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04438">
      <w:pPr>
        <w:adjustRightInd w:val="0"/>
        <w:snapToGrid w:val="0"/>
        <w:spacing w:line="740" w:lineRule="exact"/>
        <w:jc w:val="left"/>
        <w:rPr>
          <w:rFonts w:ascii="Times New Roman" w:hAnsi="Times New Roman" w:eastAsia="黑体" w:cs="Times New Roman"/>
          <w:color w:val="000000"/>
          <w:sz w:val="32"/>
          <w:szCs w:val="32"/>
        </w:rPr>
      </w:pPr>
      <w:r>
        <w:rPr>
          <w:rFonts w:ascii="Times New Roman" w:eastAsia="黑体" w:cs="Times New Roman"/>
          <w:color w:val="000000"/>
          <w:sz w:val="32"/>
          <w:szCs w:val="32"/>
        </w:rPr>
        <w:t>附件</w:t>
      </w:r>
    </w:p>
    <w:p w14:paraId="54C1D513">
      <w:pPr>
        <w:adjustRightInd w:val="0"/>
        <w:snapToGrid w:val="0"/>
        <w:spacing w:line="7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关于逾期不接受处理的机动车交通违法行为拟作出行政处罚的告知公告</w:t>
      </w:r>
    </w:p>
    <w:p w14:paraId="1158E66B">
      <w:pPr>
        <w:adjustRightInd w:val="0"/>
        <w:snapToGrid w:val="0"/>
        <w:spacing w:line="570" w:lineRule="exact"/>
        <w:rPr>
          <w:rFonts w:ascii="Times New Roman" w:hAnsi="Times New Roman" w:eastAsia="仿宋_GB2312" w:cs="Times New Roman"/>
          <w:snapToGrid w:val="0"/>
          <w:sz w:val="28"/>
          <w:szCs w:val="28"/>
        </w:rPr>
      </w:pPr>
      <w:r>
        <w:rPr>
          <w:rFonts w:ascii="Times New Roman" w:hAnsi="Times New Roman" w:eastAsia="仿宋_GB2312"/>
          <w:snapToGrid w:val="0"/>
          <w:sz w:val="28"/>
          <w:szCs w:val="28"/>
        </w:rPr>
        <w:t>王韩彬</w:t>
      </w:r>
      <w:r>
        <w:rPr>
          <w:rFonts w:ascii="Times New Roman" w:hAnsi="Times New Roman" w:eastAsia="仿宋_GB2312" w:cs="Times New Roman"/>
          <w:snapToGrid w:val="0"/>
          <w:sz w:val="28"/>
          <w:szCs w:val="28"/>
        </w:rPr>
        <w:t>：</w:t>
      </w:r>
    </w:p>
    <w:p w14:paraId="0F8431FD">
      <w:pPr>
        <w:adjustRightInd w:val="0"/>
        <w:snapToGrid w:val="0"/>
        <w:spacing w:line="570" w:lineRule="exact"/>
        <w:ind w:firstLine="560" w:firstLineChars="200"/>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rPr>
        <w:t>你名下车牌号为苏</w:t>
      </w:r>
      <w:r>
        <w:rPr>
          <w:rFonts w:ascii="Times New Roman" w:hAnsi="Times New Roman" w:eastAsia="仿宋_GB2312"/>
          <w:snapToGrid w:val="0"/>
          <w:sz w:val="28"/>
          <w:szCs w:val="28"/>
        </w:rPr>
        <w:t>DW64S</w:t>
      </w:r>
      <w:r>
        <w:rPr>
          <w:rFonts w:hint="eastAsia" w:ascii="Times New Roman" w:hAnsi="Times New Roman" w:eastAsia="仿宋_GB2312"/>
          <w:snapToGrid w:val="0"/>
          <w:sz w:val="28"/>
          <w:szCs w:val="28"/>
        </w:rPr>
        <w:t>*</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车辆识别代号：</w:t>
      </w:r>
      <w:r>
        <w:rPr>
          <w:rFonts w:ascii="Times New Roman" w:hAnsi="Times New Roman" w:eastAsia="仿宋_GB2312"/>
          <w:snapToGrid w:val="0"/>
          <w:sz w:val="28"/>
          <w:szCs w:val="28"/>
          <w:u w:val="single"/>
        </w:rPr>
        <w:t>WAUAFB8T0EA012287</w:t>
      </w:r>
      <w:r>
        <w:rPr>
          <w:rFonts w:hint="eastAsia" w:ascii="Times New Roman" w:hAnsi="Times New Roman" w:eastAsia="仿宋_GB2312"/>
          <w:snapToGrid w:val="0"/>
          <w:sz w:val="28"/>
          <w:szCs w:val="28"/>
          <w:u w:val="single"/>
        </w:rPr>
        <w:t>)</w:t>
      </w:r>
      <w:r>
        <w:rPr>
          <w:rFonts w:ascii="Times New Roman" w:hAnsi="Times New Roman" w:eastAsia="仿宋_GB2312"/>
          <w:snapToGrid w:val="0"/>
          <w:sz w:val="28"/>
          <w:szCs w:val="28"/>
        </w:rPr>
        <w:t xml:space="preserve"> 奥迪牌</w:t>
      </w:r>
      <w:r>
        <w:rPr>
          <w:rFonts w:hint="eastAsia" w:ascii="Times New Roman" w:hAnsi="Times New Roman" w:eastAsia="仿宋_GB2312"/>
          <w:snapToGrid w:val="0"/>
          <w:sz w:val="28"/>
          <w:szCs w:val="28"/>
        </w:rPr>
        <w:t>的小型轿车</w:t>
      </w:r>
      <w:r>
        <w:rPr>
          <w:rFonts w:hint="eastAsia" w:ascii="Times New Roman" w:hAnsi="Times New Roman" w:eastAsia="仿宋_GB2312" w:cs="Times New Roman"/>
          <w:snapToGrid w:val="0"/>
          <w:kern w:val="0"/>
          <w:sz w:val="32"/>
          <w:szCs w:val="32"/>
        </w:rPr>
        <w:t>，</w:t>
      </w:r>
      <w:r>
        <w:rPr>
          <w:rFonts w:ascii="Times New Roman" w:hAnsi="Times New Roman" w:eastAsia="仿宋_GB2312"/>
          <w:snapToGrid w:val="0"/>
          <w:sz w:val="28"/>
          <w:szCs w:val="28"/>
        </w:rPr>
        <w:t>发生的</w:t>
      </w:r>
      <w:r>
        <w:rPr>
          <w:rFonts w:hint="eastAsia" w:ascii="Times New Roman" w:hAnsi="Times New Roman" w:eastAsia="仿宋_GB2312"/>
          <w:snapToGrid w:val="0"/>
          <w:sz w:val="28"/>
          <w:szCs w:val="28"/>
          <w:u w:val="single"/>
        </w:rPr>
        <w:t>7</w:t>
      </w:r>
      <w:r>
        <w:rPr>
          <w:rFonts w:ascii="Times New Roman" w:hAnsi="Times New Roman" w:eastAsia="仿宋_GB2312"/>
          <w:snapToGrid w:val="0"/>
          <w:sz w:val="28"/>
          <w:szCs w:val="28"/>
        </w:rPr>
        <w:t>起交通违法行为在三十日内未申请延期处理、未接受</w:t>
      </w:r>
      <w:r>
        <w:rPr>
          <w:rFonts w:ascii="Times New Roman" w:hAnsi="Times New Roman" w:eastAsia="仿宋_GB2312" w:cs="Times New Roman"/>
          <w:snapToGrid w:val="0"/>
          <w:sz w:val="28"/>
          <w:szCs w:val="28"/>
        </w:rPr>
        <w:t>处理，现依照《道路交通安全违法行为处理程序规定》第五十四条之规定，将拟作出的行政处罚决定的事实、理由、依据公告如下：</w:t>
      </w:r>
    </w:p>
    <w:p w14:paraId="41360FE6">
      <w:pPr>
        <w:ind w:firstLine="560" w:firstLineChars="20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一、</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12</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25</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16</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20</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澧县津澧大道的澧浦路路口至汽车总站路段</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机动车违反规定停放、临时停车</w:t>
      </w:r>
      <w:r>
        <w:rPr>
          <w:rFonts w:hint="eastAsia" w:ascii="Times New Roman" w:hAnsi="Times New Roman" w:eastAsia="仿宋_GB2312"/>
          <w:snapToGrid w:val="0"/>
          <w:sz w:val="28"/>
          <w:szCs w:val="28"/>
          <w:u w:val="single"/>
        </w:rPr>
        <w:t>且驾驶人不在现场或者虽在现场拒绝立即驶离，</w:t>
      </w:r>
      <w:r>
        <w:rPr>
          <w:rFonts w:ascii="Times New Roman" w:hAnsi="Times New Roman" w:eastAsia="仿宋_GB2312"/>
          <w:snapToGrid w:val="0"/>
          <w:sz w:val="28"/>
          <w:szCs w:val="28"/>
          <w:u w:val="single"/>
        </w:rPr>
        <w:t>妨碍其他车辆、行人通行的</w:t>
      </w:r>
      <w:r>
        <w:rPr>
          <w:rFonts w:hint="eastAsia" w:ascii="Times New Roman" w:hAnsi="Times New Roman" w:eastAsia="仿宋_GB2312"/>
          <w:snapToGrid w:val="0"/>
          <w:sz w:val="28"/>
          <w:szCs w:val="28"/>
        </w:rPr>
        <w:t>违法行为（代码10391），违反了《中华人民共和国道路交通安全法》第五十六条、《湖南省实施&lt;中华人民共和国道路交通安全法&gt;办法》第三十一条、第三十二条的规定，依据《中华人民共和国道路交通安全法》第一百一十四条、第九十三条第二款、《湖南省实施&lt;中华人民共和国道路交通安全法&gt;办法》第五十条第十七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57D5D13E">
      <w:pPr>
        <w:ind w:firstLine="560" w:firstLineChars="20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二、</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12</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10</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43</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澧县津澧大道的澧浦路路口至汽车总站路段</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机动车违反规定停放、临时停车</w:t>
      </w:r>
      <w:r>
        <w:rPr>
          <w:rFonts w:hint="eastAsia" w:ascii="Times New Roman" w:hAnsi="Times New Roman" w:eastAsia="仿宋_GB2312"/>
          <w:snapToGrid w:val="0"/>
          <w:sz w:val="28"/>
          <w:szCs w:val="28"/>
          <w:u w:val="single"/>
        </w:rPr>
        <w:t>且驾驶人不在现场或者虽在现场拒绝立即驶离，</w:t>
      </w:r>
      <w:r>
        <w:rPr>
          <w:rFonts w:ascii="Times New Roman" w:hAnsi="Times New Roman" w:eastAsia="仿宋_GB2312"/>
          <w:snapToGrid w:val="0"/>
          <w:sz w:val="28"/>
          <w:szCs w:val="28"/>
          <w:u w:val="single"/>
        </w:rPr>
        <w:t>妨碍其他车辆、行人通行的</w:t>
      </w:r>
      <w:r>
        <w:rPr>
          <w:rFonts w:hint="eastAsia" w:ascii="Times New Roman" w:hAnsi="Times New Roman" w:eastAsia="仿宋_GB2312"/>
          <w:snapToGrid w:val="0"/>
          <w:sz w:val="28"/>
          <w:szCs w:val="28"/>
        </w:rPr>
        <w:t>违法行为（代码10391），违反了《中华人民共和国道路交通安全法》第五十六条、《湖南省实施&lt;中华人民共和国道路交通安全法&gt;办法》第三十一条、第三十二条的规定，依据《中华人民共和国道路交通安全法》第一百一十四条、第九十三条第二款、《湖南省实施&lt;中华人民共和国道路交通安全法&gt;办法》第五十条第十七项，</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14D940B8">
      <w:pPr>
        <w:ind w:firstLine="560" w:firstLineChars="20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三、</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02</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28</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01</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29</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澧县解放路与津澧大道交叉路口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机动车违反禁止标线指示的</w:t>
      </w:r>
      <w:r>
        <w:rPr>
          <w:rFonts w:hint="eastAsia" w:ascii="Times New Roman" w:hAnsi="Times New Roman" w:eastAsia="仿宋_GB2312"/>
          <w:snapToGrid w:val="0"/>
          <w:sz w:val="28"/>
          <w:szCs w:val="28"/>
        </w:rPr>
        <w:t>违法行为（代码11170），违反了《中华人民共和国道路交通安全法》第三十八条、第四十四条的规定，依据《中华人民共和国道路交通安全法》第九十条、应当处以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5AC4FE48">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四、</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01</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24</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15</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50</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临澧县迎宾路与裕民路交叉路口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机动车违反规定停放、临时停车</w:t>
      </w:r>
      <w:r>
        <w:rPr>
          <w:rFonts w:hint="eastAsia" w:ascii="Times New Roman" w:hAnsi="Times New Roman" w:eastAsia="仿宋_GB2312"/>
          <w:snapToGrid w:val="0"/>
          <w:sz w:val="28"/>
          <w:szCs w:val="28"/>
          <w:u w:val="single"/>
        </w:rPr>
        <w:t>且驾驶人不在现场或者虽在现场拒绝立即驶离，</w:t>
      </w:r>
      <w:r>
        <w:rPr>
          <w:rFonts w:ascii="Times New Roman" w:hAnsi="Times New Roman" w:eastAsia="仿宋_GB2312"/>
          <w:snapToGrid w:val="0"/>
          <w:sz w:val="28"/>
          <w:szCs w:val="28"/>
          <w:u w:val="single"/>
        </w:rPr>
        <w:t>妨碍其他车辆、行人通行的</w:t>
      </w:r>
      <w:r>
        <w:rPr>
          <w:rFonts w:hint="eastAsia" w:ascii="Times New Roman" w:hAnsi="Times New Roman" w:eastAsia="仿宋_GB2312"/>
          <w:snapToGrid w:val="0"/>
          <w:sz w:val="28"/>
          <w:szCs w:val="28"/>
        </w:rPr>
        <w:t>违法行为（代码10391），违反了《中华人民共和国道路交通安全法》第五十六条、《湖南省实施&lt;中华人民共和国道路交通安全法&gt;办法》第三十一条、第三十二条的规定，依据《中华人民共和国道路交通安全法》第一百一十四条、第九十三条第二款、《湖南省实施&lt;中华人民共和国道路交通安全法&gt;办法》第五十条第十七项，</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5AC32AAF">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五、</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12</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13</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16</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23</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桃源县沅澧快速干线四号大道（14KM+100M）</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驾驶校车、中型以上载客载货汽车、危险物品运输车辆以外的机动车行驶超过规定时速10%以上未达到20%的</w:t>
      </w:r>
      <w:r>
        <w:rPr>
          <w:rFonts w:hint="eastAsia" w:ascii="Times New Roman" w:hAnsi="Times New Roman" w:eastAsia="仿宋_GB2312"/>
          <w:snapToGrid w:val="0"/>
          <w:sz w:val="28"/>
          <w:szCs w:val="28"/>
        </w:rPr>
        <w:t>违法行为（代码60930），违反了《中华人民共和国道路交通安全法》第</w:t>
      </w:r>
      <w:r>
        <w:rPr>
          <w:rFonts w:ascii="Times New Roman" w:hAnsi="Times New Roman" w:eastAsia="仿宋_GB2312"/>
          <w:snapToGrid w:val="0"/>
          <w:sz w:val="28"/>
          <w:szCs w:val="28"/>
        </w:rPr>
        <w:t>四十二</w:t>
      </w:r>
      <w:r>
        <w:rPr>
          <w:rFonts w:hint="eastAsia" w:ascii="Times New Roman" w:hAnsi="Times New Roman" w:eastAsia="仿宋_GB2312"/>
          <w:snapToGrid w:val="0"/>
          <w:sz w:val="28"/>
          <w:szCs w:val="28"/>
        </w:rPr>
        <w:t>条第一款、《中华人民共和国道路交通安全法实施条例》第</w:t>
      </w:r>
      <w:r>
        <w:rPr>
          <w:rFonts w:ascii="Times New Roman" w:hAnsi="Times New Roman" w:eastAsia="仿宋_GB2312"/>
          <w:snapToGrid w:val="0"/>
          <w:sz w:val="28"/>
          <w:szCs w:val="28"/>
        </w:rPr>
        <w:t>四十五</w:t>
      </w:r>
      <w:r>
        <w:rPr>
          <w:rFonts w:hint="eastAsia" w:ascii="Times New Roman" w:hAnsi="Times New Roman" w:eastAsia="仿宋_GB2312"/>
          <w:snapToGrid w:val="0"/>
          <w:sz w:val="28"/>
          <w:szCs w:val="28"/>
        </w:rPr>
        <w:t>条、第</w:t>
      </w:r>
      <w:r>
        <w:rPr>
          <w:rFonts w:ascii="Times New Roman" w:hAnsi="Times New Roman" w:eastAsia="仿宋_GB2312"/>
          <w:snapToGrid w:val="0"/>
          <w:sz w:val="28"/>
          <w:szCs w:val="28"/>
        </w:rPr>
        <w:t>四十六</w:t>
      </w:r>
      <w:r>
        <w:rPr>
          <w:rFonts w:hint="eastAsia" w:ascii="Times New Roman" w:hAnsi="Times New Roman" w:eastAsia="仿宋_GB2312"/>
          <w:snapToGrid w:val="0"/>
          <w:sz w:val="28"/>
          <w:szCs w:val="28"/>
        </w:rPr>
        <w:t>条的规定，依据《中华人民共和国道路交通安全法》第九十条应当处以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2D43B93A">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六、</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12</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06</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05</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57</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澧县解放路与津澧大道交叉路口</w:t>
      </w:r>
      <w:bookmarkStart w:id="0" w:name="_GoBack"/>
      <w:bookmarkEnd w:id="0"/>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驾车时有其他妨碍安全驾驶的行为的</w:t>
      </w:r>
      <w:r>
        <w:rPr>
          <w:rFonts w:hint="eastAsia" w:ascii="Times New Roman" w:hAnsi="Times New Roman" w:eastAsia="仿宋_GB2312"/>
          <w:snapToGrid w:val="0"/>
          <w:sz w:val="28"/>
          <w:szCs w:val="28"/>
        </w:rPr>
        <w:t>违法行为（代码13710），违反了《中华人民共和国道路交通安全法实施条例》第六十二条第三项的规定，依据《中华人民共和国道路交通安全法》第一百一十四条、第九十条、《江苏省道路交通安全条例》第五十六条第七项，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16931F86">
      <w:pPr>
        <w:ind w:firstLine="560" w:firstLineChars="20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七、</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01</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13</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17</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45</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莆炎高速409公里200米</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驾驶校车、中型以上载客载货汽车、危险物品运输车辆以外的机动车在高速公路上行驶超过规定时速百分之二十以上百分之五十以下的（“以上”不含本数）</w:t>
      </w:r>
      <w:r>
        <w:rPr>
          <w:rFonts w:hint="eastAsia" w:ascii="Times New Roman" w:hAnsi="Times New Roman" w:eastAsia="仿宋_GB2312"/>
          <w:snapToGrid w:val="0"/>
          <w:sz w:val="28"/>
          <w:szCs w:val="28"/>
        </w:rPr>
        <w:t>违法行为（代码4616），违反了《中华人民共和国道路交通安全法》第</w:t>
      </w:r>
      <w:r>
        <w:rPr>
          <w:rFonts w:ascii="Times New Roman" w:hAnsi="Times New Roman" w:eastAsia="仿宋_GB2312"/>
          <w:snapToGrid w:val="0"/>
          <w:sz w:val="28"/>
          <w:szCs w:val="28"/>
        </w:rPr>
        <w:t>四十二</w:t>
      </w:r>
      <w:r>
        <w:rPr>
          <w:rFonts w:hint="eastAsia" w:ascii="Times New Roman" w:hAnsi="Times New Roman" w:eastAsia="仿宋_GB2312"/>
          <w:snapToGrid w:val="0"/>
          <w:sz w:val="28"/>
          <w:szCs w:val="28"/>
        </w:rPr>
        <w:t>条、《中华人民共和国道路交通安全法实施条例》第七十八条的规定，依据《中华人民共和国道路交通安全法》第一百一十四条、第九十条、江西省实施《中华人民共和国道路交通安全法》办法第九十三条第二款，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62621F44">
      <w:pPr>
        <w:ind w:firstLine="280" w:firstLineChars="100"/>
        <w:rPr>
          <w:rFonts w:ascii="Times New Roman" w:hAnsi="Times New Roman" w:eastAsia="仿宋_GB2312"/>
          <w:snapToGrid w:val="0"/>
          <w:sz w:val="28"/>
          <w:szCs w:val="28"/>
        </w:rPr>
      </w:pPr>
    </w:p>
    <w:p w14:paraId="67167555">
      <w:pPr>
        <w:rPr>
          <w:rFonts w:ascii="Times New Roman" w:hAnsi="Times New Roman" w:eastAsia="仿宋_GB2312"/>
          <w:snapToGrid w:val="0"/>
          <w:sz w:val="28"/>
          <w:szCs w:val="28"/>
        </w:rPr>
      </w:pPr>
    </w:p>
    <w:p w14:paraId="783C7DEB">
      <w:pPr>
        <w:ind w:firstLine="560" w:firstLineChars="200"/>
        <w:rPr>
          <w:rFonts w:ascii="仿宋_GB2312" w:hAnsi="Times New Roman" w:eastAsia="仿宋_GB2312"/>
          <w:snapToGrid w:val="0"/>
          <w:sz w:val="28"/>
          <w:szCs w:val="28"/>
        </w:rPr>
      </w:pPr>
      <w:r>
        <w:rPr>
          <w:rFonts w:hint="eastAsia" w:ascii="仿宋_GB2312" w:hAnsi="Times New Roman" w:eastAsia="仿宋_GB2312"/>
          <w:snapToGrid w:val="0"/>
          <w:sz w:val="28"/>
          <w:szCs w:val="28"/>
        </w:rPr>
        <w:t>（依据违法记录情况，从公安交通管理综合应用平台调取相应数据并填写相应信息）</w:t>
      </w:r>
    </w:p>
    <w:p w14:paraId="1F646DBE">
      <w:pPr>
        <w:adjustRightInd w:val="0"/>
        <w:snapToGrid w:val="0"/>
        <w:spacing w:line="560" w:lineRule="exact"/>
        <w:ind w:firstLine="560" w:firstLineChars="200"/>
        <w:jc w:val="left"/>
        <w:rPr>
          <w:rFonts w:ascii="Times New Roman" w:hAnsi="Times New Roman" w:eastAsia="仿宋_GB2312" w:cs="Times New Roman"/>
          <w:snapToGrid w:val="0"/>
          <w:sz w:val="28"/>
          <w:szCs w:val="28"/>
        </w:rPr>
      </w:pPr>
    </w:p>
    <w:p w14:paraId="0928D7F6">
      <w:pPr>
        <w:adjustRightInd w:val="0"/>
        <w:snapToGrid w:val="0"/>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常州市公安局交通</w:t>
      </w:r>
      <w:r>
        <w:rPr>
          <w:rFonts w:hint="eastAsia" w:ascii="Times New Roman" w:hAnsi="Times New Roman" w:eastAsia="仿宋_GB2312" w:cs="Times New Roman"/>
          <w:sz w:val="32"/>
          <w:szCs w:val="32"/>
        </w:rPr>
        <w:t>管理</w:t>
      </w:r>
      <w:r>
        <w:rPr>
          <w:rFonts w:ascii="Times New Roman" w:hAnsi="Times New Roman" w:eastAsia="仿宋_GB2312" w:cs="Times New Roman"/>
          <w:sz w:val="32"/>
          <w:szCs w:val="32"/>
        </w:rPr>
        <w:t>支队机动大队</w:t>
      </w:r>
    </w:p>
    <w:p w14:paraId="5EAF5A0D">
      <w:pPr>
        <w:adjustRightInd w:val="0"/>
        <w:snapToGrid w:val="0"/>
        <w:spacing w:line="560" w:lineRule="exact"/>
        <w:ind w:right="560" w:firstLine="560" w:firstLineChars="200"/>
        <w:jc w:val="center"/>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 xml:space="preserve">               </w:t>
      </w:r>
      <w:r>
        <w:rPr>
          <w:rFonts w:hint="eastAsia" w:ascii="Times New Roman" w:hAnsi="Times New Roman" w:eastAsia="仿宋_GB2312" w:cs="Times New Roman"/>
          <w:snapToGrid w:val="0"/>
          <w:sz w:val="28"/>
          <w:szCs w:val="28"/>
        </w:rPr>
        <w:t xml:space="preserve">            </w:t>
      </w:r>
      <w:r>
        <w:rPr>
          <w:rFonts w:ascii="Times New Roman" w:hAnsi="Times New Roman" w:eastAsia="仿宋_GB2312" w:cs="Times New Roman"/>
          <w:snapToGrid w:val="0"/>
          <w:sz w:val="28"/>
          <w:szCs w:val="28"/>
        </w:rPr>
        <w:t>20</w:t>
      </w:r>
      <w:r>
        <w:rPr>
          <w:rFonts w:hint="eastAsia" w:ascii="Times New Roman" w:hAnsi="Times New Roman" w:eastAsia="仿宋_GB2312" w:cs="Times New Roman"/>
          <w:snapToGrid w:val="0"/>
          <w:sz w:val="28"/>
          <w:szCs w:val="28"/>
        </w:rPr>
        <w:t>26</w:t>
      </w:r>
      <w:r>
        <w:rPr>
          <w:rFonts w:ascii="Times New Roman" w:hAnsi="Times New Roman" w:eastAsia="仿宋_GB2312" w:cs="Times New Roman"/>
          <w:snapToGrid w:val="0"/>
          <w:sz w:val="28"/>
          <w:szCs w:val="28"/>
        </w:rPr>
        <w:t>年</w:t>
      </w:r>
      <w:r>
        <w:rPr>
          <w:rFonts w:hint="eastAsia" w:ascii="Times New Roman" w:hAnsi="Times New Roman" w:eastAsia="仿宋_GB2312" w:cs="Times New Roman"/>
          <w:snapToGrid w:val="0"/>
          <w:sz w:val="28"/>
          <w:szCs w:val="28"/>
        </w:rPr>
        <w:t>5</w:t>
      </w:r>
      <w:r>
        <w:rPr>
          <w:rFonts w:ascii="Times New Roman" w:hAnsi="Times New Roman" w:eastAsia="仿宋_GB2312" w:cs="Times New Roman"/>
          <w:snapToGrid w:val="0"/>
          <w:sz w:val="28"/>
          <w:szCs w:val="28"/>
        </w:rPr>
        <w:t>月</w:t>
      </w:r>
      <w:r>
        <w:rPr>
          <w:rFonts w:hint="eastAsia" w:ascii="Times New Roman" w:hAnsi="Times New Roman" w:eastAsia="仿宋_GB2312" w:cs="Times New Roman"/>
          <w:snapToGrid w:val="0"/>
          <w:sz w:val="28"/>
          <w:szCs w:val="28"/>
        </w:rPr>
        <w:t>12</w:t>
      </w:r>
      <w:r>
        <w:rPr>
          <w:rFonts w:ascii="Times New Roman" w:hAnsi="Times New Roman" w:eastAsia="仿宋_GB2312" w:cs="Times New Roman"/>
          <w:snapToGrid w:val="0"/>
          <w:sz w:val="28"/>
          <w:szCs w:val="28"/>
        </w:rPr>
        <w:t>日</w:t>
      </w:r>
    </w:p>
    <w:p w14:paraId="6CA5002B">
      <w:pPr>
        <w:adjustRightInd w:val="0"/>
        <w:snapToGrid w:val="0"/>
        <w:spacing w:line="288" w:lineRule="auto"/>
        <w:rPr>
          <w:rFonts w:ascii="Times New Roman" w:hAnsi="Times New Roman" w:cs="Times New Roman"/>
          <w:szCs w:val="28"/>
        </w:rPr>
      </w:pPr>
    </w:p>
    <w:sectPr>
      <w:pgSz w:w="11906" w:h="16838"/>
      <w:pgMar w:top="1440" w:right="1758" w:bottom="1440" w:left="1758" w:header="709"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71"/>
    <w:rsid w:val="00011DEA"/>
    <w:rsid w:val="00026ED2"/>
    <w:rsid w:val="00034E46"/>
    <w:rsid w:val="00035B31"/>
    <w:rsid w:val="0003615B"/>
    <w:rsid w:val="00044C20"/>
    <w:rsid w:val="0005464D"/>
    <w:rsid w:val="00056668"/>
    <w:rsid w:val="00091668"/>
    <w:rsid w:val="0009307B"/>
    <w:rsid w:val="00094B26"/>
    <w:rsid w:val="000A6102"/>
    <w:rsid w:val="000A772B"/>
    <w:rsid w:val="000B4EA3"/>
    <w:rsid w:val="000B7B19"/>
    <w:rsid w:val="000C6C07"/>
    <w:rsid w:val="000D253A"/>
    <w:rsid w:val="000D474D"/>
    <w:rsid w:val="000E4698"/>
    <w:rsid w:val="000F5251"/>
    <w:rsid w:val="000F7F32"/>
    <w:rsid w:val="00110100"/>
    <w:rsid w:val="0011079D"/>
    <w:rsid w:val="001120C2"/>
    <w:rsid w:val="001130BA"/>
    <w:rsid w:val="001177B9"/>
    <w:rsid w:val="001213DE"/>
    <w:rsid w:val="001222DB"/>
    <w:rsid w:val="00142808"/>
    <w:rsid w:val="00146752"/>
    <w:rsid w:val="00150ADD"/>
    <w:rsid w:val="001533CE"/>
    <w:rsid w:val="00155573"/>
    <w:rsid w:val="00164419"/>
    <w:rsid w:val="0016675F"/>
    <w:rsid w:val="00170848"/>
    <w:rsid w:val="00177198"/>
    <w:rsid w:val="00177E53"/>
    <w:rsid w:val="00182E01"/>
    <w:rsid w:val="00193D15"/>
    <w:rsid w:val="001A7A3F"/>
    <w:rsid w:val="001B7438"/>
    <w:rsid w:val="001C49FE"/>
    <w:rsid w:val="001C51DA"/>
    <w:rsid w:val="001D24AE"/>
    <w:rsid w:val="001D3393"/>
    <w:rsid w:val="001D602D"/>
    <w:rsid w:val="001E30F9"/>
    <w:rsid w:val="001E6C5F"/>
    <w:rsid w:val="001F436B"/>
    <w:rsid w:val="001F5149"/>
    <w:rsid w:val="00213022"/>
    <w:rsid w:val="00232D7B"/>
    <w:rsid w:val="00232F11"/>
    <w:rsid w:val="00234677"/>
    <w:rsid w:val="002348FE"/>
    <w:rsid w:val="002359B3"/>
    <w:rsid w:val="0024015D"/>
    <w:rsid w:val="00244B3C"/>
    <w:rsid w:val="0026728F"/>
    <w:rsid w:val="00267A08"/>
    <w:rsid w:val="00285FF3"/>
    <w:rsid w:val="002912FF"/>
    <w:rsid w:val="002913E0"/>
    <w:rsid w:val="00292964"/>
    <w:rsid w:val="0029667C"/>
    <w:rsid w:val="002A415A"/>
    <w:rsid w:val="002A7469"/>
    <w:rsid w:val="002B00AE"/>
    <w:rsid w:val="002B07F5"/>
    <w:rsid w:val="002C09B0"/>
    <w:rsid w:val="002C22FC"/>
    <w:rsid w:val="002C51EF"/>
    <w:rsid w:val="002E2809"/>
    <w:rsid w:val="002E5438"/>
    <w:rsid w:val="002E6B31"/>
    <w:rsid w:val="002F1DED"/>
    <w:rsid w:val="002F26D8"/>
    <w:rsid w:val="002F3EB7"/>
    <w:rsid w:val="0030658B"/>
    <w:rsid w:val="00310548"/>
    <w:rsid w:val="0031105D"/>
    <w:rsid w:val="00343251"/>
    <w:rsid w:val="00351B40"/>
    <w:rsid w:val="0035328C"/>
    <w:rsid w:val="00353A2C"/>
    <w:rsid w:val="0035467C"/>
    <w:rsid w:val="00357C81"/>
    <w:rsid w:val="00357D58"/>
    <w:rsid w:val="003609C3"/>
    <w:rsid w:val="0038119A"/>
    <w:rsid w:val="00382374"/>
    <w:rsid w:val="00385E33"/>
    <w:rsid w:val="00387527"/>
    <w:rsid w:val="00392B2F"/>
    <w:rsid w:val="00393084"/>
    <w:rsid w:val="00395DB2"/>
    <w:rsid w:val="003A122F"/>
    <w:rsid w:val="003A3B41"/>
    <w:rsid w:val="003B23FE"/>
    <w:rsid w:val="003B292A"/>
    <w:rsid w:val="003B7FB3"/>
    <w:rsid w:val="003C1E9F"/>
    <w:rsid w:val="003C6E85"/>
    <w:rsid w:val="003D2F22"/>
    <w:rsid w:val="003E1BDC"/>
    <w:rsid w:val="003E7FE6"/>
    <w:rsid w:val="003F3606"/>
    <w:rsid w:val="00404CE3"/>
    <w:rsid w:val="00413FAE"/>
    <w:rsid w:val="004238DA"/>
    <w:rsid w:val="004245F8"/>
    <w:rsid w:val="004327C4"/>
    <w:rsid w:val="0043526A"/>
    <w:rsid w:val="004354AE"/>
    <w:rsid w:val="00435A5C"/>
    <w:rsid w:val="0044132D"/>
    <w:rsid w:val="00443D09"/>
    <w:rsid w:val="00450CD8"/>
    <w:rsid w:val="00454953"/>
    <w:rsid w:val="00473A8D"/>
    <w:rsid w:val="00475D80"/>
    <w:rsid w:val="004822AA"/>
    <w:rsid w:val="0048525E"/>
    <w:rsid w:val="004858E1"/>
    <w:rsid w:val="00493496"/>
    <w:rsid w:val="004A01C0"/>
    <w:rsid w:val="004B14CC"/>
    <w:rsid w:val="004B218A"/>
    <w:rsid w:val="004B6AE1"/>
    <w:rsid w:val="004C0E1B"/>
    <w:rsid w:val="004D034A"/>
    <w:rsid w:val="004D4AAF"/>
    <w:rsid w:val="004D7BEA"/>
    <w:rsid w:val="004E0143"/>
    <w:rsid w:val="004E0B48"/>
    <w:rsid w:val="004F67D1"/>
    <w:rsid w:val="004F7819"/>
    <w:rsid w:val="00513AE9"/>
    <w:rsid w:val="00520D91"/>
    <w:rsid w:val="0052109E"/>
    <w:rsid w:val="005273B8"/>
    <w:rsid w:val="00536CE8"/>
    <w:rsid w:val="005376BF"/>
    <w:rsid w:val="00546E3D"/>
    <w:rsid w:val="00562888"/>
    <w:rsid w:val="005704E5"/>
    <w:rsid w:val="00575B41"/>
    <w:rsid w:val="005812B6"/>
    <w:rsid w:val="00584AA4"/>
    <w:rsid w:val="00587C5D"/>
    <w:rsid w:val="0059197A"/>
    <w:rsid w:val="005959F6"/>
    <w:rsid w:val="005A3ADC"/>
    <w:rsid w:val="005A6CFE"/>
    <w:rsid w:val="005B22FE"/>
    <w:rsid w:val="005B44AF"/>
    <w:rsid w:val="005B5845"/>
    <w:rsid w:val="005C3864"/>
    <w:rsid w:val="005C5D28"/>
    <w:rsid w:val="005C722D"/>
    <w:rsid w:val="005D2BFF"/>
    <w:rsid w:val="005D6FDB"/>
    <w:rsid w:val="005D76A0"/>
    <w:rsid w:val="005E0C92"/>
    <w:rsid w:val="005F18BF"/>
    <w:rsid w:val="005F6E14"/>
    <w:rsid w:val="005F7B28"/>
    <w:rsid w:val="00600884"/>
    <w:rsid w:val="00605C74"/>
    <w:rsid w:val="006215B1"/>
    <w:rsid w:val="006216AA"/>
    <w:rsid w:val="00627527"/>
    <w:rsid w:val="006419CF"/>
    <w:rsid w:val="00644364"/>
    <w:rsid w:val="00646910"/>
    <w:rsid w:val="00654CB2"/>
    <w:rsid w:val="00654F8C"/>
    <w:rsid w:val="006605F7"/>
    <w:rsid w:val="00671D30"/>
    <w:rsid w:val="00673E42"/>
    <w:rsid w:val="00673EC4"/>
    <w:rsid w:val="006912E8"/>
    <w:rsid w:val="00696B37"/>
    <w:rsid w:val="006A7453"/>
    <w:rsid w:val="006B666F"/>
    <w:rsid w:val="006C233E"/>
    <w:rsid w:val="006D19C0"/>
    <w:rsid w:val="006D2A0B"/>
    <w:rsid w:val="006D4CCE"/>
    <w:rsid w:val="006E1ADB"/>
    <w:rsid w:val="006E32D0"/>
    <w:rsid w:val="006E4D97"/>
    <w:rsid w:val="006E6115"/>
    <w:rsid w:val="006F5367"/>
    <w:rsid w:val="006F70FF"/>
    <w:rsid w:val="006F76A3"/>
    <w:rsid w:val="00702CFB"/>
    <w:rsid w:val="00704628"/>
    <w:rsid w:val="0070546C"/>
    <w:rsid w:val="00706D86"/>
    <w:rsid w:val="007078E6"/>
    <w:rsid w:val="00711648"/>
    <w:rsid w:val="00714F90"/>
    <w:rsid w:val="00720D30"/>
    <w:rsid w:val="00721DB2"/>
    <w:rsid w:val="00724972"/>
    <w:rsid w:val="00733E4E"/>
    <w:rsid w:val="00741C77"/>
    <w:rsid w:val="00742EDA"/>
    <w:rsid w:val="0074599C"/>
    <w:rsid w:val="00754419"/>
    <w:rsid w:val="0075485D"/>
    <w:rsid w:val="00755C23"/>
    <w:rsid w:val="00757325"/>
    <w:rsid w:val="00763766"/>
    <w:rsid w:val="00764C83"/>
    <w:rsid w:val="007674DF"/>
    <w:rsid w:val="00774FA6"/>
    <w:rsid w:val="007806C9"/>
    <w:rsid w:val="00784E5A"/>
    <w:rsid w:val="00784FEE"/>
    <w:rsid w:val="00787944"/>
    <w:rsid w:val="00790568"/>
    <w:rsid w:val="00793A83"/>
    <w:rsid w:val="007B3B70"/>
    <w:rsid w:val="007C3B0E"/>
    <w:rsid w:val="007C7D92"/>
    <w:rsid w:val="007D16B2"/>
    <w:rsid w:val="007D5555"/>
    <w:rsid w:val="007E11F3"/>
    <w:rsid w:val="007E31F0"/>
    <w:rsid w:val="007E3D96"/>
    <w:rsid w:val="007E6B0E"/>
    <w:rsid w:val="00801E4D"/>
    <w:rsid w:val="00803546"/>
    <w:rsid w:val="00816777"/>
    <w:rsid w:val="00820F5E"/>
    <w:rsid w:val="008301B6"/>
    <w:rsid w:val="008332EE"/>
    <w:rsid w:val="0084181D"/>
    <w:rsid w:val="00842F73"/>
    <w:rsid w:val="0084358F"/>
    <w:rsid w:val="00851679"/>
    <w:rsid w:val="00852B7D"/>
    <w:rsid w:val="00856F22"/>
    <w:rsid w:val="00857902"/>
    <w:rsid w:val="0087202E"/>
    <w:rsid w:val="00887F88"/>
    <w:rsid w:val="00892A19"/>
    <w:rsid w:val="008977CD"/>
    <w:rsid w:val="008A49BF"/>
    <w:rsid w:val="008C2D27"/>
    <w:rsid w:val="008C4A71"/>
    <w:rsid w:val="008C5563"/>
    <w:rsid w:val="008C7E13"/>
    <w:rsid w:val="008E5ECC"/>
    <w:rsid w:val="008F2854"/>
    <w:rsid w:val="008F623D"/>
    <w:rsid w:val="0090103A"/>
    <w:rsid w:val="00922E00"/>
    <w:rsid w:val="009277DA"/>
    <w:rsid w:val="009321C7"/>
    <w:rsid w:val="00934788"/>
    <w:rsid w:val="00943AAC"/>
    <w:rsid w:val="00950B06"/>
    <w:rsid w:val="00951896"/>
    <w:rsid w:val="0095696F"/>
    <w:rsid w:val="00972602"/>
    <w:rsid w:val="0097520D"/>
    <w:rsid w:val="00980352"/>
    <w:rsid w:val="00983ED0"/>
    <w:rsid w:val="00986791"/>
    <w:rsid w:val="00995261"/>
    <w:rsid w:val="009A0A5B"/>
    <w:rsid w:val="009A232E"/>
    <w:rsid w:val="009A6F6E"/>
    <w:rsid w:val="009D4CBE"/>
    <w:rsid w:val="009D5A3F"/>
    <w:rsid w:val="009E343E"/>
    <w:rsid w:val="009E4CE6"/>
    <w:rsid w:val="009E738F"/>
    <w:rsid w:val="009F04B1"/>
    <w:rsid w:val="009F08D8"/>
    <w:rsid w:val="009F1319"/>
    <w:rsid w:val="009F180A"/>
    <w:rsid w:val="009F2F29"/>
    <w:rsid w:val="009F3819"/>
    <w:rsid w:val="00A052BA"/>
    <w:rsid w:val="00A07CF6"/>
    <w:rsid w:val="00A130FC"/>
    <w:rsid w:val="00A17026"/>
    <w:rsid w:val="00A43B2C"/>
    <w:rsid w:val="00A462F4"/>
    <w:rsid w:val="00A544A4"/>
    <w:rsid w:val="00A61360"/>
    <w:rsid w:val="00A642B3"/>
    <w:rsid w:val="00A701EE"/>
    <w:rsid w:val="00A777FA"/>
    <w:rsid w:val="00A81B2C"/>
    <w:rsid w:val="00A84A11"/>
    <w:rsid w:val="00A856B2"/>
    <w:rsid w:val="00A95B6C"/>
    <w:rsid w:val="00AA0EDF"/>
    <w:rsid w:val="00AA59E6"/>
    <w:rsid w:val="00AB0A03"/>
    <w:rsid w:val="00AB31FB"/>
    <w:rsid w:val="00AC0910"/>
    <w:rsid w:val="00AC09EB"/>
    <w:rsid w:val="00AC2BB1"/>
    <w:rsid w:val="00AD0FFC"/>
    <w:rsid w:val="00AD73C2"/>
    <w:rsid w:val="00AE14CE"/>
    <w:rsid w:val="00AE2D2A"/>
    <w:rsid w:val="00AF257A"/>
    <w:rsid w:val="00AF3CFE"/>
    <w:rsid w:val="00B006BF"/>
    <w:rsid w:val="00B15D95"/>
    <w:rsid w:val="00B261BA"/>
    <w:rsid w:val="00B27864"/>
    <w:rsid w:val="00B34E92"/>
    <w:rsid w:val="00B359BE"/>
    <w:rsid w:val="00B42B84"/>
    <w:rsid w:val="00B45DC3"/>
    <w:rsid w:val="00B50CD0"/>
    <w:rsid w:val="00B75982"/>
    <w:rsid w:val="00B77E9B"/>
    <w:rsid w:val="00B8653D"/>
    <w:rsid w:val="00B91F63"/>
    <w:rsid w:val="00B93A09"/>
    <w:rsid w:val="00B966D8"/>
    <w:rsid w:val="00BA296B"/>
    <w:rsid w:val="00BA6883"/>
    <w:rsid w:val="00BC3C95"/>
    <w:rsid w:val="00BD1272"/>
    <w:rsid w:val="00BD5029"/>
    <w:rsid w:val="00BD7A60"/>
    <w:rsid w:val="00BE40F7"/>
    <w:rsid w:val="00BF0022"/>
    <w:rsid w:val="00C13E73"/>
    <w:rsid w:val="00C13F6D"/>
    <w:rsid w:val="00C1572E"/>
    <w:rsid w:val="00C161F4"/>
    <w:rsid w:val="00C1699B"/>
    <w:rsid w:val="00C228A6"/>
    <w:rsid w:val="00C2346A"/>
    <w:rsid w:val="00C24C58"/>
    <w:rsid w:val="00C25784"/>
    <w:rsid w:val="00C300D0"/>
    <w:rsid w:val="00C3539D"/>
    <w:rsid w:val="00C41F9B"/>
    <w:rsid w:val="00C42292"/>
    <w:rsid w:val="00C47E71"/>
    <w:rsid w:val="00C50337"/>
    <w:rsid w:val="00C51289"/>
    <w:rsid w:val="00C54D68"/>
    <w:rsid w:val="00C65690"/>
    <w:rsid w:val="00C677A0"/>
    <w:rsid w:val="00C8026E"/>
    <w:rsid w:val="00C80694"/>
    <w:rsid w:val="00C825FF"/>
    <w:rsid w:val="00C91009"/>
    <w:rsid w:val="00C935EC"/>
    <w:rsid w:val="00C93E7E"/>
    <w:rsid w:val="00CB35DD"/>
    <w:rsid w:val="00CB3707"/>
    <w:rsid w:val="00CB4B0B"/>
    <w:rsid w:val="00CB67BD"/>
    <w:rsid w:val="00CC4A92"/>
    <w:rsid w:val="00CC5132"/>
    <w:rsid w:val="00CD7CBA"/>
    <w:rsid w:val="00CE55F8"/>
    <w:rsid w:val="00CF5326"/>
    <w:rsid w:val="00CF67A1"/>
    <w:rsid w:val="00D00AAE"/>
    <w:rsid w:val="00D020C2"/>
    <w:rsid w:val="00D0721A"/>
    <w:rsid w:val="00D14855"/>
    <w:rsid w:val="00D1499F"/>
    <w:rsid w:val="00D16968"/>
    <w:rsid w:val="00D22C1D"/>
    <w:rsid w:val="00D253A9"/>
    <w:rsid w:val="00D301A6"/>
    <w:rsid w:val="00D334B7"/>
    <w:rsid w:val="00D41DA9"/>
    <w:rsid w:val="00D43526"/>
    <w:rsid w:val="00D43697"/>
    <w:rsid w:val="00D44C10"/>
    <w:rsid w:val="00D51BAF"/>
    <w:rsid w:val="00D530DD"/>
    <w:rsid w:val="00D57CAF"/>
    <w:rsid w:val="00D6291A"/>
    <w:rsid w:val="00D658AE"/>
    <w:rsid w:val="00D736AD"/>
    <w:rsid w:val="00D80293"/>
    <w:rsid w:val="00D83031"/>
    <w:rsid w:val="00D852F1"/>
    <w:rsid w:val="00D939E7"/>
    <w:rsid w:val="00D97A71"/>
    <w:rsid w:val="00DA14F8"/>
    <w:rsid w:val="00DA2764"/>
    <w:rsid w:val="00DA3A0E"/>
    <w:rsid w:val="00DA4721"/>
    <w:rsid w:val="00DA4C8D"/>
    <w:rsid w:val="00DB4869"/>
    <w:rsid w:val="00DC1C03"/>
    <w:rsid w:val="00DC3590"/>
    <w:rsid w:val="00DD06AA"/>
    <w:rsid w:val="00DD394D"/>
    <w:rsid w:val="00DE5149"/>
    <w:rsid w:val="00DE533E"/>
    <w:rsid w:val="00E000D9"/>
    <w:rsid w:val="00E130B3"/>
    <w:rsid w:val="00E174FD"/>
    <w:rsid w:val="00E22C78"/>
    <w:rsid w:val="00E34F66"/>
    <w:rsid w:val="00E425CB"/>
    <w:rsid w:val="00E42C04"/>
    <w:rsid w:val="00E467E2"/>
    <w:rsid w:val="00E54EC2"/>
    <w:rsid w:val="00E64375"/>
    <w:rsid w:val="00E74EAA"/>
    <w:rsid w:val="00E86034"/>
    <w:rsid w:val="00E93E3B"/>
    <w:rsid w:val="00EA00B8"/>
    <w:rsid w:val="00EB7699"/>
    <w:rsid w:val="00EC5B72"/>
    <w:rsid w:val="00EC7C98"/>
    <w:rsid w:val="00ED23FD"/>
    <w:rsid w:val="00EE04F0"/>
    <w:rsid w:val="00EE1B79"/>
    <w:rsid w:val="00EE2063"/>
    <w:rsid w:val="00EE37FC"/>
    <w:rsid w:val="00F07B80"/>
    <w:rsid w:val="00F07D60"/>
    <w:rsid w:val="00F15E36"/>
    <w:rsid w:val="00F17FFA"/>
    <w:rsid w:val="00F209B1"/>
    <w:rsid w:val="00F211CF"/>
    <w:rsid w:val="00F23513"/>
    <w:rsid w:val="00F27BC6"/>
    <w:rsid w:val="00F33E10"/>
    <w:rsid w:val="00F404F6"/>
    <w:rsid w:val="00F443A2"/>
    <w:rsid w:val="00F5244F"/>
    <w:rsid w:val="00F75A97"/>
    <w:rsid w:val="00F775B3"/>
    <w:rsid w:val="00F81940"/>
    <w:rsid w:val="00F84D39"/>
    <w:rsid w:val="00FA4237"/>
    <w:rsid w:val="00FA6EFD"/>
    <w:rsid w:val="00FB0A52"/>
    <w:rsid w:val="00FB12F0"/>
    <w:rsid w:val="00FC0C98"/>
    <w:rsid w:val="00FC223C"/>
    <w:rsid w:val="00FD075E"/>
    <w:rsid w:val="00FD11BB"/>
    <w:rsid w:val="00FD1B66"/>
    <w:rsid w:val="00FD48F2"/>
    <w:rsid w:val="00FE1EF9"/>
    <w:rsid w:val="00FE2144"/>
    <w:rsid w:val="00FE2F28"/>
    <w:rsid w:val="00FE3CE4"/>
    <w:rsid w:val="00FE6329"/>
    <w:rsid w:val="00FF0659"/>
    <w:rsid w:val="00FF415F"/>
    <w:rsid w:val="00FF6F0D"/>
    <w:rsid w:val="2C78035E"/>
    <w:rsid w:val="41CE0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uiPriority w:val="99"/>
    <w:rPr>
      <w:sz w:val="18"/>
      <w:szCs w:val="18"/>
    </w:rPr>
  </w:style>
  <w:style w:type="character" w:customStyle="1" w:styleId="10">
    <w:name w:val="批注框文本 Char"/>
    <w:basedOn w:val="7"/>
    <w:link w:val="3"/>
    <w:semiHidden/>
    <w:uiPriority w:val="99"/>
    <w:rPr>
      <w:sz w:val="18"/>
      <w:szCs w:val="18"/>
    </w:rPr>
  </w:style>
  <w:style w:type="character" w:customStyle="1" w:styleId="11">
    <w:name w:val="日期 Char"/>
    <w:basedOn w:val="7"/>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8A778-6E59-4B37-955D-5F4079117218}">
  <ds:schemaRefs/>
</ds:datastoreItem>
</file>

<file path=docProps/app.xml><?xml version="1.0" encoding="utf-8"?>
<Properties xmlns="http://schemas.openxmlformats.org/officeDocument/2006/extended-properties" xmlns:vt="http://schemas.openxmlformats.org/officeDocument/2006/docPropsVTypes">
  <Template>Normal</Template>
  <Company>CGS</Company>
  <Pages>3</Pages>
  <Words>1912</Words>
  <Characters>2076</Characters>
  <Lines>15</Lines>
  <Paragraphs>4</Paragraphs>
  <TotalTime>381</TotalTime>
  <ScaleCrop>false</ScaleCrop>
  <LinksUpToDate>false</LinksUpToDate>
  <CharactersWithSpaces>2119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2025-09-02T06:35:00Z</dcterms:created>
  <dc:creator>Administrator</dc:creator>
  <cp:lastModifiedBy>丫丫</cp:lastModifiedBy>
  <cp:lastPrinted>2025-11-12T07:50:00Z</cp:lastPrinted>
  <dcterms:modified xsi:type="dcterms:W3CDTF">2026-05-13T01:38:51Z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eyJoZGlkIjoiZGJkMWQzMzYxYzFiYzk5NDMwZjgyNDU3ZDdiM2NhNDYiLCJ1c2VySWQiOiI2ODMzNDIzODUifQ==</vt:lpwstr>
  </property>
  <property fmtid="{D5CDD505-2E9C-101B-9397-08002B2CF9AE}" pid="3" name="KSOProductBuildVer">
    <vt:lpwstr>2052-12.1.0.25865</vt:lpwstr>
  </property>
  <property fmtid="{D5CDD505-2E9C-101B-9397-08002B2CF9AE}" pid="4" name="ICV">
    <vt:lpwstr>154594A95ABC4EC1AD265F34BB367A5B_13</vt:lpwstr>
  </property>
</Properties>
</file>