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90750">
      <w:pPr>
        <w:widowControl/>
        <w:shd w:val="clear" w:color="auto" w:fill="FFFFFF"/>
        <w:adjustRightInd w:val="0"/>
        <w:snapToGrid w:val="0"/>
        <w:spacing w:line="570" w:lineRule="exact"/>
        <w:jc w:val="left"/>
        <w:rPr>
          <w:rFonts w:hint="eastAsia" w:ascii="方正黑体_GBK" w:hAnsi="黑体" w:eastAsia="方正黑体_GBK"/>
          <w:color w:val="000000"/>
          <w:kern w:val="0"/>
          <w:sz w:val="32"/>
          <w:szCs w:val="32"/>
        </w:rPr>
      </w:pPr>
      <w:r>
        <w:rPr>
          <w:rFonts w:hint="eastAsia" w:ascii="方正黑体_GBK" w:hAnsi="黑体" w:eastAsia="方正黑体_GBK" w:cs="黑体"/>
          <w:color w:val="000000"/>
          <w:kern w:val="0"/>
          <w:sz w:val="32"/>
          <w:szCs w:val="32"/>
        </w:rPr>
        <w:t>附件</w:t>
      </w:r>
    </w:p>
    <w:p w14:paraId="1AD82093">
      <w:pPr>
        <w:overflowPunct w:val="0"/>
        <w:autoSpaceDE w:val="0"/>
        <w:autoSpaceDN w:val="0"/>
        <w:adjustRightInd w:val="0"/>
        <w:snapToGrid w:val="0"/>
        <w:spacing w:line="570" w:lineRule="exact"/>
        <w:jc w:val="center"/>
        <w:outlineLvl w:val="0"/>
        <w:rPr>
          <w:rFonts w:hint="eastAsia" w:ascii="方正小标宋_GBK" w:hAnsi="微软雅黑" w:eastAsia="方正小标宋_GBK"/>
          <w:snapToGrid w:val="0"/>
          <w:color w:val="000000"/>
          <w:kern w:val="0"/>
          <w:sz w:val="44"/>
          <w:szCs w:val="44"/>
        </w:rPr>
      </w:pPr>
    </w:p>
    <w:p w14:paraId="037FFC90">
      <w:pPr>
        <w:overflowPunct w:val="0"/>
        <w:autoSpaceDE w:val="0"/>
        <w:autoSpaceDN w:val="0"/>
        <w:adjustRightInd w:val="0"/>
        <w:snapToGrid w:val="0"/>
        <w:spacing w:line="570" w:lineRule="exact"/>
        <w:jc w:val="center"/>
        <w:rPr>
          <w:rFonts w:ascii="方正小标宋_GBK" w:hAnsi="微软雅黑" w:eastAsia="方正小标宋_GBK" w:cs="方正小标宋简体"/>
          <w:snapToGrid w:val="0"/>
          <w:color w:val="000000"/>
          <w:kern w:val="0"/>
          <w:sz w:val="44"/>
          <w:szCs w:val="44"/>
        </w:rPr>
      </w:pPr>
      <w:r>
        <w:rPr>
          <w:rFonts w:ascii="方正小标宋_GBK" w:hAnsi="微软雅黑" w:eastAsia="方正小标宋_GBK" w:cs="方正小标宋简体"/>
          <w:snapToGrid w:val="0"/>
          <w:color w:val="000000"/>
          <w:kern w:val="0"/>
          <w:sz w:val="44"/>
          <w:szCs w:val="44"/>
        </w:rPr>
        <w:t>常州市人民政府2026年度</w:t>
      </w:r>
    </w:p>
    <w:p w14:paraId="193A6A45">
      <w:pPr>
        <w:overflowPunct w:val="0"/>
        <w:autoSpaceDE w:val="0"/>
        <w:autoSpaceDN w:val="0"/>
        <w:adjustRightInd w:val="0"/>
        <w:snapToGrid w:val="0"/>
        <w:spacing w:before="120" w:line="570" w:lineRule="exact"/>
        <w:jc w:val="center"/>
        <w:rPr>
          <w:rFonts w:ascii="方正小标宋_GBK" w:hAnsi="微软雅黑" w:eastAsia="方正小标宋_GBK" w:cs="方正小标宋简体"/>
          <w:snapToGrid w:val="0"/>
          <w:color w:val="000000"/>
          <w:kern w:val="0"/>
          <w:sz w:val="44"/>
          <w:szCs w:val="44"/>
        </w:rPr>
      </w:pPr>
      <w:r>
        <w:rPr>
          <w:rFonts w:ascii="方正小标宋_GBK" w:hAnsi="微软雅黑" w:eastAsia="方正小标宋_GBK" w:cs="方正小标宋简体"/>
          <w:snapToGrid w:val="0"/>
          <w:color w:val="000000"/>
          <w:kern w:val="0"/>
          <w:sz w:val="44"/>
          <w:szCs w:val="44"/>
        </w:rPr>
        <w:t>重大行政决策事项目录</w:t>
      </w:r>
    </w:p>
    <w:p w14:paraId="48C77A91">
      <w:pPr>
        <w:overflowPunct w:val="0"/>
        <w:autoSpaceDE w:val="0"/>
        <w:autoSpaceDN w:val="0"/>
        <w:adjustRightInd w:val="0"/>
        <w:snapToGrid w:val="0"/>
        <w:spacing w:line="570" w:lineRule="exact"/>
        <w:jc w:val="center"/>
        <w:rPr>
          <w:rFonts w:hint="eastAsia" w:ascii="方正小标宋_GBK" w:hAnsi="微软雅黑" w:eastAsia="方正小标宋_GBK" w:cs="方正小标宋简体"/>
          <w:snapToGrid w:val="0"/>
          <w:color w:val="000000"/>
          <w:kern w:val="0"/>
          <w:sz w:val="44"/>
          <w:szCs w:val="44"/>
        </w:rPr>
      </w:pPr>
    </w:p>
    <w:tbl>
      <w:tblPr>
        <w:tblStyle w:val="2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3949"/>
        <w:gridCol w:w="1842"/>
        <w:gridCol w:w="1941"/>
      </w:tblGrid>
      <w:tr w14:paraId="13B908B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817" w:type="dxa"/>
            <w:noWrap w:val="0"/>
            <w:vAlign w:val="center"/>
          </w:tcPr>
          <w:p w14:paraId="02B3BBF3">
            <w:pPr>
              <w:spacing w:line="400" w:lineRule="exact"/>
              <w:jc w:val="center"/>
              <w:rPr>
                <w:rFonts w:ascii="Times New Roman" w:hAnsi="Times New Roman" w:eastAsia="方正黑体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4209" w:type="dxa"/>
            <w:noWrap w:val="0"/>
            <w:vAlign w:val="center"/>
          </w:tcPr>
          <w:p w14:paraId="03D02BAD">
            <w:pPr>
              <w:spacing w:line="400" w:lineRule="exact"/>
              <w:jc w:val="center"/>
              <w:rPr>
                <w:rFonts w:ascii="Times New Roman" w:hAnsi="Times New Roman" w:eastAsia="方正黑体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1963" w:type="dxa"/>
            <w:noWrap w:val="0"/>
            <w:vAlign w:val="center"/>
          </w:tcPr>
          <w:p w14:paraId="72C0F4F6">
            <w:pPr>
              <w:spacing w:line="400" w:lineRule="exact"/>
              <w:jc w:val="center"/>
              <w:rPr>
                <w:rFonts w:ascii="Times New Roman" w:hAnsi="Times New Roman" w:eastAsia="方正黑体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color w:val="000000"/>
                <w:sz w:val="28"/>
                <w:szCs w:val="28"/>
              </w:rPr>
              <w:t>承办单位</w:t>
            </w:r>
          </w:p>
        </w:tc>
        <w:tc>
          <w:tcPr>
            <w:tcW w:w="2071" w:type="dxa"/>
            <w:noWrap w:val="0"/>
            <w:vAlign w:val="center"/>
          </w:tcPr>
          <w:p w14:paraId="782386E6">
            <w:pPr>
              <w:spacing w:line="400" w:lineRule="exact"/>
              <w:jc w:val="center"/>
              <w:rPr>
                <w:rFonts w:ascii="Times New Roman" w:hAnsi="Times New Roman" w:eastAsia="方正黑体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color w:val="000000"/>
                <w:sz w:val="28"/>
                <w:szCs w:val="28"/>
              </w:rPr>
              <w:t>计划完成</w:t>
            </w:r>
          </w:p>
          <w:p w14:paraId="23368E22">
            <w:pPr>
              <w:spacing w:line="400" w:lineRule="exact"/>
              <w:jc w:val="center"/>
              <w:rPr>
                <w:rFonts w:ascii="Times New Roman" w:hAnsi="Times New Roman" w:eastAsia="方正黑体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color w:val="000000"/>
                <w:sz w:val="28"/>
                <w:szCs w:val="28"/>
              </w:rPr>
              <w:t>时间</w:t>
            </w:r>
          </w:p>
        </w:tc>
      </w:tr>
      <w:tr w14:paraId="0848A9F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817" w:type="dxa"/>
            <w:noWrap w:val="0"/>
            <w:vAlign w:val="center"/>
          </w:tcPr>
          <w:p w14:paraId="1ACE7B64">
            <w:pPr>
              <w:tabs>
                <w:tab w:val="left" w:pos="4678"/>
              </w:tabs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209" w:type="dxa"/>
            <w:noWrap w:val="0"/>
            <w:vAlign w:val="center"/>
          </w:tcPr>
          <w:p w14:paraId="7C31B5CC">
            <w:pPr>
              <w:tabs>
                <w:tab w:val="left" w:pos="4678"/>
              </w:tabs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市政府关于调整常州市所辖</w:t>
            </w:r>
          </w:p>
          <w:p w14:paraId="3391F63D">
            <w:pPr>
              <w:tabs>
                <w:tab w:val="left" w:pos="4678"/>
              </w:tabs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各市（区）征地区片综合地价</w:t>
            </w:r>
          </w:p>
          <w:p w14:paraId="0967EC3F">
            <w:pPr>
              <w:tabs>
                <w:tab w:val="left" w:pos="4678"/>
              </w:tabs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执行标准的通知</w:t>
            </w:r>
          </w:p>
        </w:tc>
        <w:tc>
          <w:tcPr>
            <w:tcW w:w="1963" w:type="dxa"/>
            <w:noWrap w:val="0"/>
            <w:vAlign w:val="center"/>
          </w:tcPr>
          <w:p w14:paraId="17C13823">
            <w:pPr>
              <w:tabs>
                <w:tab w:val="left" w:pos="4678"/>
              </w:tabs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市资规局</w:t>
            </w:r>
          </w:p>
        </w:tc>
        <w:tc>
          <w:tcPr>
            <w:tcW w:w="2071" w:type="dxa"/>
            <w:noWrap w:val="0"/>
            <w:vAlign w:val="center"/>
          </w:tcPr>
          <w:p w14:paraId="6625DF63">
            <w:pPr>
              <w:tabs>
                <w:tab w:val="left" w:pos="4678"/>
              </w:tabs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第二季度</w:t>
            </w:r>
          </w:p>
        </w:tc>
      </w:tr>
      <w:tr w14:paraId="67C460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817" w:type="dxa"/>
            <w:noWrap w:val="0"/>
            <w:vAlign w:val="center"/>
          </w:tcPr>
          <w:p w14:paraId="2916D3FB">
            <w:pPr>
              <w:tabs>
                <w:tab w:val="left" w:pos="4678"/>
              </w:tabs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209" w:type="dxa"/>
            <w:noWrap w:val="0"/>
            <w:vAlign w:val="center"/>
          </w:tcPr>
          <w:p w14:paraId="625EA6DA">
            <w:pPr>
              <w:tabs>
                <w:tab w:val="left" w:pos="4678"/>
              </w:tabs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关于加快推动常州市文化</w:t>
            </w:r>
          </w:p>
          <w:p w14:paraId="236D8389">
            <w:pPr>
              <w:tabs>
                <w:tab w:val="left" w:pos="4678"/>
              </w:tabs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高质量发展的实施意见</w:t>
            </w:r>
          </w:p>
        </w:tc>
        <w:tc>
          <w:tcPr>
            <w:tcW w:w="1963" w:type="dxa"/>
            <w:noWrap w:val="0"/>
            <w:vAlign w:val="center"/>
          </w:tcPr>
          <w:p w14:paraId="505D6F33">
            <w:pPr>
              <w:tabs>
                <w:tab w:val="left" w:pos="4678"/>
              </w:tabs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市委宣传部</w:t>
            </w:r>
          </w:p>
        </w:tc>
        <w:tc>
          <w:tcPr>
            <w:tcW w:w="2071" w:type="dxa"/>
            <w:noWrap w:val="0"/>
            <w:vAlign w:val="center"/>
          </w:tcPr>
          <w:p w14:paraId="623BFD9F">
            <w:pPr>
              <w:tabs>
                <w:tab w:val="left" w:pos="4678"/>
              </w:tabs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第二季度</w:t>
            </w:r>
          </w:p>
        </w:tc>
      </w:tr>
      <w:tr w14:paraId="7502FF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817" w:type="dxa"/>
            <w:noWrap w:val="0"/>
            <w:vAlign w:val="center"/>
          </w:tcPr>
          <w:p w14:paraId="520B9A03">
            <w:pPr>
              <w:tabs>
                <w:tab w:val="left" w:pos="4678"/>
              </w:tabs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209" w:type="dxa"/>
            <w:noWrap w:val="0"/>
            <w:vAlign w:val="center"/>
          </w:tcPr>
          <w:p w14:paraId="014576AC">
            <w:pPr>
              <w:tabs>
                <w:tab w:val="left" w:pos="4678"/>
              </w:tabs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常州市“十五五”现代综合</w:t>
            </w:r>
          </w:p>
          <w:p w14:paraId="54E8A237">
            <w:pPr>
              <w:tabs>
                <w:tab w:val="left" w:pos="4678"/>
              </w:tabs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交通运输体系发展规划</w:t>
            </w:r>
          </w:p>
        </w:tc>
        <w:tc>
          <w:tcPr>
            <w:tcW w:w="1963" w:type="dxa"/>
            <w:noWrap w:val="0"/>
            <w:vAlign w:val="center"/>
          </w:tcPr>
          <w:p w14:paraId="68961A85">
            <w:pPr>
              <w:tabs>
                <w:tab w:val="left" w:pos="4678"/>
              </w:tabs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市交通局</w:t>
            </w:r>
          </w:p>
        </w:tc>
        <w:tc>
          <w:tcPr>
            <w:tcW w:w="2071" w:type="dxa"/>
            <w:noWrap w:val="0"/>
            <w:vAlign w:val="center"/>
          </w:tcPr>
          <w:p w14:paraId="32A171DB">
            <w:pPr>
              <w:tabs>
                <w:tab w:val="left" w:pos="4678"/>
              </w:tabs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第二季度</w:t>
            </w:r>
          </w:p>
        </w:tc>
      </w:tr>
      <w:tr w14:paraId="1D192ED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817" w:type="dxa"/>
            <w:noWrap w:val="0"/>
            <w:vAlign w:val="center"/>
          </w:tcPr>
          <w:p w14:paraId="047D5A3C">
            <w:pPr>
              <w:tabs>
                <w:tab w:val="left" w:pos="4678"/>
              </w:tabs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209" w:type="dxa"/>
            <w:noWrap w:val="0"/>
            <w:vAlign w:val="center"/>
          </w:tcPr>
          <w:p w14:paraId="3D8A9F3F">
            <w:pPr>
              <w:tabs>
                <w:tab w:val="left" w:pos="4678"/>
              </w:tabs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常州市“十五五”科技创新</w:t>
            </w:r>
          </w:p>
          <w:p w14:paraId="31CBC016">
            <w:pPr>
              <w:tabs>
                <w:tab w:val="left" w:pos="4678"/>
              </w:tabs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发展规划</w:t>
            </w:r>
          </w:p>
        </w:tc>
        <w:tc>
          <w:tcPr>
            <w:tcW w:w="1963" w:type="dxa"/>
            <w:noWrap w:val="0"/>
            <w:vAlign w:val="center"/>
          </w:tcPr>
          <w:p w14:paraId="5C8F45E3">
            <w:pPr>
              <w:tabs>
                <w:tab w:val="left" w:pos="4678"/>
              </w:tabs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市科技局</w:t>
            </w:r>
          </w:p>
        </w:tc>
        <w:tc>
          <w:tcPr>
            <w:tcW w:w="2071" w:type="dxa"/>
            <w:noWrap w:val="0"/>
            <w:vAlign w:val="center"/>
          </w:tcPr>
          <w:p w14:paraId="528538E9">
            <w:pPr>
              <w:tabs>
                <w:tab w:val="left" w:pos="4678"/>
              </w:tabs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第三季度</w:t>
            </w:r>
          </w:p>
        </w:tc>
      </w:tr>
    </w:tbl>
    <w:p w14:paraId="7A63137F">
      <w:pPr>
        <w:rPr>
          <w:color w:val="000000"/>
          <w:sz w:val="32"/>
          <w:szCs w:val="32"/>
        </w:rPr>
      </w:pPr>
    </w:p>
    <w:p w14:paraId="24AAD333">
      <w:pPr>
        <w:spacing w:line="560" w:lineRule="exact"/>
        <w:jc w:val="center"/>
        <w:rPr>
          <w:rFonts w:hint="eastAsia" w:ascii="Times New Roman" w:eastAsia="方正仿宋_GBK"/>
          <w:color w:val="000000"/>
          <w:sz w:val="32"/>
          <w:szCs w:val="20"/>
        </w:rPr>
      </w:pPr>
    </w:p>
    <w:p w14:paraId="3D17A52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51D5AD36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4549DC"/>
    <w:rsid w:val="7E45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2026-05-12T03:00:00Z</dcterms:created>
  <dc:creator>丹丹</dc:creator>
  <cp:lastModifiedBy>丹丹</cp:lastModifiedBy>
  <dcterms:modified xsi:type="dcterms:W3CDTF">2026-05-12T03:00:11Z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DAA8A42F70F34BD3A9A7F7CF8526914A_11</vt:lpwstr>
  </property>
  <property fmtid="{D5CDD505-2E9C-101B-9397-08002B2CF9AE}" pid="4" name="KSOTemplateDocerSaveRecord">
    <vt:lpwstr>eyJoZGlkIjoiNDA5NWQ2OTU1OGVjMGY1ODg1NzM3NDc2ZDYxMjhkZTIiLCJ1c2VySWQiOiIxMDg3MzE0MzAzIn0=</vt:lpwstr>
  </property>
</Properties>
</file>