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01AB5A" w14:textId="77777777" w:rsidR="00E30776" w:rsidRDefault="00000000">
      <w:pPr>
        <w:overflowPunct w:val="0"/>
        <w:adjustRightInd w:val="0"/>
        <w:snapToGrid w:val="0"/>
        <w:rPr>
          <w:rFonts w:ascii="黑体" w:eastAsia="黑体" w:hAnsi="黑体" w:cs="方正黑体_GBK" w:hint="eastAsia"/>
          <w:bCs/>
          <w:sz w:val="32"/>
          <w:szCs w:val="32"/>
        </w:rPr>
      </w:pPr>
      <w:r>
        <w:rPr>
          <w:rFonts w:ascii="黑体" w:eastAsia="黑体" w:hAnsi="黑体" w:cs="方正黑体_GBK" w:hint="eastAsia"/>
          <w:bCs/>
          <w:sz w:val="32"/>
          <w:szCs w:val="32"/>
        </w:rPr>
        <w:t>附件</w:t>
      </w:r>
    </w:p>
    <w:p w14:paraId="06175877" w14:textId="77777777" w:rsidR="00E30776" w:rsidRDefault="00E30776">
      <w:pPr>
        <w:overflowPunct w:val="0"/>
        <w:adjustRightInd w:val="0"/>
        <w:snapToGrid w:val="0"/>
        <w:jc w:val="center"/>
        <w:rPr>
          <w:rFonts w:ascii="方正小标宋简体" w:eastAsia="方正小标宋简体" w:hAnsi="Times New Roman" w:cs="Times New Roman"/>
          <w:snapToGrid w:val="0"/>
          <w:kern w:val="0"/>
          <w:sz w:val="44"/>
          <w:szCs w:val="44"/>
        </w:rPr>
      </w:pPr>
    </w:p>
    <w:p w14:paraId="48A98C9F" w14:textId="77777777" w:rsidR="00E30776" w:rsidRDefault="00000000">
      <w:pPr>
        <w:overflowPunct w:val="0"/>
        <w:adjustRightInd w:val="0"/>
        <w:snapToGrid w:val="0"/>
        <w:jc w:val="center"/>
        <w:rPr>
          <w:rFonts w:ascii="方正小标宋简体" w:eastAsia="方正小标宋简体" w:hAnsi="Times New Roman" w:cs="Times New Roman"/>
          <w:snapToGrid w:val="0"/>
          <w:kern w:val="0"/>
          <w:sz w:val="44"/>
          <w:szCs w:val="44"/>
        </w:rPr>
      </w:pPr>
      <w:r>
        <w:rPr>
          <w:rFonts w:ascii="方正小标宋简体" w:eastAsia="方正小标宋简体" w:hAnsi="Times New Roman" w:cs="Times New Roman" w:hint="eastAsia"/>
          <w:snapToGrid w:val="0"/>
          <w:kern w:val="0"/>
          <w:sz w:val="44"/>
          <w:szCs w:val="44"/>
        </w:rPr>
        <w:t>常州市节水补助资金申报指南</w:t>
      </w:r>
    </w:p>
    <w:p w14:paraId="2B847CDD" w14:textId="77777777" w:rsidR="00E30776" w:rsidRDefault="00E30776">
      <w:pPr>
        <w:overflowPunct w:val="0"/>
        <w:adjustRightInd w:val="0"/>
        <w:snapToGrid w:val="0"/>
        <w:jc w:val="center"/>
        <w:rPr>
          <w:rFonts w:ascii="方正小标宋简体" w:eastAsia="方正小标宋简体" w:hAnsi="Times New Roman" w:cs="Times New Roman"/>
          <w:snapToGrid w:val="0"/>
          <w:kern w:val="0"/>
          <w:sz w:val="44"/>
          <w:szCs w:val="44"/>
        </w:rPr>
      </w:pPr>
    </w:p>
    <w:p w14:paraId="14B7009B" w14:textId="77777777" w:rsidR="00E30776" w:rsidRDefault="00000000">
      <w:pPr>
        <w:overflowPunct w:val="0"/>
        <w:autoSpaceDE w:val="0"/>
        <w:autoSpaceDN w:val="0"/>
        <w:adjustRightInd w:val="0"/>
        <w:snapToGrid w:val="0"/>
        <w:ind w:firstLine="641"/>
        <w:rPr>
          <w:rFonts w:ascii="Times New Roman" w:eastAsia="仿宋_GB2312" w:hAnsi="Times New Roman" w:cs="Times New Roman"/>
          <w:bCs/>
          <w:snapToGrid w:val="0"/>
          <w:kern w:val="0"/>
          <w:sz w:val="32"/>
          <w:szCs w:val="32"/>
        </w:rPr>
      </w:pPr>
      <w:r>
        <w:rPr>
          <w:rFonts w:ascii="Times New Roman" w:eastAsia="仿宋_GB2312" w:hAnsi="Times New Roman" w:cs="Times New Roman"/>
          <w:bCs/>
          <w:snapToGrid w:val="0"/>
          <w:kern w:val="0"/>
          <w:sz w:val="32"/>
          <w:szCs w:val="32"/>
        </w:rPr>
        <w:t>为进一步贯彻落实</w:t>
      </w:r>
      <w:r>
        <w:rPr>
          <w:rFonts w:ascii="Times New Roman" w:eastAsia="仿宋_GB2312" w:hAnsi="Times New Roman" w:cs="Times New Roman"/>
          <w:bCs/>
          <w:snapToGrid w:val="0"/>
          <w:kern w:val="0"/>
          <w:sz w:val="32"/>
          <w:szCs w:val="32"/>
        </w:rPr>
        <w:t>“</w:t>
      </w:r>
      <w:r>
        <w:rPr>
          <w:rFonts w:ascii="Times New Roman" w:eastAsia="仿宋_GB2312" w:hAnsi="Times New Roman" w:cs="Times New Roman"/>
          <w:bCs/>
          <w:snapToGrid w:val="0"/>
          <w:kern w:val="0"/>
          <w:sz w:val="32"/>
          <w:szCs w:val="32"/>
        </w:rPr>
        <w:t>节水优先</w:t>
      </w:r>
      <w:r>
        <w:rPr>
          <w:rFonts w:ascii="Times New Roman" w:eastAsia="仿宋_GB2312" w:hAnsi="Times New Roman" w:cs="Times New Roman"/>
          <w:bCs/>
          <w:snapToGrid w:val="0"/>
          <w:kern w:val="0"/>
          <w:sz w:val="32"/>
          <w:szCs w:val="32"/>
        </w:rPr>
        <w:t>”</w:t>
      </w:r>
      <w:r>
        <w:rPr>
          <w:rFonts w:ascii="Times New Roman" w:eastAsia="仿宋_GB2312" w:hAnsi="Times New Roman" w:cs="Times New Roman"/>
          <w:bCs/>
          <w:snapToGrid w:val="0"/>
          <w:kern w:val="0"/>
          <w:sz w:val="32"/>
          <w:szCs w:val="32"/>
        </w:rPr>
        <w:t>治水方针，严格落实水资源刚性约束制度，持续提升水资源保护和节约用水管理精细化水平，立足我市节水型社会建设实际，特制定本申报指南，明确补助申报相关要求，规范补助资金管理，充分发挥资金激励导向作用，引导全社会积极参与节水行动。</w:t>
      </w:r>
    </w:p>
    <w:p w14:paraId="4B9EF760" w14:textId="77777777" w:rsidR="00E30776" w:rsidRDefault="00000000">
      <w:pPr>
        <w:overflowPunct w:val="0"/>
        <w:autoSpaceDE w:val="0"/>
        <w:autoSpaceDN w:val="0"/>
        <w:adjustRightInd w:val="0"/>
        <w:snapToGrid w:val="0"/>
        <w:ind w:firstLine="641"/>
        <w:rPr>
          <w:rFonts w:ascii="黑体" w:eastAsia="黑体" w:hAnsi="黑体" w:cs="Times New Roman" w:hint="eastAsia"/>
          <w:bCs/>
          <w:snapToGrid w:val="0"/>
          <w:kern w:val="0"/>
          <w:sz w:val="32"/>
          <w:szCs w:val="32"/>
        </w:rPr>
      </w:pPr>
      <w:r>
        <w:rPr>
          <w:rFonts w:ascii="黑体" w:eastAsia="黑体" w:hAnsi="黑体" w:cs="Times New Roman"/>
          <w:bCs/>
          <w:snapToGrid w:val="0"/>
          <w:kern w:val="0"/>
          <w:sz w:val="32"/>
          <w:szCs w:val="32"/>
        </w:rPr>
        <w:t>一、补助原则</w:t>
      </w:r>
    </w:p>
    <w:p w14:paraId="2C84F924" w14:textId="77777777" w:rsidR="00E30776" w:rsidRDefault="00000000">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r>
        <w:rPr>
          <w:rFonts w:ascii="楷体_GB2312" w:eastAsia="楷体_GB2312" w:hAnsi="Times New Roman" w:cs="Times New Roman" w:hint="eastAsia"/>
          <w:b/>
          <w:bCs/>
          <w:snapToGrid w:val="0"/>
          <w:kern w:val="0"/>
          <w:sz w:val="32"/>
          <w:szCs w:val="32"/>
        </w:rPr>
        <w:t>（一）坚持节水优先，突出管控导向。</w:t>
      </w:r>
      <w:r>
        <w:rPr>
          <w:rFonts w:ascii="Times New Roman" w:eastAsia="仿宋_GB2312" w:hAnsi="Times New Roman" w:cs="Times New Roman"/>
          <w:bCs/>
          <w:snapToGrid w:val="0"/>
          <w:kern w:val="0"/>
          <w:sz w:val="32"/>
          <w:szCs w:val="32"/>
        </w:rPr>
        <w:t>以落实水资源刚性约束制度为引领，精准摸清用水底数，以数据精准管控倒逼节水提质增效。推</w:t>
      </w:r>
      <w:r>
        <w:rPr>
          <w:rFonts w:ascii="Times New Roman" w:eastAsia="仿宋_GB2312" w:hAnsi="Times New Roman" w:cs="Times New Roman"/>
          <w:snapToGrid w:val="0"/>
          <w:kern w:val="0"/>
          <w:sz w:val="32"/>
          <w:szCs w:val="32"/>
        </w:rPr>
        <w:t>广先进适用的节水技术和工艺，树立各行业节水标杆，实现全市水资源的合理开发、高效利用、全面节约、有效保护和科学管理。</w:t>
      </w:r>
    </w:p>
    <w:p w14:paraId="045696B3" w14:textId="77777777" w:rsidR="00E30776" w:rsidRDefault="00000000">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r>
        <w:rPr>
          <w:rFonts w:ascii="楷体_GB2312" w:eastAsia="楷体_GB2312" w:hAnsi="Times New Roman" w:cs="Times New Roman"/>
          <w:b/>
          <w:bCs/>
          <w:snapToGrid w:val="0"/>
          <w:kern w:val="0"/>
          <w:sz w:val="32"/>
          <w:szCs w:val="32"/>
        </w:rPr>
        <w:t>（二）坚持</w:t>
      </w:r>
      <w:r>
        <w:rPr>
          <w:rFonts w:ascii="楷体_GB2312" w:eastAsia="楷体_GB2312" w:hAnsi="Times New Roman" w:cs="Times New Roman"/>
          <w:b/>
          <w:bCs/>
          <w:snapToGrid w:val="0"/>
          <w:kern w:val="0"/>
          <w:sz w:val="32"/>
          <w:szCs w:val="32"/>
        </w:rPr>
        <w:t>“</w:t>
      </w:r>
      <w:r>
        <w:rPr>
          <w:rFonts w:ascii="楷体_GB2312" w:eastAsia="楷体_GB2312" w:hAnsi="Times New Roman" w:cs="Times New Roman"/>
          <w:b/>
          <w:bCs/>
          <w:snapToGrid w:val="0"/>
          <w:kern w:val="0"/>
          <w:sz w:val="32"/>
          <w:szCs w:val="32"/>
        </w:rPr>
        <w:t>三公</w:t>
      </w:r>
      <w:r>
        <w:rPr>
          <w:rFonts w:ascii="楷体_GB2312" w:eastAsia="楷体_GB2312" w:hAnsi="Times New Roman" w:cs="Times New Roman"/>
          <w:b/>
          <w:bCs/>
          <w:snapToGrid w:val="0"/>
          <w:kern w:val="0"/>
          <w:sz w:val="32"/>
          <w:szCs w:val="32"/>
        </w:rPr>
        <w:t>”</w:t>
      </w:r>
      <w:r>
        <w:rPr>
          <w:rFonts w:ascii="楷体_GB2312" w:eastAsia="楷体_GB2312" w:hAnsi="Times New Roman" w:cs="Times New Roman"/>
          <w:b/>
          <w:bCs/>
          <w:snapToGrid w:val="0"/>
          <w:kern w:val="0"/>
          <w:sz w:val="32"/>
          <w:szCs w:val="32"/>
        </w:rPr>
        <w:t>原则，突出诚信导向。</w:t>
      </w:r>
      <w:r>
        <w:rPr>
          <w:rFonts w:ascii="Times New Roman" w:eastAsia="仿宋_GB2312" w:hAnsi="Times New Roman" w:cs="Times New Roman"/>
          <w:snapToGrid w:val="0"/>
          <w:kern w:val="0"/>
          <w:sz w:val="32"/>
          <w:szCs w:val="32"/>
        </w:rPr>
        <w:t>坚持</w:t>
      </w:r>
      <w:r>
        <w:rPr>
          <w:rFonts w:ascii="Times New Roman" w:eastAsia="仿宋_GB2312" w:hAnsi="Times New Roman" w:cs="Times New Roman"/>
          <w:snapToGrid w:val="0"/>
          <w:kern w:val="0"/>
          <w:sz w:val="32"/>
          <w:szCs w:val="32"/>
        </w:rPr>
        <w:t>“</w:t>
      </w:r>
      <w:r>
        <w:rPr>
          <w:rFonts w:ascii="Times New Roman" w:eastAsia="仿宋_GB2312" w:hAnsi="Times New Roman" w:cs="Times New Roman"/>
          <w:snapToGrid w:val="0"/>
          <w:kern w:val="0"/>
          <w:sz w:val="32"/>
          <w:szCs w:val="32"/>
        </w:rPr>
        <w:t>公开、公平、公正</w:t>
      </w:r>
      <w:r>
        <w:rPr>
          <w:rFonts w:ascii="Times New Roman" w:eastAsia="仿宋_GB2312" w:hAnsi="Times New Roman" w:cs="Times New Roman"/>
          <w:snapToGrid w:val="0"/>
          <w:kern w:val="0"/>
          <w:sz w:val="32"/>
          <w:szCs w:val="32"/>
        </w:rPr>
        <w:t>”</w:t>
      </w:r>
      <w:r>
        <w:rPr>
          <w:rFonts w:ascii="Times New Roman" w:eastAsia="仿宋_GB2312" w:hAnsi="Times New Roman" w:cs="Times New Roman"/>
          <w:snapToGrid w:val="0"/>
          <w:kern w:val="0"/>
          <w:sz w:val="32"/>
          <w:szCs w:val="32"/>
        </w:rPr>
        <w:t>的原则，实行项目指南公开发布，倡导项目申报单位树立诚信意识，据实编制项目申报内容，不弄虚作假、不高估冒算、不重复申报。</w:t>
      </w:r>
    </w:p>
    <w:p w14:paraId="08E0027C" w14:textId="77777777" w:rsidR="00E30776" w:rsidRDefault="00000000">
      <w:pPr>
        <w:overflowPunct w:val="0"/>
        <w:autoSpaceDE w:val="0"/>
        <w:autoSpaceDN w:val="0"/>
        <w:adjustRightInd w:val="0"/>
        <w:snapToGrid w:val="0"/>
        <w:ind w:firstLine="641"/>
        <w:rPr>
          <w:rFonts w:ascii="Times New Roman" w:eastAsia="仿宋_GB2312" w:hAnsi="Times New Roman" w:cs="Times New Roman"/>
          <w:snapToGrid w:val="0"/>
          <w:spacing w:val="-6"/>
          <w:kern w:val="0"/>
          <w:sz w:val="32"/>
          <w:szCs w:val="32"/>
        </w:rPr>
      </w:pPr>
      <w:r>
        <w:rPr>
          <w:rFonts w:ascii="楷体_GB2312" w:eastAsia="楷体_GB2312" w:hAnsi="Times New Roman" w:cs="Times New Roman"/>
          <w:b/>
          <w:bCs/>
          <w:snapToGrid w:val="0"/>
          <w:kern w:val="0"/>
          <w:sz w:val="32"/>
          <w:szCs w:val="32"/>
        </w:rPr>
        <w:t>（三）坚持择优补助，突出重点导向。</w:t>
      </w:r>
      <w:r>
        <w:rPr>
          <w:rFonts w:ascii="Times New Roman" w:eastAsia="仿宋_GB2312" w:hAnsi="Times New Roman" w:cs="Times New Roman"/>
          <w:snapToGrid w:val="0"/>
          <w:kern w:val="0"/>
          <w:sz w:val="32"/>
          <w:szCs w:val="32"/>
        </w:rPr>
        <w:t>突出财政资金使用绩效评价，坚持择优扶持，切实发挥财政资金使用效益。优先扶持</w:t>
      </w:r>
      <w:r>
        <w:rPr>
          <w:rFonts w:ascii="Times New Roman" w:eastAsia="仿宋_GB2312" w:hAnsi="Times New Roman" w:cs="Times New Roman"/>
          <w:snapToGrid w:val="0"/>
          <w:spacing w:val="-6"/>
          <w:kern w:val="0"/>
          <w:sz w:val="32"/>
          <w:szCs w:val="32"/>
        </w:rPr>
        <w:t>常州节水重点发展方向、具有引领带动示范作用的市级节水项目。</w:t>
      </w:r>
    </w:p>
    <w:p w14:paraId="14CBFE08" w14:textId="77777777" w:rsidR="00E30776" w:rsidRDefault="00000000">
      <w:pPr>
        <w:overflowPunct w:val="0"/>
        <w:autoSpaceDE w:val="0"/>
        <w:autoSpaceDN w:val="0"/>
        <w:adjustRightInd w:val="0"/>
        <w:snapToGrid w:val="0"/>
        <w:ind w:firstLine="641"/>
        <w:rPr>
          <w:rFonts w:ascii="黑体" w:eastAsia="黑体" w:hAnsi="黑体" w:cs="Times New Roman" w:hint="eastAsia"/>
          <w:bCs/>
          <w:snapToGrid w:val="0"/>
          <w:kern w:val="0"/>
          <w:sz w:val="32"/>
          <w:szCs w:val="32"/>
        </w:rPr>
      </w:pPr>
      <w:r>
        <w:rPr>
          <w:rFonts w:ascii="黑体" w:eastAsia="黑体" w:hAnsi="黑体" w:cs="Times New Roman"/>
          <w:bCs/>
          <w:snapToGrid w:val="0"/>
          <w:kern w:val="0"/>
          <w:sz w:val="32"/>
          <w:szCs w:val="32"/>
        </w:rPr>
        <w:lastRenderedPageBreak/>
        <w:t>二、奖补范围</w:t>
      </w:r>
    </w:p>
    <w:p w14:paraId="70DD281C" w14:textId="77777777" w:rsidR="00E30776" w:rsidRDefault="00000000">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r>
        <w:rPr>
          <w:rFonts w:ascii="Times New Roman" w:eastAsia="仿宋_GB2312" w:hAnsi="Times New Roman" w:cs="Times New Roman"/>
          <w:snapToGrid w:val="0"/>
          <w:kern w:val="0"/>
          <w:sz w:val="32"/>
          <w:szCs w:val="32"/>
        </w:rPr>
        <w:t>在本市新北区、天宁区、钟楼区以及常州经开区实施节水技改项目或者开展水平衡测试的企业（单位）。</w:t>
      </w:r>
    </w:p>
    <w:p w14:paraId="6F58A4A4" w14:textId="77777777" w:rsidR="00E30776" w:rsidRDefault="00000000">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r>
        <w:rPr>
          <w:rFonts w:ascii="Times New Roman" w:eastAsia="仿宋_GB2312" w:hAnsi="Times New Roman" w:cs="Times New Roman"/>
          <w:snapToGrid w:val="0"/>
          <w:kern w:val="0"/>
          <w:sz w:val="32"/>
          <w:szCs w:val="32"/>
        </w:rPr>
        <w:t>溧阳市、金坛区及武进区自行制定资金补助标准或参照执行。</w:t>
      </w:r>
    </w:p>
    <w:p w14:paraId="36B12C21" w14:textId="77777777" w:rsidR="00E30776" w:rsidRDefault="00000000">
      <w:pPr>
        <w:overflowPunct w:val="0"/>
        <w:autoSpaceDE w:val="0"/>
        <w:autoSpaceDN w:val="0"/>
        <w:adjustRightInd w:val="0"/>
        <w:snapToGrid w:val="0"/>
        <w:ind w:firstLine="641"/>
        <w:rPr>
          <w:rFonts w:ascii="黑体" w:eastAsia="黑体" w:hAnsi="黑体" w:cs="Times New Roman" w:hint="eastAsia"/>
          <w:bCs/>
          <w:snapToGrid w:val="0"/>
          <w:kern w:val="0"/>
          <w:sz w:val="32"/>
          <w:szCs w:val="32"/>
        </w:rPr>
      </w:pPr>
      <w:r>
        <w:rPr>
          <w:rFonts w:ascii="黑体" w:eastAsia="黑体" w:hAnsi="黑体" w:cs="Times New Roman"/>
          <w:bCs/>
          <w:snapToGrid w:val="0"/>
          <w:kern w:val="0"/>
          <w:sz w:val="32"/>
          <w:szCs w:val="32"/>
        </w:rPr>
        <w:t>三、申报要求</w:t>
      </w:r>
    </w:p>
    <w:p w14:paraId="45F6ADE7" w14:textId="77777777" w:rsidR="00E30776" w:rsidRDefault="00000000">
      <w:pPr>
        <w:overflowPunct w:val="0"/>
        <w:autoSpaceDE w:val="0"/>
        <w:autoSpaceDN w:val="0"/>
        <w:adjustRightInd w:val="0"/>
        <w:snapToGrid w:val="0"/>
        <w:ind w:firstLine="641"/>
        <w:rPr>
          <w:rFonts w:ascii="Times New Roman" w:eastAsia="仿宋_GB2312" w:hAnsi="Times New Roman" w:cs="Times New Roman"/>
          <w:snapToGrid w:val="0"/>
          <w:color w:val="000000" w:themeColor="text1"/>
          <w:kern w:val="0"/>
          <w:sz w:val="32"/>
          <w:szCs w:val="32"/>
        </w:rPr>
      </w:pPr>
      <w:r>
        <w:rPr>
          <w:rFonts w:ascii="Times New Roman" w:eastAsia="仿宋_GB2312" w:hAnsi="Times New Roman" w:cs="Times New Roman"/>
          <w:snapToGrid w:val="0"/>
          <w:kern w:val="0"/>
          <w:sz w:val="32"/>
          <w:szCs w:val="32"/>
        </w:rPr>
        <w:t>申报企业（单位）于</w:t>
      </w:r>
      <w:r>
        <w:rPr>
          <w:rFonts w:ascii="Times New Roman" w:eastAsia="仿宋_GB2312" w:hAnsi="Times New Roman" w:cs="Times New Roman"/>
          <w:snapToGrid w:val="0"/>
          <w:kern w:val="0"/>
          <w:sz w:val="32"/>
          <w:szCs w:val="32"/>
        </w:rPr>
        <w:t>10</w:t>
      </w:r>
      <w:r>
        <w:rPr>
          <w:rFonts w:ascii="Times New Roman" w:eastAsia="仿宋_GB2312" w:hAnsi="Times New Roman" w:cs="Times New Roman"/>
          <w:snapToGrid w:val="0"/>
          <w:kern w:val="0"/>
          <w:sz w:val="32"/>
          <w:szCs w:val="32"/>
        </w:rPr>
        <w:t>月</w:t>
      </w:r>
      <w:r>
        <w:rPr>
          <w:rFonts w:ascii="Times New Roman" w:eastAsia="仿宋_GB2312" w:hAnsi="Times New Roman" w:cs="Times New Roman"/>
          <w:snapToGrid w:val="0"/>
          <w:kern w:val="0"/>
          <w:sz w:val="32"/>
          <w:szCs w:val="32"/>
        </w:rPr>
        <w:t>31</w:t>
      </w:r>
      <w:r>
        <w:rPr>
          <w:rFonts w:ascii="Times New Roman" w:eastAsia="仿宋_GB2312" w:hAnsi="Times New Roman" w:cs="Times New Roman"/>
          <w:snapToGrid w:val="0"/>
          <w:kern w:val="0"/>
          <w:sz w:val="32"/>
          <w:szCs w:val="32"/>
        </w:rPr>
        <w:t>日前将《常州市节水补助资金申请表》（附表</w:t>
      </w:r>
      <w:r>
        <w:rPr>
          <w:rFonts w:ascii="Times New Roman" w:eastAsia="仿宋_GB2312" w:hAnsi="Times New Roman" w:cs="Times New Roman"/>
          <w:snapToGrid w:val="0"/>
          <w:kern w:val="0"/>
          <w:sz w:val="32"/>
          <w:szCs w:val="32"/>
        </w:rPr>
        <w:t>1</w:t>
      </w:r>
      <w:r>
        <w:rPr>
          <w:rFonts w:ascii="Times New Roman" w:eastAsia="仿宋_GB2312" w:hAnsi="Times New Roman" w:cs="Times New Roman"/>
          <w:snapToGrid w:val="0"/>
          <w:kern w:val="0"/>
          <w:sz w:val="32"/>
          <w:szCs w:val="32"/>
        </w:rPr>
        <w:t>）</w:t>
      </w:r>
      <w:r>
        <w:rPr>
          <w:rFonts w:ascii="Times New Roman" w:eastAsia="仿宋_GB2312" w:hAnsi="Times New Roman" w:cs="Times New Roman"/>
          <w:snapToGrid w:val="0"/>
          <w:color w:val="000000" w:themeColor="text1"/>
          <w:kern w:val="0"/>
          <w:sz w:val="32"/>
          <w:szCs w:val="32"/>
        </w:rPr>
        <w:t>报各辖市、区水行政主管部门。各地水行政主管部门初审后填写《常州市本级节水补助资金申请汇总表》（附表</w:t>
      </w:r>
      <w:r>
        <w:rPr>
          <w:rFonts w:ascii="Times New Roman" w:eastAsia="仿宋_GB2312" w:hAnsi="Times New Roman" w:cs="Times New Roman"/>
          <w:snapToGrid w:val="0"/>
          <w:color w:val="000000" w:themeColor="text1"/>
          <w:kern w:val="0"/>
          <w:sz w:val="32"/>
          <w:szCs w:val="32"/>
        </w:rPr>
        <w:t>2</w:t>
      </w:r>
      <w:r>
        <w:rPr>
          <w:rFonts w:ascii="Times New Roman" w:eastAsia="仿宋_GB2312" w:hAnsi="Times New Roman" w:cs="Times New Roman"/>
          <w:snapToGrid w:val="0"/>
          <w:color w:val="000000" w:themeColor="text1"/>
          <w:kern w:val="0"/>
          <w:sz w:val="32"/>
          <w:szCs w:val="32"/>
        </w:rPr>
        <w:t>），会同财政局联合行文上报，于</w:t>
      </w:r>
      <w:r>
        <w:rPr>
          <w:rFonts w:ascii="Times New Roman" w:eastAsia="仿宋_GB2312" w:hAnsi="Times New Roman" w:cs="Times New Roman"/>
          <w:snapToGrid w:val="0"/>
          <w:color w:val="000000" w:themeColor="text1"/>
          <w:kern w:val="0"/>
          <w:sz w:val="32"/>
          <w:szCs w:val="32"/>
        </w:rPr>
        <w:t>11</w:t>
      </w:r>
      <w:r>
        <w:rPr>
          <w:rFonts w:ascii="Times New Roman" w:eastAsia="仿宋_GB2312" w:hAnsi="Times New Roman" w:cs="Times New Roman"/>
          <w:snapToGrid w:val="0"/>
          <w:color w:val="000000" w:themeColor="text1"/>
          <w:kern w:val="0"/>
          <w:sz w:val="32"/>
          <w:szCs w:val="32"/>
        </w:rPr>
        <w:t>月</w:t>
      </w:r>
      <w:r>
        <w:rPr>
          <w:rFonts w:ascii="Times New Roman" w:eastAsia="仿宋_GB2312" w:hAnsi="Times New Roman" w:cs="Times New Roman"/>
          <w:snapToGrid w:val="0"/>
          <w:color w:val="000000" w:themeColor="text1"/>
          <w:kern w:val="0"/>
          <w:sz w:val="32"/>
          <w:szCs w:val="32"/>
        </w:rPr>
        <w:t>13</w:t>
      </w:r>
      <w:r>
        <w:rPr>
          <w:rFonts w:ascii="Times New Roman" w:eastAsia="仿宋_GB2312" w:hAnsi="Times New Roman" w:cs="Times New Roman"/>
          <w:snapToGrid w:val="0"/>
          <w:color w:val="000000" w:themeColor="text1"/>
          <w:kern w:val="0"/>
          <w:sz w:val="32"/>
          <w:szCs w:val="32"/>
        </w:rPr>
        <w:t>日前上报市水利局，逾期不予受理。</w:t>
      </w:r>
    </w:p>
    <w:p w14:paraId="237A4E70" w14:textId="77777777" w:rsidR="00E30776" w:rsidRDefault="00000000">
      <w:pPr>
        <w:overflowPunct w:val="0"/>
        <w:autoSpaceDE w:val="0"/>
        <w:autoSpaceDN w:val="0"/>
        <w:adjustRightInd w:val="0"/>
        <w:snapToGrid w:val="0"/>
        <w:ind w:firstLine="641"/>
        <w:rPr>
          <w:rFonts w:ascii="Times New Roman" w:eastAsia="仿宋_GB2312" w:hAnsi="Times New Roman" w:cs="Times New Roman"/>
          <w:snapToGrid w:val="0"/>
          <w:color w:val="000000" w:themeColor="text1"/>
          <w:kern w:val="0"/>
          <w:sz w:val="32"/>
          <w:szCs w:val="32"/>
        </w:rPr>
      </w:pPr>
      <w:r>
        <w:rPr>
          <w:rFonts w:ascii="Times New Roman" w:eastAsia="仿宋_GB2312" w:hAnsi="Times New Roman" w:cs="Times New Roman"/>
          <w:snapToGrid w:val="0"/>
          <w:color w:val="000000" w:themeColor="text1"/>
          <w:kern w:val="0"/>
          <w:sz w:val="32"/>
          <w:szCs w:val="32"/>
        </w:rPr>
        <w:t>市水利局在收到申报材料后将组织项目评审，择优立项，不作地区之间的平衡。对拟奖补的项目将进行网上公示，公示结束后，由市水利局行文公布。</w:t>
      </w:r>
    </w:p>
    <w:p w14:paraId="261FD829" w14:textId="77777777" w:rsidR="00E30776" w:rsidRDefault="00000000">
      <w:pPr>
        <w:overflowPunct w:val="0"/>
        <w:autoSpaceDE w:val="0"/>
        <w:autoSpaceDN w:val="0"/>
        <w:adjustRightInd w:val="0"/>
        <w:snapToGrid w:val="0"/>
        <w:ind w:firstLine="641"/>
        <w:rPr>
          <w:rFonts w:ascii="楷体_GB2312" w:eastAsia="楷体_GB2312" w:hAnsi="Times New Roman" w:cs="Times New Roman"/>
          <w:b/>
          <w:snapToGrid w:val="0"/>
          <w:color w:val="000000" w:themeColor="text1"/>
          <w:kern w:val="0"/>
          <w:sz w:val="32"/>
          <w:szCs w:val="32"/>
        </w:rPr>
      </w:pPr>
      <w:r>
        <w:rPr>
          <w:rFonts w:ascii="楷体_GB2312" w:eastAsia="楷体_GB2312" w:hAnsi="Times New Roman" w:cs="Times New Roman" w:hint="eastAsia"/>
          <w:b/>
          <w:snapToGrid w:val="0"/>
          <w:color w:val="000000" w:themeColor="text1"/>
          <w:kern w:val="0"/>
          <w:sz w:val="32"/>
          <w:szCs w:val="32"/>
        </w:rPr>
        <w:t>（一）市级节水技改项目</w:t>
      </w:r>
    </w:p>
    <w:p w14:paraId="2EB45C96" w14:textId="77777777" w:rsidR="00E30776" w:rsidRDefault="00000000">
      <w:pPr>
        <w:overflowPunct w:val="0"/>
        <w:autoSpaceDE w:val="0"/>
        <w:autoSpaceDN w:val="0"/>
        <w:adjustRightInd w:val="0"/>
        <w:snapToGrid w:val="0"/>
        <w:ind w:firstLine="641"/>
        <w:rPr>
          <w:rFonts w:ascii="Times New Roman" w:eastAsia="仿宋_GB2312" w:hAnsi="Times New Roman" w:cs="Times New Roman"/>
          <w:snapToGrid w:val="0"/>
          <w:color w:val="000000" w:themeColor="text1"/>
          <w:kern w:val="0"/>
          <w:sz w:val="32"/>
          <w:szCs w:val="32"/>
        </w:rPr>
      </w:pPr>
      <w:r>
        <w:rPr>
          <w:rFonts w:ascii="Times New Roman" w:eastAsia="仿宋_GB2312" w:hAnsi="Times New Roman" w:cs="Times New Roman"/>
          <w:b/>
          <w:snapToGrid w:val="0"/>
          <w:color w:val="000000" w:themeColor="text1"/>
          <w:kern w:val="0"/>
          <w:sz w:val="32"/>
          <w:szCs w:val="32"/>
        </w:rPr>
        <w:t>1.</w:t>
      </w:r>
      <w:r>
        <w:rPr>
          <w:rFonts w:ascii="Times New Roman" w:eastAsia="仿宋_GB2312" w:hAnsi="Times New Roman" w:cs="Times New Roman" w:hint="eastAsia"/>
          <w:b/>
          <w:snapToGrid w:val="0"/>
          <w:color w:val="000000" w:themeColor="text1"/>
          <w:kern w:val="0"/>
          <w:sz w:val="32"/>
          <w:szCs w:val="32"/>
        </w:rPr>
        <w:t xml:space="preserve"> </w:t>
      </w:r>
      <w:r>
        <w:rPr>
          <w:rFonts w:ascii="Times New Roman" w:eastAsia="仿宋_GB2312" w:hAnsi="Times New Roman" w:cs="Times New Roman"/>
          <w:b/>
          <w:bCs/>
          <w:snapToGrid w:val="0"/>
          <w:color w:val="000000" w:themeColor="text1"/>
          <w:kern w:val="0"/>
          <w:sz w:val="32"/>
          <w:szCs w:val="32"/>
        </w:rPr>
        <w:t>补助内容</w:t>
      </w:r>
    </w:p>
    <w:p w14:paraId="5850A91A" w14:textId="77777777" w:rsidR="00E30776" w:rsidRDefault="00000000">
      <w:pPr>
        <w:overflowPunct w:val="0"/>
        <w:autoSpaceDE w:val="0"/>
        <w:autoSpaceDN w:val="0"/>
        <w:adjustRightInd w:val="0"/>
        <w:snapToGrid w:val="0"/>
        <w:ind w:firstLine="641"/>
        <w:rPr>
          <w:rFonts w:ascii="Times New Roman" w:eastAsia="仿宋_GB2312" w:hAnsi="Times New Roman" w:cs="Times New Roman"/>
          <w:snapToGrid w:val="0"/>
          <w:color w:val="000000" w:themeColor="text1"/>
          <w:kern w:val="0"/>
          <w:sz w:val="32"/>
          <w:szCs w:val="32"/>
        </w:rPr>
      </w:pPr>
      <w:r>
        <w:rPr>
          <w:rFonts w:ascii="Times New Roman" w:eastAsia="仿宋_GB2312" w:hAnsi="Times New Roman" w:cs="Times New Roman"/>
          <w:snapToGrid w:val="0"/>
          <w:color w:val="000000" w:themeColor="text1"/>
          <w:kern w:val="0"/>
          <w:sz w:val="32"/>
          <w:szCs w:val="32"/>
        </w:rPr>
        <w:t>（</w:t>
      </w:r>
      <w:r>
        <w:rPr>
          <w:rFonts w:ascii="Times New Roman" w:eastAsia="仿宋_GB2312" w:hAnsi="Times New Roman" w:cs="Times New Roman"/>
          <w:snapToGrid w:val="0"/>
          <w:color w:val="000000" w:themeColor="text1"/>
          <w:kern w:val="0"/>
          <w:sz w:val="32"/>
          <w:szCs w:val="32"/>
        </w:rPr>
        <w:t>1</w:t>
      </w:r>
      <w:r>
        <w:rPr>
          <w:rFonts w:ascii="Times New Roman" w:eastAsia="仿宋_GB2312" w:hAnsi="Times New Roman" w:cs="Times New Roman"/>
          <w:snapToGrid w:val="0"/>
          <w:color w:val="000000" w:themeColor="text1"/>
          <w:kern w:val="0"/>
          <w:sz w:val="32"/>
          <w:szCs w:val="32"/>
        </w:rPr>
        <w:t>）自备水源用水户及使用公共供水的非居民生活用水户对节水设备（用水器具）升级改造；</w:t>
      </w:r>
    </w:p>
    <w:p w14:paraId="297436A5" w14:textId="77777777" w:rsidR="00E30776" w:rsidRDefault="00000000">
      <w:pPr>
        <w:overflowPunct w:val="0"/>
        <w:autoSpaceDE w:val="0"/>
        <w:autoSpaceDN w:val="0"/>
        <w:adjustRightInd w:val="0"/>
        <w:snapToGrid w:val="0"/>
        <w:ind w:firstLine="641"/>
        <w:rPr>
          <w:rFonts w:ascii="Times New Roman" w:eastAsia="仿宋_GB2312" w:hAnsi="Times New Roman" w:cs="Times New Roman"/>
          <w:snapToGrid w:val="0"/>
          <w:color w:val="000000" w:themeColor="text1"/>
          <w:kern w:val="0"/>
          <w:sz w:val="32"/>
          <w:szCs w:val="32"/>
        </w:rPr>
      </w:pPr>
      <w:r>
        <w:rPr>
          <w:rFonts w:ascii="Times New Roman" w:eastAsia="仿宋_GB2312" w:hAnsi="Times New Roman" w:cs="Times New Roman"/>
          <w:snapToGrid w:val="0"/>
          <w:color w:val="000000" w:themeColor="text1"/>
          <w:kern w:val="0"/>
          <w:sz w:val="32"/>
          <w:szCs w:val="32"/>
        </w:rPr>
        <w:t>（</w:t>
      </w:r>
      <w:r>
        <w:rPr>
          <w:rFonts w:ascii="Times New Roman" w:eastAsia="仿宋_GB2312" w:hAnsi="Times New Roman" w:cs="Times New Roman"/>
          <w:snapToGrid w:val="0"/>
          <w:color w:val="000000" w:themeColor="text1"/>
          <w:kern w:val="0"/>
          <w:sz w:val="32"/>
          <w:szCs w:val="32"/>
        </w:rPr>
        <w:t>2</w:t>
      </w:r>
      <w:r>
        <w:rPr>
          <w:rFonts w:ascii="Times New Roman" w:eastAsia="仿宋_GB2312" w:hAnsi="Times New Roman" w:cs="Times New Roman"/>
          <w:snapToGrid w:val="0"/>
          <w:color w:val="000000" w:themeColor="text1"/>
          <w:kern w:val="0"/>
          <w:sz w:val="32"/>
          <w:szCs w:val="32"/>
        </w:rPr>
        <w:t>）内部供水管网更新改造；</w:t>
      </w:r>
    </w:p>
    <w:p w14:paraId="6A611681" w14:textId="77777777" w:rsidR="00E30776" w:rsidRDefault="00000000">
      <w:pPr>
        <w:overflowPunct w:val="0"/>
        <w:autoSpaceDE w:val="0"/>
        <w:autoSpaceDN w:val="0"/>
        <w:adjustRightInd w:val="0"/>
        <w:snapToGrid w:val="0"/>
        <w:ind w:firstLine="641"/>
        <w:rPr>
          <w:rFonts w:ascii="Times New Roman" w:eastAsia="仿宋_GB2312" w:hAnsi="Times New Roman" w:cs="Times New Roman"/>
          <w:snapToGrid w:val="0"/>
          <w:color w:val="000000" w:themeColor="text1"/>
          <w:kern w:val="0"/>
          <w:sz w:val="32"/>
          <w:szCs w:val="32"/>
        </w:rPr>
      </w:pPr>
      <w:r>
        <w:rPr>
          <w:rFonts w:ascii="Times New Roman" w:eastAsia="仿宋_GB2312" w:hAnsi="Times New Roman" w:cs="Times New Roman"/>
          <w:snapToGrid w:val="0"/>
          <w:color w:val="000000" w:themeColor="text1"/>
          <w:kern w:val="0"/>
          <w:sz w:val="32"/>
          <w:szCs w:val="32"/>
        </w:rPr>
        <w:t>（</w:t>
      </w:r>
      <w:r>
        <w:rPr>
          <w:rFonts w:ascii="Times New Roman" w:eastAsia="仿宋_GB2312" w:hAnsi="Times New Roman" w:cs="Times New Roman"/>
          <w:snapToGrid w:val="0"/>
          <w:color w:val="000000" w:themeColor="text1"/>
          <w:kern w:val="0"/>
          <w:sz w:val="32"/>
          <w:szCs w:val="32"/>
        </w:rPr>
        <w:t>3</w:t>
      </w:r>
      <w:r>
        <w:rPr>
          <w:rFonts w:ascii="Times New Roman" w:eastAsia="仿宋_GB2312" w:hAnsi="Times New Roman" w:cs="Times New Roman"/>
          <w:snapToGrid w:val="0"/>
          <w:color w:val="000000" w:themeColor="text1"/>
          <w:kern w:val="0"/>
          <w:sz w:val="32"/>
          <w:szCs w:val="32"/>
        </w:rPr>
        <w:t>）冷却水、工艺水、冷凝水等的循环利用、串联使用、废水回用、中水利用等各类节水设施设备和节水新工艺的新建、改建和扩建项目</w:t>
      </w:r>
      <w:r>
        <w:rPr>
          <w:rFonts w:ascii="Times New Roman" w:eastAsia="仿宋_GB2312" w:hAnsi="Times New Roman" w:cs="Times New Roman" w:hint="eastAsia"/>
          <w:snapToGrid w:val="0"/>
          <w:color w:val="000000" w:themeColor="text1"/>
          <w:kern w:val="0"/>
          <w:sz w:val="32"/>
          <w:szCs w:val="32"/>
        </w:rPr>
        <w:t>；</w:t>
      </w:r>
    </w:p>
    <w:p w14:paraId="29A94668" w14:textId="77777777" w:rsidR="00E30776" w:rsidRDefault="00000000">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r>
        <w:rPr>
          <w:rFonts w:ascii="Times New Roman" w:eastAsia="仿宋_GB2312" w:hAnsi="Times New Roman" w:cs="Times New Roman"/>
          <w:snapToGrid w:val="0"/>
          <w:color w:val="000000" w:themeColor="text1"/>
          <w:kern w:val="0"/>
          <w:sz w:val="32"/>
          <w:szCs w:val="32"/>
        </w:rPr>
        <w:lastRenderedPageBreak/>
        <w:t>（</w:t>
      </w:r>
      <w:r>
        <w:rPr>
          <w:rFonts w:ascii="Times New Roman" w:eastAsia="仿宋_GB2312" w:hAnsi="Times New Roman" w:cs="Times New Roman"/>
          <w:snapToGrid w:val="0"/>
          <w:color w:val="000000" w:themeColor="text1"/>
          <w:kern w:val="0"/>
          <w:sz w:val="32"/>
          <w:szCs w:val="32"/>
        </w:rPr>
        <w:t>4</w:t>
      </w:r>
      <w:r>
        <w:rPr>
          <w:rFonts w:ascii="Times New Roman" w:eastAsia="仿宋_GB2312" w:hAnsi="Times New Roman" w:cs="Times New Roman"/>
          <w:snapToGrid w:val="0"/>
          <w:color w:val="000000" w:themeColor="text1"/>
          <w:kern w:val="0"/>
          <w:sz w:val="32"/>
          <w:szCs w:val="32"/>
        </w:rPr>
        <w:t>）非常规水源开</w:t>
      </w:r>
      <w:r>
        <w:rPr>
          <w:rFonts w:ascii="Times New Roman" w:eastAsia="仿宋_GB2312" w:hAnsi="Times New Roman" w:cs="Times New Roman"/>
          <w:snapToGrid w:val="0"/>
          <w:kern w:val="0"/>
          <w:sz w:val="32"/>
          <w:szCs w:val="32"/>
        </w:rPr>
        <w:t>发利用。</w:t>
      </w:r>
    </w:p>
    <w:p w14:paraId="5DFEBAB4" w14:textId="77777777" w:rsidR="00E30776" w:rsidRDefault="00000000">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r>
        <w:rPr>
          <w:rFonts w:ascii="Times New Roman" w:eastAsia="仿宋_GB2312" w:hAnsi="Times New Roman" w:cs="Times New Roman"/>
          <w:b/>
          <w:snapToGrid w:val="0"/>
          <w:kern w:val="0"/>
          <w:sz w:val="32"/>
          <w:szCs w:val="32"/>
        </w:rPr>
        <w:t>2.</w:t>
      </w:r>
      <w:r>
        <w:rPr>
          <w:rFonts w:ascii="Times New Roman" w:eastAsia="仿宋_GB2312" w:hAnsi="Times New Roman" w:cs="Times New Roman" w:hint="eastAsia"/>
          <w:b/>
          <w:snapToGrid w:val="0"/>
          <w:kern w:val="0"/>
          <w:sz w:val="32"/>
          <w:szCs w:val="32"/>
        </w:rPr>
        <w:t xml:space="preserve"> </w:t>
      </w:r>
      <w:r>
        <w:rPr>
          <w:rFonts w:ascii="Times New Roman" w:eastAsia="仿宋_GB2312" w:hAnsi="Times New Roman" w:cs="Times New Roman"/>
          <w:b/>
          <w:bCs/>
          <w:snapToGrid w:val="0"/>
          <w:kern w:val="0"/>
          <w:sz w:val="32"/>
          <w:szCs w:val="32"/>
        </w:rPr>
        <w:t>补助条件</w:t>
      </w:r>
    </w:p>
    <w:p w14:paraId="104D6AB4" w14:textId="77777777" w:rsidR="00E30776" w:rsidRDefault="00000000">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r>
        <w:rPr>
          <w:rFonts w:ascii="Times New Roman" w:eastAsia="仿宋_GB2312" w:hAnsi="Times New Roman" w:cs="Times New Roman"/>
          <w:snapToGrid w:val="0"/>
          <w:kern w:val="0"/>
          <w:sz w:val="32"/>
          <w:szCs w:val="32"/>
        </w:rPr>
        <w:t>（</w:t>
      </w:r>
      <w:r>
        <w:rPr>
          <w:rFonts w:ascii="Times New Roman" w:eastAsia="仿宋_GB2312" w:hAnsi="Times New Roman" w:cs="Times New Roman"/>
          <w:snapToGrid w:val="0"/>
          <w:kern w:val="0"/>
          <w:sz w:val="32"/>
          <w:szCs w:val="32"/>
        </w:rPr>
        <w:t>1</w:t>
      </w:r>
      <w:r>
        <w:rPr>
          <w:rFonts w:ascii="Times New Roman" w:eastAsia="仿宋_GB2312" w:hAnsi="Times New Roman" w:cs="Times New Roman"/>
          <w:snapToGrid w:val="0"/>
          <w:kern w:val="0"/>
          <w:sz w:val="32"/>
          <w:szCs w:val="32"/>
        </w:rPr>
        <w:t>）</w:t>
      </w:r>
      <w:r>
        <w:rPr>
          <w:rFonts w:ascii="Times New Roman" w:eastAsia="仿宋_GB2312" w:hAnsi="Times New Roman" w:cs="Times New Roman"/>
          <w:snapToGrid w:val="0"/>
          <w:color w:val="000000" w:themeColor="text1"/>
          <w:kern w:val="0"/>
          <w:sz w:val="32"/>
          <w:szCs w:val="32"/>
        </w:rPr>
        <w:t>申报企业（单位）须具有健全的管理机构及制度，近三年信用状况良好，未</w:t>
      </w:r>
      <w:r>
        <w:rPr>
          <w:rFonts w:ascii="Times New Roman" w:eastAsia="仿宋_GB2312" w:hAnsi="Times New Roman" w:cs="Times New Roman"/>
          <w:snapToGrid w:val="0"/>
          <w:kern w:val="0"/>
          <w:sz w:val="32"/>
          <w:szCs w:val="32"/>
        </w:rPr>
        <w:t>发生重大及以上安全、涉水事故（事件），无违规取水</w:t>
      </w:r>
      <w:r>
        <w:rPr>
          <w:rFonts w:ascii="Times New Roman" w:eastAsia="仿宋_GB2312" w:hAnsi="Times New Roman" w:cs="Times New Roman" w:hint="eastAsia"/>
          <w:snapToGrid w:val="0"/>
          <w:kern w:val="0"/>
          <w:sz w:val="32"/>
          <w:szCs w:val="32"/>
        </w:rPr>
        <w:t>、</w:t>
      </w:r>
      <w:r>
        <w:rPr>
          <w:rFonts w:ascii="Times New Roman" w:eastAsia="仿宋_GB2312" w:hAnsi="Times New Roman" w:cs="Times New Roman"/>
          <w:snapToGrid w:val="0"/>
          <w:kern w:val="0"/>
          <w:sz w:val="32"/>
          <w:szCs w:val="32"/>
        </w:rPr>
        <w:t>违规减免和拖欠水资源税</w:t>
      </w:r>
      <w:r>
        <w:rPr>
          <w:rFonts w:ascii="Times New Roman" w:eastAsia="仿宋_GB2312" w:hAnsi="Times New Roman" w:cs="Times New Roman" w:hint="eastAsia"/>
          <w:snapToGrid w:val="0"/>
          <w:kern w:val="0"/>
          <w:sz w:val="32"/>
          <w:szCs w:val="32"/>
        </w:rPr>
        <w:t>，无</w:t>
      </w:r>
      <w:r>
        <w:rPr>
          <w:rFonts w:ascii="Times New Roman" w:eastAsia="仿宋_GB2312" w:hAnsi="Times New Roman" w:cs="Times New Roman"/>
          <w:snapToGrid w:val="0"/>
          <w:kern w:val="0"/>
          <w:sz w:val="32"/>
          <w:szCs w:val="32"/>
        </w:rPr>
        <w:t>超计划、超许可、超定额用水情况发生。企业的生产装置、产品及实施项目符合国家、省、市产业政策。</w:t>
      </w:r>
    </w:p>
    <w:p w14:paraId="050330AB" w14:textId="77777777" w:rsidR="00E30776" w:rsidRDefault="00000000">
      <w:pPr>
        <w:overflowPunct w:val="0"/>
        <w:autoSpaceDE w:val="0"/>
        <w:autoSpaceDN w:val="0"/>
        <w:adjustRightInd w:val="0"/>
        <w:snapToGrid w:val="0"/>
        <w:ind w:firstLine="641"/>
        <w:rPr>
          <w:rFonts w:ascii="Times New Roman" w:eastAsia="仿宋_GB2312" w:hAnsi="Times New Roman" w:cs="Times New Roman"/>
          <w:snapToGrid w:val="0"/>
          <w:spacing w:val="-6"/>
          <w:kern w:val="0"/>
          <w:sz w:val="32"/>
          <w:szCs w:val="32"/>
        </w:rPr>
      </w:pPr>
      <w:r>
        <w:rPr>
          <w:rFonts w:ascii="Times New Roman" w:eastAsia="仿宋_GB2312" w:hAnsi="Times New Roman" w:cs="Times New Roman"/>
          <w:snapToGrid w:val="0"/>
          <w:kern w:val="0"/>
          <w:sz w:val="32"/>
          <w:szCs w:val="32"/>
        </w:rPr>
        <w:t>（</w:t>
      </w:r>
      <w:r>
        <w:rPr>
          <w:rFonts w:ascii="Times New Roman" w:eastAsia="仿宋_GB2312" w:hAnsi="Times New Roman" w:cs="Times New Roman"/>
          <w:snapToGrid w:val="0"/>
          <w:kern w:val="0"/>
          <w:sz w:val="32"/>
          <w:szCs w:val="32"/>
        </w:rPr>
        <w:t>2</w:t>
      </w:r>
      <w:r>
        <w:rPr>
          <w:rFonts w:ascii="Times New Roman" w:eastAsia="仿宋_GB2312" w:hAnsi="Times New Roman" w:cs="Times New Roman"/>
          <w:snapToGrid w:val="0"/>
          <w:kern w:val="0"/>
          <w:sz w:val="32"/>
          <w:szCs w:val="32"/>
        </w:rPr>
        <w:t>）实施的节水技改项目，前期工作扎实、审批手续完善，且实施后主要产品的水效指标达到省、市用水定额先进值及以上的企业和单位。项目投资审定价应在</w:t>
      </w:r>
      <w:r>
        <w:rPr>
          <w:rFonts w:ascii="Times New Roman" w:eastAsia="仿宋_GB2312" w:hAnsi="Times New Roman" w:cs="Times New Roman"/>
          <w:snapToGrid w:val="0"/>
          <w:kern w:val="0"/>
          <w:sz w:val="32"/>
          <w:szCs w:val="32"/>
        </w:rPr>
        <w:t>10</w:t>
      </w:r>
      <w:r>
        <w:rPr>
          <w:rFonts w:ascii="Times New Roman" w:eastAsia="仿宋_GB2312" w:hAnsi="Times New Roman" w:cs="Times New Roman"/>
          <w:snapToGrid w:val="0"/>
          <w:kern w:val="0"/>
          <w:sz w:val="32"/>
          <w:szCs w:val="32"/>
        </w:rPr>
        <w:t>万元（含）以上且非财政性资金项目，于上一年度内建成投运并稳定运行，设计年节水能</w:t>
      </w:r>
      <w:r>
        <w:rPr>
          <w:rFonts w:ascii="Times New Roman" w:eastAsia="仿宋_GB2312" w:hAnsi="Times New Roman" w:cs="Times New Roman"/>
          <w:snapToGrid w:val="0"/>
          <w:spacing w:val="-6"/>
          <w:kern w:val="0"/>
          <w:sz w:val="32"/>
          <w:szCs w:val="32"/>
        </w:rPr>
        <w:t>力</w:t>
      </w:r>
      <w:r>
        <w:rPr>
          <w:rFonts w:ascii="Times New Roman" w:eastAsia="仿宋_GB2312" w:hAnsi="Times New Roman" w:cs="Times New Roman"/>
          <w:snapToGrid w:val="0"/>
          <w:spacing w:val="-6"/>
          <w:kern w:val="0"/>
          <w:sz w:val="32"/>
          <w:szCs w:val="32"/>
        </w:rPr>
        <w:t>10</w:t>
      </w:r>
      <w:r>
        <w:rPr>
          <w:rFonts w:ascii="Times New Roman" w:eastAsia="仿宋_GB2312" w:hAnsi="Times New Roman" w:cs="Times New Roman"/>
          <w:snapToGrid w:val="0"/>
          <w:spacing w:val="-6"/>
          <w:kern w:val="0"/>
          <w:sz w:val="32"/>
          <w:szCs w:val="32"/>
        </w:rPr>
        <w:t>万立方米（含）以上且实际年节水量在</w:t>
      </w:r>
      <w:r>
        <w:rPr>
          <w:rFonts w:ascii="Times New Roman" w:eastAsia="仿宋_GB2312" w:hAnsi="Times New Roman" w:cs="Times New Roman"/>
          <w:snapToGrid w:val="0"/>
          <w:spacing w:val="-6"/>
          <w:kern w:val="0"/>
          <w:sz w:val="32"/>
          <w:szCs w:val="32"/>
        </w:rPr>
        <w:t>5</w:t>
      </w:r>
      <w:r>
        <w:rPr>
          <w:rFonts w:ascii="Times New Roman" w:eastAsia="仿宋_GB2312" w:hAnsi="Times New Roman" w:cs="Times New Roman"/>
          <w:snapToGrid w:val="0"/>
          <w:spacing w:val="-6"/>
          <w:kern w:val="0"/>
          <w:sz w:val="32"/>
          <w:szCs w:val="32"/>
        </w:rPr>
        <w:t>万立方米（含）以上。</w:t>
      </w:r>
    </w:p>
    <w:p w14:paraId="666EC937" w14:textId="77777777" w:rsidR="00E30776" w:rsidRDefault="00000000">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r>
        <w:rPr>
          <w:rFonts w:ascii="Times New Roman" w:eastAsia="仿宋_GB2312" w:hAnsi="Times New Roman" w:cs="Times New Roman"/>
          <w:snapToGrid w:val="0"/>
          <w:kern w:val="0"/>
          <w:sz w:val="32"/>
          <w:szCs w:val="32"/>
        </w:rPr>
        <w:t>（</w:t>
      </w:r>
      <w:r>
        <w:rPr>
          <w:rFonts w:ascii="Times New Roman" w:eastAsia="仿宋_GB2312" w:hAnsi="Times New Roman" w:cs="Times New Roman"/>
          <w:snapToGrid w:val="0"/>
          <w:kern w:val="0"/>
          <w:sz w:val="32"/>
          <w:szCs w:val="32"/>
        </w:rPr>
        <w:t>3</w:t>
      </w:r>
      <w:r>
        <w:rPr>
          <w:rFonts w:ascii="Times New Roman" w:eastAsia="仿宋_GB2312" w:hAnsi="Times New Roman" w:cs="Times New Roman"/>
          <w:snapToGrid w:val="0"/>
          <w:kern w:val="0"/>
          <w:sz w:val="32"/>
          <w:szCs w:val="32"/>
        </w:rPr>
        <w:t>）已申报水利、工信等部门水效提升、节能改造等项目，并且获得财政补助的，不得重复申报。</w:t>
      </w:r>
    </w:p>
    <w:p w14:paraId="432A2C8E" w14:textId="77777777" w:rsidR="00E30776" w:rsidRDefault="00000000">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r>
        <w:rPr>
          <w:rFonts w:ascii="Times New Roman" w:eastAsia="仿宋_GB2312" w:hAnsi="Times New Roman" w:cs="Times New Roman"/>
          <w:b/>
          <w:snapToGrid w:val="0"/>
          <w:kern w:val="0"/>
          <w:sz w:val="32"/>
          <w:szCs w:val="32"/>
        </w:rPr>
        <w:t>3.</w:t>
      </w:r>
      <w:r>
        <w:rPr>
          <w:rFonts w:ascii="Times New Roman" w:eastAsia="仿宋_GB2312" w:hAnsi="Times New Roman" w:cs="Times New Roman" w:hint="eastAsia"/>
          <w:b/>
          <w:snapToGrid w:val="0"/>
          <w:kern w:val="0"/>
          <w:sz w:val="32"/>
          <w:szCs w:val="32"/>
        </w:rPr>
        <w:t xml:space="preserve"> </w:t>
      </w:r>
      <w:r>
        <w:rPr>
          <w:rFonts w:ascii="Times New Roman" w:eastAsia="仿宋_GB2312" w:hAnsi="Times New Roman" w:cs="Times New Roman"/>
          <w:b/>
          <w:bCs/>
          <w:snapToGrid w:val="0"/>
          <w:kern w:val="0"/>
          <w:sz w:val="32"/>
          <w:szCs w:val="32"/>
        </w:rPr>
        <w:t>补助金额</w:t>
      </w:r>
    </w:p>
    <w:p w14:paraId="43FC1ACD" w14:textId="77777777" w:rsidR="00E30776" w:rsidRDefault="00000000">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r>
        <w:rPr>
          <w:rFonts w:ascii="Times New Roman" w:eastAsia="仿宋_GB2312" w:hAnsi="Times New Roman" w:cs="Times New Roman"/>
          <w:snapToGrid w:val="0"/>
          <w:kern w:val="0"/>
          <w:sz w:val="32"/>
          <w:szCs w:val="32"/>
        </w:rPr>
        <w:t>结合实际，根据节水技改项目的年节水量、行业类型、用水定额、表计安装率、投资额、项目类型进行评分，具体评分标准详见下表。根据项目最后得分，作为项目补助的分配依据。第一等次</w:t>
      </w:r>
      <w:r>
        <w:rPr>
          <w:rFonts w:ascii="Times New Roman" w:eastAsia="仿宋_GB2312" w:hAnsi="Times New Roman" w:cs="Times New Roman"/>
          <w:snapToGrid w:val="0"/>
          <w:kern w:val="0"/>
          <w:sz w:val="32"/>
          <w:szCs w:val="32"/>
        </w:rPr>
        <w:t>95</w:t>
      </w:r>
      <w:r>
        <w:rPr>
          <w:rFonts w:ascii="Times New Roman" w:eastAsia="仿宋_GB2312" w:hAnsi="Times New Roman" w:cs="Times New Roman"/>
          <w:snapToGrid w:val="0"/>
          <w:kern w:val="0"/>
          <w:sz w:val="32"/>
          <w:szCs w:val="32"/>
        </w:rPr>
        <w:t>分（含）以上，补助</w:t>
      </w:r>
      <w:r>
        <w:rPr>
          <w:rFonts w:ascii="Times New Roman" w:eastAsia="仿宋_GB2312" w:hAnsi="Times New Roman" w:cs="Times New Roman"/>
          <w:snapToGrid w:val="0"/>
          <w:kern w:val="0"/>
          <w:sz w:val="32"/>
          <w:szCs w:val="32"/>
        </w:rPr>
        <w:t>8</w:t>
      </w:r>
      <w:r>
        <w:rPr>
          <w:rFonts w:ascii="Times New Roman" w:eastAsia="仿宋_GB2312" w:hAnsi="Times New Roman" w:cs="Times New Roman"/>
          <w:snapToGrid w:val="0"/>
          <w:kern w:val="0"/>
          <w:sz w:val="32"/>
          <w:szCs w:val="32"/>
        </w:rPr>
        <w:t>万元；第二等次</w:t>
      </w:r>
      <w:r>
        <w:rPr>
          <w:rFonts w:ascii="Times New Roman" w:eastAsia="仿宋_GB2312" w:hAnsi="Times New Roman" w:cs="Times New Roman"/>
          <w:snapToGrid w:val="0"/>
          <w:kern w:val="0"/>
          <w:sz w:val="32"/>
          <w:szCs w:val="32"/>
        </w:rPr>
        <w:t>85</w:t>
      </w:r>
      <w:r>
        <w:rPr>
          <w:rFonts w:ascii="Times New Roman" w:eastAsia="仿宋_GB2312" w:hAnsi="Times New Roman" w:cs="Times New Roman"/>
          <w:snapToGrid w:val="0"/>
          <w:kern w:val="0"/>
          <w:sz w:val="32"/>
          <w:szCs w:val="32"/>
        </w:rPr>
        <w:t>分（含）</w:t>
      </w:r>
      <w:r>
        <w:rPr>
          <w:rFonts w:ascii="Times New Roman" w:eastAsia="仿宋_GB2312" w:hAnsi="Times New Roman" w:cs="Times New Roman"/>
          <w:snapToGrid w:val="0"/>
          <w:kern w:val="0"/>
          <w:sz w:val="32"/>
          <w:szCs w:val="32"/>
        </w:rPr>
        <w:t>-95</w:t>
      </w:r>
      <w:r>
        <w:rPr>
          <w:rFonts w:ascii="Times New Roman" w:eastAsia="仿宋_GB2312" w:hAnsi="Times New Roman" w:cs="Times New Roman"/>
          <w:snapToGrid w:val="0"/>
          <w:kern w:val="0"/>
          <w:sz w:val="32"/>
          <w:szCs w:val="32"/>
        </w:rPr>
        <w:t>分，补助</w:t>
      </w:r>
      <w:r>
        <w:rPr>
          <w:rFonts w:ascii="Times New Roman" w:eastAsia="仿宋_GB2312" w:hAnsi="Times New Roman" w:cs="Times New Roman"/>
          <w:snapToGrid w:val="0"/>
          <w:kern w:val="0"/>
          <w:sz w:val="32"/>
          <w:szCs w:val="32"/>
        </w:rPr>
        <w:t>7</w:t>
      </w:r>
      <w:r>
        <w:rPr>
          <w:rFonts w:ascii="Times New Roman" w:eastAsia="仿宋_GB2312" w:hAnsi="Times New Roman" w:cs="Times New Roman"/>
          <w:snapToGrid w:val="0"/>
          <w:kern w:val="0"/>
          <w:sz w:val="32"/>
          <w:szCs w:val="32"/>
        </w:rPr>
        <w:t>万元；第三等次</w:t>
      </w:r>
      <w:r>
        <w:rPr>
          <w:rFonts w:ascii="Times New Roman" w:eastAsia="仿宋_GB2312" w:hAnsi="Times New Roman" w:cs="Times New Roman"/>
          <w:snapToGrid w:val="0"/>
          <w:kern w:val="0"/>
          <w:sz w:val="32"/>
          <w:szCs w:val="32"/>
        </w:rPr>
        <w:t>75</w:t>
      </w:r>
      <w:r>
        <w:rPr>
          <w:rFonts w:ascii="Times New Roman" w:eastAsia="仿宋_GB2312" w:hAnsi="Times New Roman" w:cs="Times New Roman"/>
          <w:snapToGrid w:val="0"/>
          <w:kern w:val="0"/>
          <w:sz w:val="32"/>
          <w:szCs w:val="32"/>
        </w:rPr>
        <w:t>分（含）</w:t>
      </w:r>
      <w:r>
        <w:rPr>
          <w:rFonts w:ascii="Times New Roman" w:eastAsia="仿宋_GB2312" w:hAnsi="Times New Roman" w:cs="Times New Roman"/>
          <w:snapToGrid w:val="0"/>
          <w:kern w:val="0"/>
          <w:sz w:val="32"/>
          <w:szCs w:val="32"/>
        </w:rPr>
        <w:t>-85</w:t>
      </w:r>
      <w:r>
        <w:rPr>
          <w:rFonts w:ascii="Times New Roman" w:eastAsia="仿宋_GB2312" w:hAnsi="Times New Roman" w:cs="Times New Roman"/>
          <w:snapToGrid w:val="0"/>
          <w:kern w:val="0"/>
          <w:sz w:val="32"/>
          <w:szCs w:val="32"/>
        </w:rPr>
        <w:t>分，补助</w:t>
      </w:r>
      <w:r>
        <w:rPr>
          <w:rFonts w:ascii="Times New Roman" w:eastAsia="仿宋_GB2312" w:hAnsi="Times New Roman" w:cs="Times New Roman"/>
          <w:snapToGrid w:val="0"/>
          <w:kern w:val="0"/>
          <w:sz w:val="32"/>
          <w:szCs w:val="32"/>
        </w:rPr>
        <w:t>6</w:t>
      </w:r>
      <w:r>
        <w:rPr>
          <w:rFonts w:ascii="Times New Roman" w:eastAsia="仿宋_GB2312" w:hAnsi="Times New Roman" w:cs="Times New Roman"/>
          <w:snapToGrid w:val="0"/>
          <w:kern w:val="0"/>
          <w:sz w:val="32"/>
          <w:szCs w:val="32"/>
        </w:rPr>
        <w:t>万元，第四等次</w:t>
      </w:r>
      <w:r>
        <w:rPr>
          <w:rFonts w:ascii="Times New Roman" w:eastAsia="仿宋_GB2312" w:hAnsi="Times New Roman" w:cs="Times New Roman"/>
          <w:snapToGrid w:val="0"/>
          <w:kern w:val="0"/>
          <w:sz w:val="32"/>
          <w:szCs w:val="32"/>
        </w:rPr>
        <w:t>65</w:t>
      </w:r>
      <w:r>
        <w:rPr>
          <w:rFonts w:ascii="Times New Roman" w:eastAsia="仿宋_GB2312" w:hAnsi="Times New Roman" w:cs="Times New Roman"/>
          <w:snapToGrid w:val="0"/>
          <w:kern w:val="0"/>
          <w:sz w:val="32"/>
          <w:szCs w:val="32"/>
        </w:rPr>
        <w:t>分（含）</w:t>
      </w:r>
      <w:r>
        <w:rPr>
          <w:rFonts w:ascii="Times New Roman" w:eastAsia="仿宋_GB2312" w:hAnsi="Times New Roman" w:cs="Times New Roman"/>
          <w:snapToGrid w:val="0"/>
          <w:kern w:val="0"/>
          <w:sz w:val="32"/>
          <w:szCs w:val="32"/>
        </w:rPr>
        <w:t>-75</w:t>
      </w:r>
      <w:r>
        <w:rPr>
          <w:rFonts w:ascii="Times New Roman" w:eastAsia="仿宋_GB2312" w:hAnsi="Times New Roman" w:cs="Times New Roman"/>
          <w:snapToGrid w:val="0"/>
          <w:kern w:val="0"/>
          <w:sz w:val="32"/>
          <w:szCs w:val="32"/>
        </w:rPr>
        <w:t>分，补助</w:t>
      </w:r>
      <w:r>
        <w:rPr>
          <w:rFonts w:ascii="Times New Roman" w:eastAsia="仿宋_GB2312" w:hAnsi="Times New Roman" w:cs="Times New Roman"/>
          <w:snapToGrid w:val="0"/>
          <w:kern w:val="0"/>
          <w:sz w:val="32"/>
          <w:szCs w:val="32"/>
        </w:rPr>
        <w:t>5</w:t>
      </w:r>
      <w:r>
        <w:rPr>
          <w:rFonts w:ascii="Times New Roman" w:eastAsia="仿宋_GB2312" w:hAnsi="Times New Roman" w:cs="Times New Roman"/>
          <w:snapToGrid w:val="0"/>
          <w:kern w:val="0"/>
          <w:sz w:val="32"/>
          <w:szCs w:val="32"/>
        </w:rPr>
        <w:t>万元，第五等次</w:t>
      </w:r>
      <w:r>
        <w:rPr>
          <w:rFonts w:ascii="Times New Roman" w:eastAsia="仿宋_GB2312" w:hAnsi="Times New Roman" w:cs="Times New Roman"/>
          <w:snapToGrid w:val="0"/>
          <w:kern w:val="0"/>
          <w:sz w:val="32"/>
          <w:szCs w:val="32"/>
        </w:rPr>
        <w:t>60</w:t>
      </w:r>
      <w:r>
        <w:rPr>
          <w:rFonts w:ascii="Times New Roman" w:eastAsia="仿宋_GB2312" w:hAnsi="Times New Roman" w:cs="Times New Roman"/>
          <w:snapToGrid w:val="0"/>
          <w:kern w:val="0"/>
          <w:sz w:val="32"/>
          <w:szCs w:val="32"/>
        </w:rPr>
        <w:t>分（含）</w:t>
      </w:r>
      <w:r>
        <w:rPr>
          <w:rFonts w:ascii="Times New Roman" w:eastAsia="仿宋_GB2312" w:hAnsi="Times New Roman" w:cs="Times New Roman"/>
          <w:snapToGrid w:val="0"/>
          <w:kern w:val="0"/>
          <w:sz w:val="32"/>
          <w:szCs w:val="32"/>
        </w:rPr>
        <w:t>-65</w:t>
      </w:r>
      <w:r>
        <w:rPr>
          <w:rFonts w:ascii="Times New Roman" w:eastAsia="仿宋_GB2312" w:hAnsi="Times New Roman" w:cs="Times New Roman"/>
          <w:snapToGrid w:val="0"/>
          <w:kern w:val="0"/>
          <w:sz w:val="32"/>
          <w:szCs w:val="32"/>
        </w:rPr>
        <w:t>分，补助</w:t>
      </w:r>
      <w:r>
        <w:rPr>
          <w:rFonts w:ascii="Times New Roman" w:eastAsia="仿宋_GB2312" w:hAnsi="Times New Roman" w:cs="Times New Roman"/>
          <w:snapToGrid w:val="0"/>
          <w:kern w:val="0"/>
          <w:sz w:val="32"/>
          <w:szCs w:val="32"/>
        </w:rPr>
        <w:t>4</w:t>
      </w:r>
      <w:r>
        <w:rPr>
          <w:rFonts w:ascii="Times New Roman" w:eastAsia="仿宋_GB2312" w:hAnsi="Times New Roman" w:cs="Times New Roman"/>
          <w:snapToGrid w:val="0"/>
          <w:kern w:val="0"/>
          <w:sz w:val="32"/>
          <w:szCs w:val="32"/>
        </w:rPr>
        <w:t>万元。</w:t>
      </w:r>
    </w:p>
    <w:p w14:paraId="399D14CC" w14:textId="77777777" w:rsidR="00E30776" w:rsidRDefault="00000000">
      <w:pPr>
        <w:overflowPunct w:val="0"/>
        <w:autoSpaceDE w:val="0"/>
        <w:autoSpaceDN w:val="0"/>
        <w:adjustRightInd w:val="0"/>
        <w:snapToGrid w:val="0"/>
        <w:spacing w:after="120"/>
        <w:jc w:val="center"/>
        <w:rPr>
          <w:rFonts w:ascii="Times New Roman" w:eastAsia="仿宋_GB2312" w:hAnsi="Times New Roman" w:cs="Times New Roman"/>
          <w:b/>
          <w:snapToGrid w:val="0"/>
          <w:kern w:val="0"/>
          <w:sz w:val="28"/>
          <w:szCs w:val="28"/>
        </w:rPr>
      </w:pPr>
      <w:r>
        <w:rPr>
          <w:rFonts w:ascii="Times New Roman" w:eastAsia="仿宋_GB2312" w:hAnsi="Times New Roman" w:cs="Times New Roman"/>
          <w:b/>
          <w:snapToGrid w:val="0"/>
          <w:kern w:val="0"/>
          <w:sz w:val="28"/>
          <w:szCs w:val="28"/>
        </w:rPr>
        <w:lastRenderedPageBreak/>
        <w:t>年节水量评分标准</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597"/>
        <w:gridCol w:w="1467"/>
      </w:tblGrid>
      <w:tr w:rsidR="00E30776" w14:paraId="4521BDC5" w14:textId="77777777">
        <w:trPr>
          <w:trHeight w:val="567"/>
          <w:jc w:val="center"/>
        </w:trPr>
        <w:tc>
          <w:tcPr>
            <w:tcW w:w="7034" w:type="dxa"/>
            <w:vAlign w:val="center"/>
          </w:tcPr>
          <w:p w14:paraId="5A33A648" w14:textId="77777777" w:rsidR="00E30776" w:rsidRDefault="00000000">
            <w:pPr>
              <w:adjustRightInd w:val="0"/>
              <w:snapToGrid w:val="0"/>
              <w:spacing w:line="360" w:lineRule="exact"/>
              <w:jc w:val="center"/>
              <w:rPr>
                <w:rFonts w:ascii="黑体" w:eastAsia="黑体" w:hAnsi="黑体" w:cs="Times New Roman" w:hint="eastAsia"/>
                <w:sz w:val="28"/>
                <w:szCs w:val="28"/>
              </w:rPr>
            </w:pPr>
            <w:r>
              <w:rPr>
                <w:rFonts w:ascii="黑体" w:eastAsia="黑体" w:hAnsi="黑体" w:cs="Times New Roman"/>
                <w:sz w:val="28"/>
                <w:szCs w:val="28"/>
              </w:rPr>
              <w:t>年节水量范围（万立方米）</w:t>
            </w:r>
          </w:p>
        </w:tc>
        <w:tc>
          <w:tcPr>
            <w:tcW w:w="1358" w:type="dxa"/>
            <w:vAlign w:val="center"/>
          </w:tcPr>
          <w:p w14:paraId="0A7EFFA3" w14:textId="77777777" w:rsidR="00E30776" w:rsidRDefault="00000000">
            <w:pPr>
              <w:adjustRightInd w:val="0"/>
              <w:snapToGrid w:val="0"/>
              <w:spacing w:line="360" w:lineRule="exact"/>
              <w:jc w:val="center"/>
              <w:rPr>
                <w:rFonts w:ascii="黑体" w:eastAsia="黑体" w:hAnsi="黑体" w:cs="Times New Roman" w:hint="eastAsia"/>
                <w:sz w:val="28"/>
                <w:szCs w:val="28"/>
              </w:rPr>
            </w:pPr>
            <w:r>
              <w:rPr>
                <w:rFonts w:ascii="黑体" w:eastAsia="黑体" w:hAnsi="黑体" w:cs="Times New Roman"/>
                <w:sz w:val="28"/>
                <w:szCs w:val="28"/>
              </w:rPr>
              <w:t>分值</w:t>
            </w:r>
          </w:p>
        </w:tc>
      </w:tr>
      <w:tr w:rsidR="00E30776" w14:paraId="230E960A" w14:textId="77777777">
        <w:trPr>
          <w:trHeight w:val="567"/>
          <w:jc w:val="center"/>
        </w:trPr>
        <w:tc>
          <w:tcPr>
            <w:tcW w:w="7034" w:type="dxa"/>
            <w:vAlign w:val="center"/>
          </w:tcPr>
          <w:p w14:paraId="3A7A1931" w14:textId="77777777" w:rsidR="00E30776" w:rsidRDefault="00000000">
            <w:pPr>
              <w:adjustRightInd w:val="0"/>
              <w:snapToGrid w:val="0"/>
              <w:spacing w:line="36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5-10</w:t>
            </w:r>
          </w:p>
        </w:tc>
        <w:tc>
          <w:tcPr>
            <w:tcW w:w="1358" w:type="dxa"/>
            <w:vAlign w:val="center"/>
          </w:tcPr>
          <w:p w14:paraId="7925327B" w14:textId="77777777" w:rsidR="00E30776" w:rsidRDefault="00000000">
            <w:pPr>
              <w:adjustRightInd w:val="0"/>
              <w:snapToGrid w:val="0"/>
              <w:spacing w:line="36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25</w:t>
            </w:r>
          </w:p>
        </w:tc>
      </w:tr>
      <w:tr w:rsidR="00E30776" w14:paraId="04F31239" w14:textId="77777777">
        <w:trPr>
          <w:trHeight w:val="567"/>
          <w:jc w:val="center"/>
        </w:trPr>
        <w:tc>
          <w:tcPr>
            <w:tcW w:w="7034" w:type="dxa"/>
            <w:vAlign w:val="center"/>
          </w:tcPr>
          <w:p w14:paraId="019ED321" w14:textId="77777777" w:rsidR="00E30776" w:rsidRDefault="00000000">
            <w:pPr>
              <w:adjustRightInd w:val="0"/>
              <w:snapToGrid w:val="0"/>
              <w:spacing w:line="36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10</w:t>
            </w:r>
            <w:r>
              <w:rPr>
                <w:rFonts w:ascii="Times New Roman" w:eastAsia="仿宋_GB2312" w:hAnsi="Times New Roman" w:cs="Times New Roman"/>
                <w:sz w:val="28"/>
                <w:szCs w:val="28"/>
              </w:rPr>
              <w:t>及以上</w:t>
            </w:r>
          </w:p>
        </w:tc>
        <w:tc>
          <w:tcPr>
            <w:tcW w:w="1358" w:type="dxa"/>
            <w:vAlign w:val="center"/>
          </w:tcPr>
          <w:p w14:paraId="45165621" w14:textId="77777777" w:rsidR="00E30776" w:rsidRDefault="00000000">
            <w:pPr>
              <w:adjustRightInd w:val="0"/>
              <w:snapToGrid w:val="0"/>
              <w:spacing w:line="36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30</w:t>
            </w:r>
          </w:p>
        </w:tc>
      </w:tr>
    </w:tbl>
    <w:p w14:paraId="7C0ED8AA" w14:textId="77777777" w:rsidR="00E30776" w:rsidRDefault="00000000">
      <w:pPr>
        <w:overflowPunct w:val="0"/>
        <w:autoSpaceDE w:val="0"/>
        <w:autoSpaceDN w:val="0"/>
        <w:adjustRightInd w:val="0"/>
        <w:snapToGrid w:val="0"/>
        <w:spacing w:after="120"/>
        <w:jc w:val="center"/>
        <w:rPr>
          <w:rFonts w:ascii="Times New Roman" w:eastAsia="仿宋_GB2312" w:hAnsi="Times New Roman" w:cs="Times New Roman"/>
          <w:b/>
          <w:snapToGrid w:val="0"/>
          <w:kern w:val="0"/>
          <w:sz w:val="28"/>
          <w:szCs w:val="28"/>
        </w:rPr>
      </w:pPr>
      <w:r>
        <w:rPr>
          <w:rFonts w:ascii="Times New Roman" w:eastAsia="仿宋_GB2312" w:hAnsi="Times New Roman" w:cs="Times New Roman"/>
          <w:b/>
          <w:snapToGrid w:val="0"/>
          <w:kern w:val="0"/>
          <w:sz w:val="28"/>
          <w:szCs w:val="28"/>
        </w:rPr>
        <w:t>行业类型评分标准</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597"/>
        <w:gridCol w:w="1467"/>
      </w:tblGrid>
      <w:tr w:rsidR="00E30776" w14:paraId="573388DE" w14:textId="77777777">
        <w:trPr>
          <w:trHeight w:val="567"/>
          <w:jc w:val="center"/>
        </w:trPr>
        <w:tc>
          <w:tcPr>
            <w:tcW w:w="7034" w:type="dxa"/>
            <w:vAlign w:val="center"/>
          </w:tcPr>
          <w:p w14:paraId="609AE84B" w14:textId="77777777" w:rsidR="00E30776" w:rsidRDefault="00000000">
            <w:pPr>
              <w:adjustRightInd w:val="0"/>
              <w:snapToGrid w:val="0"/>
              <w:spacing w:line="360" w:lineRule="exact"/>
              <w:jc w:val="center"/>
              <w:rPr>
                <w:rFonts w:ascii="黑体" w:eastAsia="黑体" w:hAnsi="黑体" w:cs="Times New Roman" w:hint="eastAsia"/>
                <w:sz w:val="28"/>
                <w:szCs w:val="28"/>
              </w:rPr>
            </w:pPr>
            <w:r>
              <w:rPr>
                <w:rFonts w:ascii="黑体" w:eastAsia="黑体" w:hAnsi="黑体" w:cs="Times New Roman"/>
                <w:sz w:val="28"/>
                <w:szCs w:val="28"/>
              </w:rPr>
              <w:t>是否为高耗水行业企业</w:t>
            </w:r>
          </w:p>
        </w:tc>
        <w:tc>
          <w:tcPr>
            <w:tcW w:w="1358" w:type="dxa"/>
            <w:vAlign w:val="center"/>
          </w:tcPr>
          <w:p w14:paraId="31CE6CE0" w14:textId="77777777" w:rsidR="00E30776" w:rsidRDefault="00000000">
            <w:pPr>
              <w:adjustRightInd w:val="0"/>
              <w:snapToGrid w:val="0"/>
              <w:spacing w:line="360" w:lineRule="exact"/>
              <w:jc w:val="center"/>
              <w:rPr>
                <w:rFonts w:ascii="黑体" w:eastAsia="黑体" w:hAnsi="黑体" w:cs="Times New Roman" w:hint="eastAsia"/>
                <w:sz w:val="28"/>
                <w:szCs w:val="28"/>
              </w:rPr>
            </w:pPr>
            <w:r>
              <w:rPr>
                <w:rFonts w:ascii="黑体" w:eastAsia="黑体" w:hAnsi="黑体" w:cs="Times New Roman"/>
                <w:sz w:val="28"/>
                <w:szCs w:val="28"/>
              </w:rPr>
              <w:t>分值</w:t>
            </w:r>
          </w:p>
        </w:tc>
      </w:tr>
      <w:tr w:rsidR="00E30776" w14:paraId="136C958F" w14:textId="77777777">
        <w:trPr>
          <w:trHeight w:val="567"/>
          <w:jc w:val="center"/>
        </w:trPr>
        <w:tc>
          <w:tcPr>
            <w:tcW w:w="7034" w:type="dxa"/>
            <w:vAlign w:val="center"/>
          </w:tcPr>
          <w:p w14:paraId="6F168F07" w14:textId="77777777" w:rsidR="00E30776" w:rsidRDefault="00000000">
            <w:pPr>
              <w:adjustRightInd w:val="0"/>
              <w:snapToGrid w:val="0"/>
              <w:spacing w:line="36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否</w:t>
            </w:r>
          </w:p>
        </w:tc>
        <w:tc>
          <w:tcPr>
            <w:tcW w:w="1358" w:type="dxa"/>
            <w:vAlign w:val="center"/>
          </w:tcPr>
          <w:p w14:paraId="4F79EC57" w14:textId="77777777" w:rsidR="00E30776" w:rsidRDefault="00000000">
            <w:pPr>
              <w:adjustRightInd w:val="0"/>
              <w:snapToGrid w:val="0"/>
              <w:spacing w:line="36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0</w:t>
            </w:r>
          </w:p>
        </w:tc>
      </w:tr>
      <w:tr w:rsidR="00E30776" w14:paraId="237A0E10" w14:textId="77777777">
        <w:trPr>
          <w:trHeight w:val="567"/>
          <w:jc w:val="center"/>
        </w:trPr>
        <w:tc>
          <w:tcPr>
            <w:tcW w:w="7034" w:type="dxa"/>
            <w:vAlign w:val="center"/>
          </w:tcPr>
          <w:p w14:paraId="47B23B28" w14:textId="77777777" w:rsidR="00E30776" w:rsidRDefault="00000000">
            <w:pPr>
              <w:adjustRightInd w:val="0"/>
              <w:snapToGrid w:val="0"/>
              <w:spacing w:line="36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是</w:t>
            </w:r>
          </w:p>
        </w:tc>
        <w:tc>
          <w:tcPr>
            <w:tcW w:w="1358" w:type="dxa"/>
            <w:vAlign w:val="center"/>
          </w:tcPr>
          <w:p w14:paraId="1B944DD1" w14:textId="77777777" w:rsidR="00E30776" w:rsidRDefault="00000000">
            <w:pPr>
              <w:adjustRightInd w:val="0"/>
              <w:snapToGrid w:val="0"/>
              <w:spacing w:line="36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5</w:t>
            </w:r>
          </w:p>
        </w:tc>
      </w:tr>
    </w:tbl>
    <w:p w14:paraId="1C7A4C10" w14:textId="77777777" w:rsidR="00E30776" w:rsidRDefault="00000000">
      <w:pPr>
        <w:overflowPunct w:val="0"/>
        <w:autoSpaceDE w:val="0"/>
        <w:autoSpaceDN w:val="0"/>
        <w:adjustRightInd w:val="0"/>
        <w:snapToGrid w:val="0"/>
        <w:spacing w:after="120"/>
        <w:jc w:val="center"/>
        <w:rPr>
          <w:rFonts w:ascii="Times New Roman" w:eastAsia="仿宋_GB2312" w:hAnsi="Times New Roman" w:cs="Times New Roman"/>
          <w:b/>
          <w:snapToGrid w:val="0"/>
          <w:kern w:val="0"/>
          <w:sz w:val="28"/>
          <w:szCs w:val="28"/>
        </w:rPr>
      </w:pPr>
      <w:r>
        <w:rPr>
          <w:rFonts w:ascii="Times New Roman" w:eastAsia="仿宋_GB2312" w:hAnsi="Times New Roman" w:cs="Times New Roman"/>
          <w:b/>
          <w:snapToGrid w:val="0"/>
          <w:kern w:val="0"/>
          <w:sz w:val="28"/>
          <w:szCs w:val="28"/>
        </w:rPr>
        <w:t>用水定额评分标准</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597"/>
        <w:gridCol w:w="1467"/>
      </w:tblGrid>
      <w:tr w:rsidR="00E30776" w14:paraId="3DF845E9" w14:textId="77777777">
        <w:trPr>
          <w:trHeight w:val="567"/>
          <w:jc w:val="center"/>
        </w:trPr>
        <w:tc>
          <w:tcPr>
            <w:tcW w:w="7034" w:type="dxa"/>
            <w:vAlign w:val="center"/>
          </w:tcPr>
          <w:p w14:paraId="1AC4C9E5" w14:textId="77777777" w:rsidR="00E30776" w:rsidRDefault="00000000">
            <w:pPr>
              <w:adjustRightInd w:val="0"/>
              <w:snapToGrid w:val="0"/>
              <w:spacing w:line="360" w:lineRule="exact"/>
              <w:jc w:val="center"/>
              <w:rPr>
                <w:rFonts w:ascii="黑体" w:eastAsia="黑体" w:hAnsi="黑体" w:cs="Times New Roman" w:hint="eastAsia"/>
                <w:sz w:val="28"/>
                <w:szCs w:val="28"/>
              </w:rPr>
            </w:pPr>
            <w:r>
              <w:rPr>
                <w:rFonts w:ascii="黑体" w:eastAsia="黑体" w:hAnsi="黑体" w:cs="Times New Roman"/>
                <w:sz w:val="28"/>
                <w:szCs w:val="28"/>
              </w:rPr>
              <w:t>单位产品用水量指标水平</w:t>
            </w:r>
          </w:p>
        </w:tc>
        <w:tc>
          <w:tcPr>
            <w:tcW w:w="1358" w:type="dxa"/>
            <w:vAlign w:val="center"/>
          </w:tcPr>
          <w:p w14:paraId="0A8225FE" w14:textId="77777777" w:rsidR="00E30776" w:rsidRDefault="00000000">
            <w:pPr>
              <w:adjustRightInd w:val="0"/>
              <w:snapToGrid w:val="0"/>
              <w:spacing w:line="360" w:lineRule="exact"/>
              <w:jc w:val="center"/>
              <w:rPr>
                <w:rFonts w:ascii="黑体" w:eastAsia="黑体" w:hAnsi="黑体" w:cs="Times New Roman" w:hint="eastAsia"/>
                <w:sz w:val="28"/>
                <w:szCs w:val="28"/>
              </w:rPr>
            </w:pPr>
            <w:r>
              <w:rPr>
                <w:rFonts w:ascii="黑体" w:eastAsia="黑体" w:hAnsi="黑体" w:cs="Times New Roman"/>
                <w:sz w:val="28"/>
                <w:szCs w:val="28"/>
              </w:rPr>
              <w:t>分值</w:t>
            </w:r>
          </w:p>
        </w:tc>
      </w:tr>
      <w:tr w:rsidR="00E30776" w14:paraId="62C001EF" w14:textId="77777777">
        <w:trPr>
          <w:trHeight w:val="567"/>
          <w:jc w:val="center"/>
        </w:trPr>
        <w:tc>
          <w:tcPr>
            <w:tcW w:w="7034" w:type="dxa"/>
            <w:vAlign w:val="center"/>
          </w:tcPr>
          <w:p w14:paraId="789EBDCE" w14:textId="77777777" w:rsidR="00E30776" w:rsidRDefault="00000000">
            <w:pPr>
              <w:adjustRightInd w:val="0"/>
              <w:snapToGrid w:val="0"/>
              <w:spacing w:line="36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先进值水平</w:t>
            </w:r>
          </w:p>
        </w:tc>
        <w:tc>
          <w:tcPr>
            <w:tcW w:w="1358" w:type="dxa"/>
            <w:vAlign w:val="center"/>
          </w:tcPr>
          <w:p w14:paraId="7CE47095" w14:textId="77777777" w:rsidR="00E30776" w:rsidRDefault="00000000">
            <w:pPr>
              <w:adjustRightInd w:val="0"/>
              <w:snapToGrid w:val="0"/>
              <w:spacing w:line="360" w:lineRule="exact"/>
              <w:jc w:val="cente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10</w:t>
            </w:r>
          </w:p>
        </w:tc>
      </w:tr>
      <w:tr w:rsidR="00E30776" w14:paraId="5A1B1CD0" w14:textId="77777777">
        <w:trPr>
          <w:trHeight w:val="567"/>
          <w:jc w:val="center"/>
        </w:trPr>
        <w:tc>
          <w:tcPr>
            <w:tcW w:w="7034" w:type="dxa"/>
            <w:vAlign w:val="center"/>
          </w:tcPr>
          <w:p w14:paraId="7B1706C3" w14:textId="77777777" w:rsidR="00E30776" w:rsidRDefault="00000000">
            <w:pPr>
              <w:adjustRightInd w:val="0"/>
              <w:snapToGrid w:val="0"/>
              <w:spacing w:line="360" w:lineRule="exact"/>
              <w:jc w:val="cente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领跑值</w:t>
            </w:r>
            <w:r>
              <w:rPr>
                <w:rFonts w:ascii="Times New Roman" w:eastAsia="仿宋_GB2312" w:hAnsi="Times New Roman" w:cs="Times New Roman"/>
                <w:sz w:val="28"/>
                <w:szCs w:val="28"/>
              </w:rPr>
              <w:t>水平</w:t>
            </w:r>
          </w:p>
        </w:tc>
        <w:tc>
          <w:tcPr>
            <w:tcW w:w="1358" w:type="dxa"/>
            <w:vAlign w:val="center"/>
          </w:tcPr>
          <w:p w14:paraId="3D6B57FB" w14:textId="77777777" w:rsidR="00E30776" w:rsidRDefault="00000000">
            <w:pPr>
              <w:adjustRightInd w:val="0"/>
              <w:snapToGrid w:val="0"/>
              <w:spacing w:line="36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hint="eastAsia"/>
                <w:sz w:val="28"/>
                <w:szCs w:val="28"/>
              </w:rPr>
              <w:t>5</w:t>
            </w:r>
          </w:p>
        </w:tc>
      </w:tr>
    </w:tbl>
    <w:p w14:paraId="5D2D2F3A" w14:textId="77777777" w:rsidR="00E30776" w:rsidRDefault="00000000">
      <w:pPr>
        <w:overflowPunct w:val="0"/>
        <w:autoSpaceDE w:val="0"/>
        <w:autoSpaceDN w:val="0"/>
        <w:adjustRightInd w:val="0"/>
        <w:snapToGrid w:val="0"/>
        <w:rPr>
          <w:rFonts w:ascii="Times New Roman" w:eastAsia="仿宋_GB2312" w:hAnsi="Times New Roman" w:cs="Times New Roman"/>
          <w:snapToGrid w:val="0"/>
          <w:kern w:val="0"/>
          <w:sz w:val="32"/>
          <w:szCs w:val="32"/>
        </w:rPr>
      </w:pPr>
      <w:r>
        <w:rPr>
          <w:rFonts w:ascii="Times New Roman" w:eastAsia="仿宋_GB2312" w:hAnsi="Times New Roman" w:cs="Times New Roman"/>
          <w:snapToGrid w:val="0"/>
          <w:kern w:val="0"/>
          <w:sz w:val="32"/>
          <w:szCs w:val="32"/>
        </w:rPr>
        <w:t>注：</w:t>
      </w:r>
    </w:p>
    <w:p w14:paraId="2979B1D8" w14:textId="77777777" w:rsidR="00E30776" w:rsidRDefault="00000000">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r>
        <w:rPr>
          <w:rFonts w:ascii="Times New Roman" w:eastAsia="仿宋_GB2312" w:hAnsi="Times New Roman" w:cs="Times New Roman" w:hint="eastAsia"/>
          <w:snapToGrid w:val="0"/>
          <w:kern w:val="0"/>
          <w:sz w:val="32"/>
          <w:szCs w:val="32"/>
        </w:rPr>
        <w:t>（</w:t>
      </w:r>
      <w:r>
        <w:rPr>
          <w:rFonts w:ascii="Times New Roman" w:eastAsia="仿宋_GB2312" w:hAnsi="Times New Roman" w:cs="Times New Roman" w:hint="eastAsia"/>
          <w:snapToGrid w:val="0"/>
          <w:kern w:val="0"/>
          <w:sz w:val="32"/>
          <w:szCs w:val="32"/>
        </w:rPr>
        <w:t>1</w:t>
      </w:r>
      <w:r>
        <w:rPr>
          <w:rFonts w:ascii="Times New Roman" w:eastAsia="仿宋_GB2312" w:hAnsi="Times New Roman" w:cs="Times New Roman" w:hint="eastAsia"/>
          <w:snapToGrid w:val="0"/>
          <w:kern w:val="0"/>
          <w:sz w:val="32"/>
          <w:szCs w:val="32"/>
        </w:rPr>
        <w:t>）</w:t>
      </w:r>
      <w:r>
        <w:rPr>
          <w:rFonts w:ascii="Times New Roman" w:eastAsia="仿宋_GB2312" w:hAnsi="Times New Roman" w:cs="Times New Roman"/>
          <w:snapToGrid w:val="0"/>
          <w:kern w:val="0"/>
          <w:sz w:val="32"/>
          <w:szCs w:val="32"/>
        </w:rPr>
        <w:t>企业主要产品的单位产品用水量达到</w:t>
      </w:r>
      <w:r>
        <w:rPr>
          <w:rFonts w:ascii="Times New Roman" w:eastAsia="仿宋_GB2312" w:hAnsi="Times New Roman" w:cs="Times New Roman" w:hint="eastAsia"/>
          <w:snapToGrid w:val="0"/>
          <w:kern w:val="0"/>
          <w:sz w:val="32"/>
          <w:szCs w:val="32"/>
        </w:rPr>
        <w:t>省、市最新</w:t>
      </w:r>
      <w:r>
        <w:rPr>
          <w:rFonts w:ascii="Times New Roman" w:eastAsia="仿宋_GB2312" w:hAnsi="Times New Roman" w:cs="Times New Roman"/>
          <w:snapToGrid w:val="0"/>
          <w:kern w:val="0"/>
          <w:sz w:val="32"/>
          <w:szCs w:val="32"/>
        </w:rPr>
        <w:t>颁布定额先进值</w:t>
      </w:r>
      <w:r>
        <w:rPr>
          <w:rFonts w:ascii="Times New Roman" w:eastAsia="仿宋_GB2312" w:hAnsi="Times New Roman" w:cs="Times New Roman" w:hint="eastAsia"/>
          <w:snapToGrid w:val="0"/>
          <w:kern w:val="0"/>
          <w:sz w:val="32"/>
          <w:szCs w:val="32"/>
        </w:rPr>
        <w:t>（</w:t>
      </w:r>
      <w:r>
        <w:rPr>
          <w:rFonts w:ascii="Times New Roman" w:eastAsia="仿宋_GB2312" w:hAnsi="Times New Roman" w:cs="Times New Roman"/>
          <w:snapToGrid w:val="0"/>
          <w:kern w:val="0"/>
          <w:sz w:val="32"/>
          <w:szCs w:val="32"/>
        </w:rPr>
        <w:t>仅有通用值的，</w:t>
      </w:r>
      <w:r>
        <w:rPr>
          <w:rFonts w:ascii="Times New Roman" w:eastAsia="仿宋_GB2312" w:hAnsi="Times New Roman" w:cs="Times New Roman" w:hint="eastAsia"/>
          <w:snapToGrid w:val="0"/>
          <w:kern w:val="0"/>
          <w:sz w:val="32"/>
          <w:szCs w:val="32"/>
        </w:rPr>
        <w:t>则需</w:t>
      </w:r>
      <w:r>
        <w:rPr>
          <w:rFonts w:ascii="Times New Roman" w:eastAsia="仿宋_GB2312" w:hAnsi="Times New Roman" w:cs="Times New Roman"/>
          <w:snapToGrid w:val="0"/>
          <w:kern w:val="0"/>
          <w:sz w:val="32"/>
          <w:szCs w:val="32"/>
        </w:rPr>
        <w:t>优于通用值的</w:t>
      </w:r>
      <w:r>
        <w:rPr>
          <w:rFonts w:ascii="Times New Roman" w:eastAsia="仿宋_GB2312" w:hAnsi="Times New Roman" w:cs="Times New Roman"/>
          <w:snapToGrid w:val="0"/>
          <w:kern w:val="0"/>
          <w:sz w:val="32"/>
          <w:szCs w:val="32"/>
        </w:rPr>
        <w:t>70%</w:t>
      </w:r>
      <w:r>
        <w:rPr>
          <w:rFonts w:ascii="Times New Roman" w:eastAsia="仿宋_GB2312" w:hAnsi="Times New Roman" w:cs="Times New Roman" w:hint="eastAsia"/>
          <w:snapToGrid w:val="0"/>
          <w:kern w:val="0"/>
          <w:sz w:val="32"/>
          <w:szCs w:val="32"/>
        </w:rPr>
        <w:t>）</w:t>
      </w:r>
      <w:r>
        <w:rPr>
          <w:rFonts w:ascii="Times New Roman" w:eastAsia="仿宋_GB2312" w:hAnsi="Times New Roman" w:cs="Times New Roman"/>
          <w:snapToGrid w:val="0"/>
          <w:kern w:val="0"/>
          <w:sz w:val="32"/>
          <w:szCs w:val="32"/>
        </w:rPr>
        <w:t>的，得</w:t>
      </w:r>
      <w:r>
        <w:rPr>
          <w:rFonts w:ascii="Times New Roman" w:eastAsia="仿宋_GB2312" w:hAnsi="Times New Roman" w:cs="Times New Roman" w:hint="eastAsia"/>
          <w:snapToGrid w:val="0"/>
          <w:kern w:val="0"/>
          <w:sz w:val="32"/>
          <w:szCs w:val="32"/>
        </w:rPr>
        <w:t>10</w:t>
      </w:r>
      <w:r>
        <w:rPr>
          <w:rFonts w:ascii="Times New Roman" w:eastAsia="仿宋_GB2312" w:hAnsi="Times New Roman" w:cs="Times New Roman"/>
          <w:snapToGrid w:val="0"/>
          <w:kern w:val="0"/>
          <w:sz w:val="32"/>
          <w:szCs w:val="32"/>
        </w:rPr>
        <w:t>分</w:t>
      </w:r>
      <w:r>
        <w:rPr>
          <w:rFonts w:ascii="Times New Roman" w:eastAsia="仿宋_GB2312" w:hAnsi="Times New Roman" w:cs="Times New Roman" w:hint="eastAsia"/>
          <w:snapToGrid w:val="0"/>
          <w:kern w:val="0"/>
          <w:sz w:val="32"/>
          <w:szCs w:val="32"/>
        </w:rPr>
        <w:t>；</w:t>
      </w:r>
    </w:p>
    <w:p w14:paraId="3CA862EB" w14:textId="77777777" w:rsidR="00E30776" w:rsidRDefault="00000000">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r>
        <w:rPr>
          <w:rFonts w:ascii="Times New Roman" w:eastAsia="仿宋_GB2312" w:hAnsi="Times New Roman" w:cs="Times New Roman" w:hint="eastAsia"/>
          <w:snapToGrid w:val="0"/>
          <w:kern w:val="0"/>
          <w:sz w:val="32"/>
          <w:szCs w:val="32"/>
        </w:rPr>
        <w:t>（</w:t>
      </w:r>
      <w:r>
        <w:rPr>
          <w:rFonts w:ascii="Times New Roman" w:eastAsia="仿宋_GB2312" w:hAnsi="Times New Roman" w:cs="Times New Roman" w:hint="eastAsia"/>
          <w:snapToGrid w:val="0"/>
          <w:kern w:val="0"/>
          <w:sz w:val="32"/>
          <w:szCs w:val="32"/>
        </w:rPr>
        <w:t>2</w:t>
      </w:r>
      <w:r>
        <w:rPr>
          <w:rFonts w:ascii="Times New Roman" w:eastAsia="仿宋_GB2312" w:hAnsi="Times New Roman" w:cs="Times New Roman" w:hint="eastAsia"/>
          <w:snapToGrid w:val="0"/>
          <w:kern w:val="0"/>
          <w:sz w:val="32"/>
          <w:szCs w:val="32"/>
        </w:rPr>
        <w:t>）</w:t>
      </w:r>
      <w:r>
        <w:rPr>
          <w:rFonts w:ascii="Times New Roman" w:eastAsia="仿宋_GB2312" w:hAnsi="Times New Roman" w:cs="Times New Roman"/>
          <w:snapToGrid w:val="0"/>
          <w:kern w:val="0"/>
          <w:sz w:val="32"/>
          <w:szCs w:val="32"/>
        </w:rPr>
        <w:t>达到</w:t>
      </w:r>
      <w:r>
        <w:rPr>
          <w:rFonts w:ascii="Times New Roman" w:eastAsia="仿宋_GB2312" w:hAnsi="Times New Roman" w:cs="Times New Roman" w:hint="eastAsia"/>
          <w:snapToGrid w:val="0"/>
          <w:kern w:val="0"/>
          <w:sz w:val="32"/>
          <w:szCs w:val="32"/>
        </w:rPr>
        <w:t>省、市最新</w:t>
      </w:r>
      <w:r>
        <w:rPr>
          <w:rFonts w:ascii="Times New Roman" w:eastAsia="仿宋_GB2312" w:hAnsi="Times New Roman" w:cs="Times New Roman"/>
          <w:snapToGrid w:val="0"/>
          <w:kern w:val="0"/>
          <w:sz w:val="32"/>
          <w:szCs w:val="32"/>
        </w:rPr>
        <w:t>颁布定额</w:t>
      </w:r>
      <w:r>
        <w:rPr>
          <w:rFonts w:ascii="Times New Roman" w:eastAsia="仿宋_GB2312" w:hAnsi="Times New Roman" w:cs="Times New Roman" w:hint="eastAsia"/>
          <w:snapToGrid w:val="0"/>
          <w:kern w:val="0"/>
          <w:sz w:val="32"/>
          <w:szCs w:val="32"/>
        </w:rPr>
        <w:t>领跑</w:t>
      </w:r>
      <w:r>
        <w:rPr>
          <w:rFonts w:ascii="Times New Roman" w:eastAsia="仿宋_GB2312" w:hAnsi="Times New Roman" w:cs="Times New Roman"/>
          <w:snapToGrid w:val="0"/>
          <w:kern w:val="0"/>
          <w:sz w:val="32"/>
          <w:szCs w:val="32"/>
        </w:rPr>
        <w:t>值</w:t>
      </w:r>
      <w:r>
        <w:rPr>
          <w:rFonts w:ascii="Times New Roman" w:eastAsia="仿宋_GB2312" w:hAnsi="Times New Roman" w:cs="Times New Roman" w:hint="eastAsia"/>
          <w:snapToGrid w:val="0"/>
          <w:kern w:val="0"/>
          <w:sz w:val="32"/>
          <w:szCs w:val="32"/>
        </w:rPr>
        <w:t>（</w:t>
      </w:r>
      <w:r>
        <w:rPr>
          <w:rFonts w:ascii="Times New Roman" w:eastAsia="仿宋_GB2312" w:hAnsi="Times New Roman" w:cs="Times New Roman"/>
          <w:snapToGrid w:val="0"/>
          <w:kern w:val="0"/>
          <w:sz w:val="32"/>
          <w:szCs w:val="32"/>
        </w:rPr>
        <w:t>仅有</w:t>
      </w:r>
      <w:r>
        <w:rPr>
          <w:rFonts w:ascii="Times New Roman" w:eastAsia="仿宋_GB2312" w:hAnsi="Times New Roman" w:cs="Times New Roman" w:hint="eastAsia"/>
          <w:snapToGrid w:val="0"/>
          <w:kern w:val="0"/>
          <w:sz w:val="32"/>
          <w:szCs w:val="32"/>
        </w:rPr>
        <w:t>先进</w:t>
      </w:r>
      <w:r>
        <w:rPr>
          <w:rFonts w:ascii="Times New Roman" w:eastAsia="仿宋_GB2312" w:hAnsi="Times New Roman" w:cs="Times New Roman"/>
          <w:snapToGrid w:val="0"/>
          <w:kern w:val="0"/>
          <w:sz w:val="32"/>
          <w:szCs w:val="32"/>
        </w:rPr>
        <w:t>值的，</w:t>
      </w:r>
      <w:r>
        <w:rPr>
          <w:rFonts w:ascii="Times New Roman" w:eastAsia="仿宋_GB2312" w:hAnsi="Times New Roman" w:cs="Times New Roman" w:hint="eastAsia"/>
          <w:snapToGrid w:val="0"/>
          <w:kern w:val="0"/>
          <w:sz w:val="32"/>
          <w:szCs w:val="32"/>
        </w:rPr>
        <w:t>则需</w:t>
      </w:r>
      <w:r>
        <w:rPr>
          <w:rFonts w:ascii="Times New Roman" w:eastAsia="仿宋_GB2312" w:hAnsi="Times New Roman" w:cs="Times New Roman"/>
          <w:snapToGrid w:val="0"/>
          <w:kern w:val="0"/>
          <w:sz w:val="32"/>
          <w:szCs w:val="32"/>
        </w:rPr>
        <w:t>优于</w:t>
      </w:r>
      <w:r>
        <w:rPr>
          <w:rFonts w:ascii="Times New Roman" w:eastAsia="仿宋_GB2312" w:hAnsi="Times New Roman" w:cs="Times New Roman" w:hint="eastAsia"/>
          <w:snapToGrid w:val="0"/>
          <w:kern w:val="0"/>
          <w:sz w:val="32"/>
          <w:szCs w:val="32"/>
        </w:rPr>
        <w:t>先进</w:t>
      </w:r>
      <w:r>
        <w:rPr>
          <w:rFonts w:ascii="Times New Roman" w:eastAsia="仿宋_GB2312" w:hAnsi="Times New Roman" w:cs="Times New Roman"/>
          <w:snapToGrid w:val="0"/>
          <w:kern w:val="0"/>
          <w:sz w:val="32"/>
          <w:szCs w:val="32"/>
        </w:rPr>
        <w:t>值的</w:t>
      </w:r>
      <w:r>
        <w:rPr>
          <w:rFonts w:ascii="Times New Roman" w:eastAsia="仿宋_GB2312" w:hAnsi="Times New Roman" w:cs="Times New Roman"/>
          <w:snapToGrid w:val="0"/>
          <w:kern w:val="0"/>
          <w:sz w:val="32"/>
          <w:szCs w:val="32"/>
        </w:rPr>
        <w:t>70%</w:t>
      </w:r>
      <w:r>
        <w:rPr>
          <w:rFonts w:ascii="Times New Roman" w:eastAsia="仿宋_GB2312" w:hAnsi="Times New Roman" w:cs="Times New Roman" w:hint="eastAsia"/>
          <w:snapToGrid w:val="0"/>
          <w:kern w:val="0"/>
          <w:sz w:val="32"/>
          <w:szCs w:val="32"/>
        </w:rPr>
        <w:t>）</w:t>
      </w:r>
      <w:r>
        <w:rPr>
          <w:rFonts w:ascii="Times New Roman" w:eastAsia="仿宋_GB2312" w:hAnsi="Times New Roman" w:cs="Times New Roman"/>
          <w:snapToGrid w:val="0"/>
          <w:kern w:val="0"/>
          <w:sz w:val="32"/>
          <w:szCs w:val="32"/>
        </w:rPr>
        <w:t>的，得</w:t>
      </w:r>
      <w:r>
        <w:rPr>
          <w:rFonts w:ascii="Times New Roman" w:eastAsia="仿宋_GB2312" w:hAnsi="Times New Roman" w:cs="Times New Roman" w:hint="eastAsia"/>
          <w:snapToGrid w:val="0"/>
          <w:kern w:val="0"/>
          <w:sz w:val="32"/>
          <w:szCs w:val="32"/>
        </w:rPr>
        <w:t>15</w:t>
      </w:r>
      <w:r>
        <w:rPr>
          <w:rFonts w:ascii="Times New Roman" w:eastAsia="仿宋_GB2312" w:hAnsi="Times New Roman" w:cs="Times New Roman"/>
          <w:snapToGrid w:val="0"/>
          <w:kern w:val="0"/>
          <w:sz w:val="32"/>
          <w:szCs w:val="32"/>
        </w:rPr>
        <w:t>分</w:t>
      </w:r>
      <w:r>
        <w:rPr>
          <w:rFonts w:ascii="Times New Roman" w:eastAsia="仿宋_GB2312" w:hAnsi="Times New Roman" w:cs="Times New Roman" w:hint="eastAsia"/>
          <w:snapToGrid w:val="0"/>
          <w:kern w:val="0"/>
          <w:sz w:val="32"/>
          <w:szCs w:val="32"/>
        </w:rPr>
        <w:t>；</w:t>
      </w:r>
    </w:p>
    <w:p w14:paraId="22E794BC" w14:textId="77777777" w:rsidR="00E30776" w:rsidRDefault="00000000">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r>
        <w:rPr>
          <w:rFonts w:ascii="Times New Roman" w:eastAsia="仿宋_GB2312" w:hAnsi="Times New Roman" w:cs="Times New Roman" w:hint="eastAsia"/>
          <w:snapToGrid w:val="0"/>
          <w:kern w:val="0"/>
          <w:sz w:val="32"/>
          <w:szCs w:val="32"/>
        </w:rPr>
        <w:t>（</w:t>
      </w:r>
      <w:r>
        <w:rPr>
          <w:rFonts w:ascii="Times New Roman" w:eastAsia="仿宋_GB2312" w:hAnsi="Times New Roman" w:cs="Times New Roman" w:hint="eastAsia"/>
          <w:snapToGrid w:val="0"/>
          <w:kern w:val="0"/>
          <w:sz w:val="32"/>
          <w:szCs w:val="32"/>
        </w:rPr>
        <w:t>3</w:t>
      </w:r>
      <w:r>
        <w:rPr>
          <w:rFonts w:ascii="Times New Roman" w:eastAsia="仿宋_GB2312" w:hAnsi="Times New Roman" w:cs="Times New Roman" w:hint="eastAsia"/>
          <w:snapToGrid w:val="0"/>
          <w:kern w:val="0"/>
          <w:sz w:val="32"/>
          <w:szCs w:val="32"/>
        </w:rPr>
        <w:t>）</w:t>
      </w:r>
      <w:r>
        <w:rPr>
          <w:rFonts w:ascii="Times New Roman" w:eastAsia="仿宋_GB2312" w:hAnsi="Times New Roman" w:cs="Times New Roman"/>
          <w:snapToGrid w:val="0"/>
          <w:kern w:val="0"/>
          <w:sz w:val="32"/>
          <w:szCs w:val="32"/>
        </w:rPr>
        <w:t>无定额</w:t>
      </w:r>
      <w:r>
        <w:rPr>
          <w:rFonts w:ascii="Times New Roman" w:eastAsia="仿宋_GB2312" w:hAnsi="Times New Roman" w:cs="Times New Roman" w:hint="eastAsia"/>
          <w:snapToGrid w:val="0"/>
          <w:kern w:val="0"/>
          <w:sz w:val="32"/>
          <w:szCs w:val="32"/>
        </w:rPr>
        <w:t>对照</w:t>
      </w:r>
      <w:r>
        <w:rPr>
          <w:rFonts w:ascii="Times New Roman" w:eastAsia="仿宋_GB2312" w:hAnsi="Times New Roman" w:cs="Times New Roman"/>
          <w:snapToGrid w:val="0"/>
          <w:kern w:val="0"/>
          <w:sz w:val="32"/>
          <w:szCs w:val="32"/>
        </w:rPr>
        <w:t>的可</w:t>
      </w:r>
      <w:r>
        <w:rPr>
          <w:rFonts w:ascii="Times New Roman" w:eastAsia="仿宋_GB2312" w:hAnsi="Times New Roman" w:cs="Times New Roman" w:hint="eastAsia"/>
          <w:snapToGrid w:val="0"/>
          <w:kern w:val="0"/>
          <w:sz w:val="32"/>
          <w:szCs w:val="32"/>
        </w:rPr>
        <w:t>参照其他</w:t>
      </w:r>
      <w:r>
        <w:rPr>
          <w:rFonts w:ascii="Times New Roman" w:eastAsia="仿宋_GB2312" w:hAnsi="Times New Roman" w:cs="Times New Roman"/>
          <w:snapToGrid w:val="0"/>
          <w:kern w:val="0"/>
          <w:sz w:val="32"/>
          <w:szCs w:val="32"/>
        </w:rPr>
        <w:t>省市颁布的用水定额，均无参照的需通过专业机构出具的节水量检测报告证明其能够达到同行业先进</w:t>
      </w:r>
      <w:r>
        <w:rPr>
          <w:rFonts w:ascii="Times New Roman" w:eastAsia="仿宋_GB2312" w:hAnsi="Times New Roman" w:cs="Times New Roman" w:hint="eastAsia"/>
          <w:snapToGrid w:val="0"/>
          <w:kern w:val="0"/>
          <w:sz w:val="32"/>
          <w:szCs w:val="32"/>
        </w:rPr>
        <w:t>或领跑</w:t>
      </w:r>
      <w:r>
        <w:rPr>
          <w:rFonts w:ascii="Times New Roman" w:eastAsia="仿宋_GB2312" w:hAnsi="Times New Roman" w:cs="Times New Roman"/>
          <w:snapToGrid w:val="0"/>
          <w:kern w:val="0"/>
          <w:sz w:val="32"/>
          <w:szCs w:val="32"/>
        </w:rPr>
        <w:t>水平，否则</w:t>
      </w:r>
      <w:r>
        <w:rPr>
          <w:rFonts w:ascii="Times New Roman" w:eastAsia="仿宋_GB2312" w:hAnsi="Times New Roman" w:cs="Times New Roman" w:hint="eastAsia"/>
          <w:snapToGrid w:val="0"/>
          <w:kern w:val="0"/>
          <w:sz w:val="32"/>
          <w:szCs w:val="32"/>
        </w:rPr>
        <w:t>此项</w:t>
      </w:r>
      <w:r>
        <w:rPr>
          <w:rFonts w:ascii="Times New Roman" w:eastAsia="仿宋_GB2312" w:hAnsi="Times New Roman" w:cs="Times New Roman"/>
          <w:snapToGrid w:val="0"/>
          <w:kern w:val="0"/>
          <w:sz w:val="32"/>
          <w:szCs w:val="32"/>
        </w:rPr>
        <w:t>不得分。</w:t>
      </w:r>
    </w:p>
    <w:p w14:paraId="2941AF17" w14:textId="77777777" w:rsidR="00E30776" w:rsidRDefault="00000000">
      <w:pPr>
        <w:overflowPunct w:val="0"/>
        <w:autoSpaceDE w:val="0"/>
        <w:autoSpaceDN w:val="0"/>
        <w:adjustRightInd w:val="0"/>
        <w:snapToGrid w:val="0"/>
        <w:spacing w:after="120"/>
        <w:jc w:val="center"/>
        <w:rPr>
          <w:rFonts w:ascii="Times New Roman" w:eastAsia="仿宋_GB2312" w:hAnsi="Times New Roman" w:cs="Times New Roman"/>
          <w:b/>
          <w:snapToGrid w:val="0"/>
          <w:kern w:val="0"/>
          <w:sz w:val="28"/>
          <w:szCs w:val="28"/>
        </w:rPr>
      </w:pPr>
      <w:r>
        <w:rPr>
          <w:rFonts w:ascii="Times New Roman" w:eastAsia="仿宋_GB2312" w:hAnsi="Times New Roman" w:cs="Times New Roman"/>
          <w:b/>
          <w:snapToGrid w:val="0"/>
          <w:kern w:val="0"/>
          <w:sz w:val="28"/>
          <w:szCs w:val="28"/>
        </w:rPr>
        <w:lastRenderedPageBreak/>
        <w:t>表计安装率评分标准</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597"/>
        <w:gridCol w:w="1467"/>
      </w:tblGrid>
      <w:tr w:rsidR="00E30776" w14:paraId="229D6D16" w14:textId="77777777">
        <w:trPr>
          <w:trHeight w:val="567"/>
          <w:jc w:val="center"/>
        </w:trPr>
        <w:tc>
          <w:tcPr>
            <w:tcW w:w="7034" w:type="dxa"/>
            <w:vAlign w:val="center"/>
          </w:tcPr>
          <w:p w14:paraId="57E6C112" w14:textId="77777777" w:rsidR="00E30776" w:rsidRDefault="00000000">
            <w:pPr>
              <w:adjustRightInd w:val="0"/>
              <w:snapToGrid w:val="0"/>
              <w:spacing w:line="360" w:lineRule="exact"/>
              <w:jc w:val="center"/>
              <w:rPr>
                <w:rFonts w:ascii="黑体" w:eastAsia="黑体" w:hAnsi="黑体" w:cs="Times New Roman" w:hint="eastAsia"/>
                <w:sz w:val="28"/>
                <w:szCs w:val="28"/>
              </w:rPr>
            </w:pPr>
            <w:r>
              <w:rPr>
                <w:rFonts w:ascii="黑体" w:eastAsia="黑体" w:hAnsi="黑体" w:cs="Times New Roman"/>
                <w:sz w:val="28"/>
                <w:szCs w:val="28"/>
              </w:rPr>
              <w:t>水表计量率</w:t>
            </w:r>
          </w:p>
        </w:tc>
        <w:tc>
          <w:tcPr>
            <w:tcW w:w="1358" w:type="dxa"/>
            <w:vAlign w:val="center"/>
          </w:tcPr>
          <w:p w14:paraId="4A89C6D3" w14:textId="77777777" w:rsidR="00E30776" w:rsidRDefault="00000000">
            <w:pPr>
              <w:adjustRightInd w:val="0"/>
              <w:snapToGrid w:val="0"/>
              <w:spacing w:line="360" w:lineRule="exact"/>
              <w:jc w:val="center"/>
              <w:rPr>
                <w:rFonts w:ascii="黑体" w:eastAsia="黑体" w:hAnsi="黑体" w:cs="Times New Roman" w:hint="eastAsia"/>
                <w:sz w:val="28"/>
                <w:szCs w:val="28"/>
              </w:rPr>
            </w:pPr>
            <w:r>
              <w:rPr>
                <w:rFonts w:ascii="黑体" w:eastAsia="黑体" w:hAnsi="黑体" w:cs="Times New Roman"/>
                <w:sz w:val="28"/>
                <w:szCs w:val="28"/>
              </w:rPr>
              <w:t>分值</w:t>
            </w:r>
          </w:p>
        </w:tc>
      </w:tr>
      <w:tr w:rsidR="00E30776" w14:paraId="7F683DE7" w14:textId="77777777">
        <w:trPr>
          <w:trHeight w:val="567"/>
          <w:jc w:val="center"/>
        </w:trPr>
        <w:tc>
          <w:tcPr>
            <w:tcW w:w="7034" w:type="dxa"/>
            <w:vAlign w:val="center"/>
          </w:tcPr>
          <w:p w14:paraId="0C6EB611" w14:textId="77777777" w:rsidR="00E30776" w:rsidRDefault="00000000">
            <w:pPr>
              <w:adjustRightInd w:val="0"/>
              <w:snapToGrid w:val="0"/>
              <w:spacing w:line="36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二级水表计量</w:t>
            </w:r>
            <w:r>
              <w:rPr>
                <w:rFonts w:ascii="Times New Roman" w:eastAsia="仿宋_GB2312" w:hAnsi="Times New Roman" w:cs="Times New Roman" w:hint="eastAsia"/>
                <w:sz w:val="28"/>
                <w:szCs w:val="28"/>
              </w:rPr>
              <w:t>率≥</w:t>
            </w:r>
            <w:r>
              <w:rPr>
                <w:rFonts w:ascii="Times New Roman" w:eastAsia="仿宋_GB2312" w:hAnsi="Times New Roman" w:cs="Times New Roman"/>
                <w:sz w:val="28"/>
                <w:szCs w:val="28"/>
              </w:rPr>
              <w:t>95%</w:t>
            </w:r>
          </w:p>
        </w:tc>
        <w:tc>
          <w:tcPr>
            <w:tcW w:w="1358" w:type="dxa"/>
            <w:vAlign w:val="center"/>
          </w:tcPr>
          <w:p w14:paraId="0E4B722F" w14:textId="77777777" w:rsidR="00E30776" w:rsidRDefault="00000000">
            <w:pPr>
              <w:adjustRightInd w:val="0"/>
              <w:snapToGrid w:val="0"/>
              <w:spacing w:line="360" w:lineRule="exact"/>
              <w:jc w:val="cente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2</w:t>
            </w:r>
          </w:p>
        </w:tc>
      </w:tr>
      <w:tr w:rsidR="00E30776" w14:paraId="67135803" w14:textId="77777777">
        <w:trPr>
          <w:trHeight w:val="567"/>
          <w:jc w:val="center"/>
        </w:trPr>
        <w:tc>
          <w:tcPr>
            <w:tcW w:w="7034" w:type="dxa"/>
            <w:vAlign w:val="center"/>
          </w:tcPr>
          <w:p w14:paraId="5D1BB609" w14:textId="77777777" w:rsidR="00E30776" w:rsidRDefault="00000000">
            <w:pPr>
              <w:adjustRightInd w:val="0"/>
              <w:snapToGrid w:val="0"/>
              <w:spacing w:line="360" w:lineRule="exact"/>
              <w:jc w:val="cente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三</w:t>
            </w:r>
            <w:r>
              <w:rPr>
                <w:rFonts w:ascii="Times New Roman" w:eastAsia="仿宋_GB2312" w:hAnsi="Times New Roman" w:cs="Times New Roman"/>
                <w:sz w:val="28"/>
                <w:szCs w:val="28"/>
              </w:rPr>
              <w:t>级水表计量</w:t>
            </w:r>
            <w:r>
              <w:rPr>
                <w:rFonts w:ascii="Times New Roman" w:eastAsia="仿宋_GB2312" w:hAnsi="Times New Roman" w:cs="Times New Roman" w:hint="eastAsia"/>
                <w:sz w:val="28"/>
                <w:szCs w:val="28"/>
              </w:rPr>
              <w:t>率≥</w:t>
            </w:r>
            <w:r>
              <w:rPr>
                <w:rFonts w:ascii="Times New Roman" w:eastAsia="仿宋_GB2312" w:hAnsi="Times New Roman" w:cs="Times New Roman"/>
                <w:sz w:val="28"/>
                <w:szCs w:val="28"/>
              </w:rPr>
              <w:t>85%</w:t>
            </w:r>
          </w:p>
        </w:tc>
        <w:tc>
          <w:tcPr>
            <w:tcW w:w="1358" w:type="dxa"/>
            <w:vAlign w:val="center"/>
          </w:tcPr>
          <w:p w14:paraId="0B235F80" w14:textId="77777777" w:rsidR="00E30776" w:rsidRDefault="00000000">
            <w:pPr>
              <w:adjustRightInd w:val="0"/>
              <w:snapToGrid w:val="0"/>
              <w:spacing w:line="360" w:lineRule="exact"/>
              <w:jc w:val="cente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3</w:t>
            </w:r>
          </w:p>
        </w:tc>
      </w:tr>
    </w:tbl>
    <w:p w14:paraId="6C2452DD" w14:textId="77777777" w:rsidR="00E30776" w:rsidRDefault="00000000">
      <w:pPr>
        <w:overflowPunct w:val="0"/>
        <w:autoSpaceDE w:val="0"/>
        <w:autoSpaceDN w:val="0"/>
        <w:adjustRightInd w:val="0"/>
        <w:snapToGrid w:val="0"/>
        <w:rPr>
          <w:rFonts w:ascii="Times New Roman" w:eastAsia="仿宋_GB2312" w:hAnsi="Times New Roman" w:cs="Times New Roman"/>
          <w:snapToGrid w:val="0"/>
          <w:kern w:val="0"/>
          <w:sz w:val="32"/>
          <w:szCs w:val="32"/>
        </w:rPr>
      </w:pPr>
      <w:r>
        <w:rPr>
          <w:rFonts w:ascii="Times New Roman" w:eastAsia="仿宋_GB2312" w:hAnsi="Times New Roman" w:cs="Times New Roman"/>
          <w:snapToGrid w:val="0"/>
          <w:kern w:val="0"/>
          <w:sz w:val="32"/>
          <w:szCs w:val="32"/>
        </w:rPr>
        <w:t>注：</w:t>
      </w:r>
      <w:r>
        <w:rPr>
          <w:rFonts w:ascii="Times New Roman" w:eastAsia="仿宋_GB2312" w:hAnsi="Times New Roman" w:cs="Times New Roman" w:hint="eastAsia"/>
          <w:snapToGrid w:val="0"/>
          <w:kern w:val="0"/>
          <w:sz w:val="32"/>
          <w:szCs w:val="32"/>
        </w:rPr>
        <w:t>若</w:t>
      </w:r>
      <w:r>
        <w:rPr>
          <w:rFonts w:ascii="Times New Roman" w:eastAsia="仿宋_GB2312" w:hAnsi="Times New Roman" w:cs="Times New Roman"/>
          <w:snapToGrid w:val="0"/>
          <w:kern w:val="0"/>
          <w:sz w:val="32"/>
          <w:szCs w:val="32"/>
        </w:rPr>
        <w:t>二级水表计量</w:t>
      </w:r>
      <w:r>
        <w:rPr>
          <w:rFonts w:ascii="Times New Roman" w:eastAsia="仿宋_GB2312" w:hAnsi="Times New Roman" w:cs="Times New Roman" w:hint="eastAsia"/>
          <w:snapToGrid w:val="0"/>
          <w:kern w:val="0"/>
          <w:sz w:val="32"/>
          <w:szCs w:val="32"/>
        </w:rPr>
        <w:t>率≥</w:t>
      </w:r>
      <w:r>
        <w:rPr>
          <w:rFonts w:ascii="Times New Roman" w:eastAsia="仿宋_GB2312" w:hAnsi="Times New Roman" w:cs="Times New Roman"/>
          <w:snapToGrid w:val="0"/>
          <w:kern w:val="0"/>
          <w:sz w:val="32"/>
          <w:szCs w:val="32"/>
        </w:rPr>
        <w:t>95%</w:t>
      </w:r>
      <w:r>
        <w:rPr>
          <w:rFonts w:ascii="Times New Roman" w:eastAsia="仿宋_GB2312" w:hAnsi="Times New Roman" w:cs="Times New Roman" w:hint="eastAsia"/>
          <w:snapToGrid w:val="0"/>
          <w:kern w:val="0"/>
          <w:sz w:val="32"/>
          <w:szCs w:val="32"/>
        </w:rPr>
        <w:t>且三</w:t>
      </w:r>
      <w:r>
        <w:rPr>
          <w:rFonts w:ascii="Times New Roman" w:eastAsia="仿宋_GB2312" w:hAnsi="Times New Roman" w:cs="Times New Roman"/>
          <w:snapToGrid w:val="0"/>
          <w:kern w:val="0"/>
          <w:sz w:val="32"/>
          <w:szCs w:val="32"/>
        </w:rPr>
        <w:t>级水表计量</w:t>
      </w:r>
      <w:r>
        <w:rPr>
          <w:rFonts w:ascii="Times New Roman" w:eastAsia="仿宋_GB2312" w:hAnsi="Times New Roman" w:cs="Times New Roman" w:hint="eastAsia"/>
          <w:snapToGrid w:val="0"/>
          <w:kern w:val="0"/>
          <w:sz w:val="32"/>
          <w:szCs w:val="32"/>
        </w:rPr>
        <w:t>率≥</w:t>
      </w:r>
      <w:r>
        <w:rPr>
          <w:rFonts w:ascii="Times New Roman" w:eastAsia="仿宋_GB2312" w:hAnsi="Times New Roman" w:cs="Times New Roman"/>
          <w:snapToGrid w:val="0"/>
          <w:kern w:val="0"/>
          <w:sz w:val="32"/>
          <w:szCs w:val="32"/>
        </w:rPr>
        <w:t>85%</w:t>
      </w:r>
      <w:r>
        <w:rPr>
          <w:rFonts w:ascii="Times New Roman" w:eastAsia="仿宋_GB2312" w:hAnsi="Times New Roman" w:cs="Times New Roman" w:hint="eastAsia"/>
          <w:snapToGrid w:val="0"/>
          <w:kern w:val="0"/>
          <w:sz w:val="32"/>
          <w:szCs w:val="32"/>
        </w:rPr>
        <w:t>，得</w:t>
      </w:r>
      <w:r>
        <w:rPr>
          <w:rFonts w:ascii="Times New Roman" w:eastAsia="仿宋_GB2312" w:hAnsi="Times New Roman" w:cs="Times New Roman" w:hint="eastAsia"/>
          <w:snapToGrid w:val="0"/>
          <w:kern w:val="0"/>
          <w:sz w:val="32"/>
          <w:szCs w:val="32"/>
        </w:rPr>
        <w:t>5</w:t>
      </w:r>
      <w:r>
        <w:rPr>
          <w:rFonts w:ascii="Times New Roman" w:eastAsia="仿宋_GB2312" w:hAnsi="Times New Roman" w:cs="Times New Roman" w:hint="eastAsia"/>
          <w:snapToGrid w:val="0"/>
          <w:kern w:val="0"/>
          <w:sz w:val="32"/>
          <w:szCs w:val="32"/>
        </w:rPr>
        <w:t>分。</w:t>
      </w:r>
    </w:p>
    <w:p w14:paraId="488BD814" w14:textId="77777777" w:rsidR="00E30776" w:rsidRDefault="00000000">
      <w:pPr>
        <w:overflowPunct w:val="0"/>
        <w:autoSpaceDE w:val="0"/>
        <w:autoSpaceDN w:val="0"/>
        <w:adjustRightInd w:val="0"/>
        <w:snapToGrid w:val="0"/>
        <w:spacing w:after="120"/>
        <w:jc w:val="center"/>
        <w:rPr>
          <w:rFonts w:ascii="Times New Roman" w:eastAsia="仿宋_GB2312" w:hAnsi="Times New Roman" w:cs="Times New Roman"/>
          <w:b/>
          <w:snapToGrid w:val="0"/>
          <w:kern w:val="0"/>
          <w:sz w:val="28"/>
          <w:szCs w:val="28"/>
        </w:rPr>
      </w:pPr>
      <w:r>
        <w:rPr>
          <w:rFonts w:ascii="Times New Roman" w:eastAsia="仿宋_GB2312" w:hAnsi="Times New Roman" w:cs="Times New Roman"/>
          <w:b/>
          <w:snapToGrid w:val="0"/>
          <w:kern w:val="0"/>
          <w:sz w:val="28"/>
          <w:szCs w:val="28"/>
        </w:rPr>
        <w:t>投资</w:t>
      </w:r>
      <w:r>
        <w:rPr>
          <w:rFonts w:ascii="Times New Roman" w:eastAsia="仿宋_GB2312" w:hAnsi="Times New Roman" w:cs="Times New Roman" w:hint="eastAsia"/>
          <w:b/>
          <w:snapToGrid w:val="0"/>
          <w:kern w:val="0"/>
          <w:sz w:val="28"/>
          <w:szCs w:val="28"/>
        </w:rPr>
        <w:t>审定价</w:t>
      </w:r>
      <w:r>
        <w:rPr>
          <w:rFonts w:ascii="Times New Roman" w:eastAsia="仿宋_GB2312" w:hAnsi="Times New Roman" w:cs="Times New Roman"/>
          <w:b/>
          <w:snapToGrid w:val="0"/>
          <w:kern w:val="0"/>
          <w:sz w:val="28"/>
          <w:szCs w:val="28"/>
        </w:rPr>
        <w:t>评分标准</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597"/>
        <w:gridCol w:w="1467"/>
      </w:tblGrid>
      <w:tr w:rsidR="00E30776" w14:paraId="3748D1A3" w14:textId="77777777">
        <w:trPr>
          <w:trHeight w:val="567"/>
          <w:jc w:val="center"/>
        </w:trPr>
        <w:tc>
          <w:tcPr>
            <w:tcW w:w="7034" w:type="dxa"/>
            <w:vAlign w:val="center"/>
          </w:tcPr>
          <w:p w14:paraId="37ED5168" w14:textId="77777777" w:rsidR="00E30776" w:rsidRDefault="00000000">
            <w:pPr>
              <w:adjustRightInd w:val="0"/>
              <w:snapToGrid w:val="0"/>
              <w:spacing w:line="360" w:lineRule="exact"/>
              <w:jc w:val="center"/>
              <w:rPr>
                <w:rFonts w:ascii="黑体" w:eastAsia="黑体" w:hAnsi="黑体" w:cs="Times New Roman" w:hint="eastAsia"/>
                <w:sz w:val="28"/>
                <w:szCs w:val="28"/>
              </w:rPr>
            </w:pPr>
            <w:r>
              <w:rPr>
                <w:rFonts w:ascii="黑体" w:eastAsia="黑体" w:hAnsi="黑体" w:cs="Times New Roman"/>
                <w:sz w:val="28"/>
                <w:szCs w:val="28"/>
              </w:rPr>
              <w:t>投资</w:t>
            </w:r>
            <w:r>
              <w:rPr>
                <w:rFonts w:ascii="黑体" w:eastAsia="黑体" w:hAnsi="黑体" w:cs="Times New Roman" w:hint="eastAsia"/>
                <w:sz w:val="28"/>
                <w:szCs w:val="28"/>
              </w:rPr>
              <w:t>审定价</w:t>
            </w:r>
            <w:r>
              <w:rPr>
                <w:rFonts w:ascii="黑体" w:eastAsia="黑体" w:hAnsi="黑体" w:cs="Times New Roman"/>
                <w:sz w:val="28"/>
                <w:szCs w:val="28"/>
              </w:rPr>
              <w:t>范围（万元）</w:t>
            </w:r>
          </w:p>
        </w:tc>
        <w:tc>
          <w:tcPr>
            <w:tcW w:w="1358" w:type="dxa"/>
            <w:vAlign w:val="center"/>
          </w:tcPr>
          <w:p w14:paraId="2658C9F7" w14:textId="77777777" w:rsidR="00E30776" w:rsidRDefault="00000000">
            <w:pPr>
              <w:adjustRightInd w:val="0"/>
              <w:snapToGrid w:val="0"/>
              <w:spacing w:line="360" w:lineRule="exact"/>
              <w:jc w:val="center"/>
              <w:rPr>
                <w:rFonts w:ascii="黑体" w:eastAsia="黑体" w:hAnsi="黑体" w:cs="Times New Roman" w:hint="eastAsia"/>
                <w:sz w:val="28"/>
                <w:szCs w:val="28"/>
              </w:rPr>
            </w:pPr>
            <w:r>
              <w:rPr>
                <w:rFonts w:ascii="黑体" w:eastAsia="黑体" w:hAnsi="黑体" w:cs="Times New Roman"/>
                <w:sz w:val="28"/>
                <w:szCs w:val="28"/>
              </w:rPr>
              <w:t>分值</w:t>
            </w:r>
          </w:p>
        </w:tc>
      </w:tr>
      <w:tr w:rsidR="00E30776" w14:paraId="0892EAB5" w14:textId="77777777">
        <w:trPr>
          <w:trHeight w:val="567"/>
          <w:jc w:val="center"/>
        </w:trPr>
        <w:tc>
          <w:tcPr>
            <w:tcW w:w="7034" w:type="dxa"/>
            <w:vAlign w:val="center"/>
          </w:tcPr>
          <w:p w14:paraId="7F9F29EF" w14:textId="77777777" w:rsidR="00E30776" w:rsidRDefault="00000000">
            <w:pPr>
              <w:adjustRightInd w:val="0"/>
              <w:snapToGrid w:val="0"/>
              <w:spacing w:line="360" w:lineRule="exact"/>
              <w:jc w:val="cente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1</w:t>
            </w:r>
            <w:r>
              <w:rPr>
                <w:rFonts w:ascii="Times New Roman" w:eastAsia="仿宋_GB2312" w:hAnsi="Times New Roman" w:cs="Times New Roman"/>
                <w:sz w:val="28"/>
                <w:szCs w:val="28"/>
              </w:rPr>
              <w:t>0-</w:t>
            </w:r>
            <w:r>
              <w:rPr>
                <w:rFonts w:ascii="Times New Roman" w:eastAsia="仿宋_GB2312" w:hAnsi="Times New Roman" w:cs="Times New Roman" w:hint="eastAsia"/>
                <w:sz w:val="28"/>
                <w:szCs w:val="28"/>
              </w:rPr>
              <w:t>200</w:t>
            </w:r>
          </w:p>
        </w:tc>
        <w:tc>
          <w:tcPr>
            <w:tcW w:w="1358" w:type="dxa"/>
            <w:vAlign w:val="center"/>
          </w:tcPr>
          <w:p w14:paraId="1818C038" w14:textId="77777777" w:rsidR="00E30776" w:rsidRDefault="00000000">
            <w:pPr>
              <w:adjustRightInd w:val="0"/>
              <w:snapToGrid w:val="0"/>
              <w:spacing w:line="36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10</w:t>
            </w:r>
          </w:p>
        </w:tc>
      </w:tr>
      <w:tr w:rsidR="00E30776" w14:paraId="32DC75CD" w14:textId="77777777">
        <w:trPr>
          <w:trHeight w:val="567"/>
          <w:jc w:val="center"/>
        </w:trPr>
        <w:tc>
          <w:tcPr>
            <w:tcW w:w="7034" w:type="dxa"/>
            <w:vAlign w:val="center"/>
          </w:tcPr>
          <w:p w14:paraId="0742C460" w14:textId="77777777" w:rsidR="00E30776" w:rsidRDefault="00000000">
            <w:pPr>
              <w:adjustRightInd w:val="0"/>
              <w:snapToGrid w:val="0"/>
              <w:spacing w:line="36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200</w:t>
            </w:r>
            <w:r>
              <w:rPr>
                <w:rFonts w:ascii="Times New Roman" w:eastAsia="仿宋_GB2312" w:hAnsi="Times New Roman" w:cs="Times New Roman"/>
                <w:sz w:val="28"/>
                <w:szCs w:val="28"/>
              </w:rPr>
              <w:t>（含）</w:t>
            </w:r>
            <w:r>
              <w:rPr>
                <w:rFonts w:ascii="Times New Roman" w:eastAsia="仿宋_GB2312" w:hAnsi="Times New Roman" w:cs="Times New Roman"/>
                <w:sz w:val="28"/>
                <w:szCs w:val="28"/>
              </w:rPr>
              <w:t>-</w:t>
            </w:r>
            <w:r>
              <w:rPr>
                <w:rFonts w:ascii="Times New Roman" w:eastAsia="仿宋_GB2312" w:hAnsi="Times New Roman" w:cs="Times New Roman" w:hint="eastAsia"/>
                <w:sz w:val="28"/>
                <w:szCs w:val="28"/>
              </w:rPr>
              <w:t>500</w:t>
            </w:r>
          </w:p>
        </w:tc>
        <w:tc>
          <w:tcPr>
            <w:tcW w:w="1358" w:type="dxa"/>
            <w:vAlign w:val="center"/>
          </w:tcPr>
          <w:p w14:paraId="27744735" w14:textId="77777777" w:rsidR="00E30776" w:rsidRDefault="00000000">
            <w:pPr>
              <w:adjustRightInd w:val="0"/>
              <w:snapToGrid w:val="0"/>
              <w:spacing w:line="36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hint="eastAsia"/>
                <w:sz w:val="28"/>
                <w:szCs w:val="28"/>
              </w:rPr>
              <w:t>5</w:t>
            </w:r>
          </w:p>
        </w:tc>
      </w:tr>
      <w:tr w:rsidR="00E30776" w14:paraId="720BE2AD" w14:textId="77777777">
        <w:trPr>
          <w:trHeight w:val="567"/>
          <w:jc w:val="center"/>
        </w:trPr>
        <w:tc>
          <w:tcPr>
            <w:tcW w:w="7034" w:type="dxa"/>
            <w:vAlign w:val="center"/>
          </w:tcPr>
          <w:p w14:paraId="4EA00021" w14:textId="77777777" w:rsidR="00E30776" w:rsidRDefault="00000000">
            <w:pPr>
              <w:adjustRightInd w:val="0"/>
              <w:snapToGrid w:val="0"/>
              <w:spacing w:line="360" w:lineRule="exact"/>
              <w:jc w:val="cente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500</w:t>
            </w:r>
            <w:r>
              <w:rPr>
                <w:rFonts w:ascii="Times New Roman" w:eastAsia="仿宋_GB2312" w:hAnsi="Times New Roman" w:cs="Times New Roman"/>
                <w:sz w:val="28"/>
                <w:szCs w:val="28"/>
              </w:rPr>
              <w:t>以上</w:t>
            </w:r>
            <w:r>
              <w:rPr>
                <w:rFonts w:ascii="Times New Roman" w:eastAsia="仿宋_GB2312" w:hAnsi="Times New Roman" w:cs="Times New Roman" w:hint="eastAsia"/>
                <w:sz w:val="28"/>
                <w:szCs w:val="28"/>
              </w:rPr>
              <w:t>（含）</w:t>
            </w:r>
          </w:p>
        </w:tc>
        <w:tc>
          <w:tcPr>
            <w:tcW w:w="1358" w:type="dxa"/>
            <w:vAlign w:val="center"/>
          </w:tcPr>
          <w:p w14:paraId="6B31D6D7" w14:textId="77777777" w:rsidR="00E30776" w:rsidRDefault="00000000">
            <w:pPr>
              <w:adjustRightInd w:val="0"/>
              <w:snapToGrid w:val="0"/>
              <w:spacing w:line="36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20</w:t>
            </w:r>
          </w:p>
        </w:tc>
      </w:tr>
    </w:tbl>
    <w:p w14:paraId="4D03E854" w14:textId="77777777" w:rsidR="00E30776" w:rsidRDefault="00000000">
      <w:pPr>
        <w:overflowPunct w:val="0"/>
        <w:autoSpaceDE w:val="0"/>
        <w:autoSpaceDN w:val="0"/>
        <w:adjustRightInd w:val="0"/>
        <w:snapToGrid w:val="0"/>
        <w:spacing w:after="120"/>
        <w:jc w:val="center"/>
        <w:rPr>
          <w:rFonts w:ascii="Times New Roman" w:eastAsia="仿宋_GB2312" w:hAnsi="Times New Roman" w:cs="Times New Roman"/>
          <w:b/>
          <w:snapToGrid w:val="0"/>
          <w:kern w:val="0"/>
          <w:sz w:val="28"/>
          <w:szCs w:val="28"/>
        </w:rPr>
      </w:pPr>
      <w:r>
        <w:rPr>
          <w:rFonts w:ascii="Times New Roman" w:eastAsia="仿宋_GB2312" w:hAnsi="Times New Roman" w:cs="Times New Roman"/>
          <w:b/>
          <w:snapToGrid w:val="0"/>
          <w:kern w:val="0"/>
          <w:sz w:val="28"/>
          <w:szCs w:val="28"/>
        </w:rPr>
        <w:t>项目类型评分标准</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597"/>
        <w:gridCol w:w="1467"/>
      </w:tblGrid>
      <w:tr w:rsidR="00E30776" w14:paraId="0E887D9D" w14:textId="77777777">
        <w:trPr>
          <w:trHeight w:val="567"/>
          <w:jc w:val="center"/>
        </w:trPr>
        <w:tc>
          <w:tcPr>
            <w:tcW w:w="7034" w:type="dxa"/>
            <w:vAlign w:val="center"/>
          </w:tcPr>
          <w:p w14:paraId="29F4C47F" w14:textId="77777777" w:rsidR="00E30776" w:rsidRDefault="00000000">
            <w:pPr>
              <w:adjustRightInd w:val="0"/>
              <w:snapToGrid w:val="0"/>
              <w:spacing w:line="360" w:lineRule="exact"/>
              <w:jc w:val="center"/>
              <w:rPr>
                <w:rFonts w:ascii="黑体" w:eastAsia="黑体" w:hAnsi="黑体" w:cs="Times New Roman" w:hint="eastAsia"/>
                <w:sz w:val="28"/>
                <w:szCs w:val="28"/>
              </w:rPr>
            </w:pPr>
            <w:r>
              <w:rPr>
                <w:rFonts w:ascii="黑体" w:eastAsia="黑体" w:hAnsi="黑体" w:cs="Times New Roman"/>
                <w:sz w:val="28"/>
                <w:szCs w:val="28"/>
              </w:rPr>
              <w:t>按项目类型</w:t>
            </w:r>
          </w:p>
        </w:tc>
        <w:tc>
          <w:tcPr>
            <w:tcW w:w="1358" w:type="dxa"/>
            <w:vAlign w:val="center"/>
          </w:tcPr>
          <w:p w14:paraId="2E22F7C8" w14:textId="77777777" w:rsidR="00E30776" w:rsidRDefault="00000000">
            <w:pPr>
              <w:adjustRightInd w:val="0"/>
              <w:snapToGrid w:val="0"/>
              <w:spacing w:line="360" w:lineRule="exact"/>
              <w:jc w:val="center"/>
              <w:rPr>
                <w:rFonts w:ascii="黑体" w:eastAsia="黑体" w:hAnsi="黑体" w:cs="Times New Roman" w:hint="eastAsia"/>
                <w:sz w:val="28"/>
                <w:szCs w:val="28"/>
              </w:rPr>
            </w:pPr>
            <w:r>
              <w:rPr>
                <w:rFonts w:ascii="黑体" w:eastAsia="黑体" w:hAnsi="黑体" w:cs="Times New Roman"/>
                <w:sz w:val="28"/>
                <w:szCs w:val="28"/>
              </w:rPr>
              <w:t>分值</w:t>
            </w:r>
          </w:p>
        </w:tc>
      </w:tr>
      <w:tr w:rsidR="00E30776" w14:paraId="25DDCC19" w14:textId="77777777">
        <w:trPr>
          <w:trHeight w:val="567"/>
          <w:jc w:val="center"/>
        </w:trPr>
        <w:tc>
          <w:tcPr>
            <w:tcW w:w="7034" w:type="dxa"/>
            <w:vAlign w:val="center"/>
          </w:tcPr>
          <w:p w14:paraId="2547AE3A" w14:textId="77777777" w:rsidR="00E30776" w:rsidRDefault="00000000">
            <w:pPr>
              <w:adjustRightInd w:val="0"/>
              <w:snapToGrid w:val="0"/>
              <w:spacing w:line="36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冷却水循环</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管网改造</w:t>
            </w:r>
          </w:p>
        </w:tc>
        <w:tc>
          <w:tcPr>
            <w:tcW w:w="1358" w:type="dxa"/>
            <w:vAlign w:val="center"/>
          </w:tcPr>
          <w:p w14:paraId="49F3B7C5" w14:textId="77777777" w:rsidR="00E30776" w:rsidRDefault="00000000">
            <w:pPr>
              <w:adjustRightInd w:val="0"/>
              <w:snapToGrid w:val="0"/>
              <w:spacing w:line="36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1</w:t>
            </w:r>
            <w:r>
              <w:rPr>
                <w:rFonts w:ascii="Times New Roman" w:eastAsia="仿宋_GB2312" w:hAnsi="Times New Roman" w:cs="Times New Roman" w:hint="eastAsia"/>
                <w:sz w:val="28"/>
                <w:szCs w:val="28"/>
              </w:rPr>
              <w:t>5</w:t>
            </w:r>
          </w:p>
        </w:tc>
      </w:tr>
      <w:tr w:rsidR="00E30776" w14:paraId="53EBE8E7" w14:textId="77777777">
        <w:trPr>
          <w:trHeight w:val="567"/>
          <w:jc w:val="center"/>
        </w:trPr>
        <w:tc>
          <w:tcPr>
            <w:tcW w:w="7034" w:type="dxa"/>
            <w:vAlign w:val="center"/>
          </w:tcPr>
          <w:p w14:paraId="48EB9227" w14:textId="77777777" w:rsidR="00E30776" w:rsidRDefault="00000000">
            <w:pPr>
              <w:adjustRightInd w:val="0"/>
              <w:snapToGrid w:val="0"/>
              <w:spacing w:line="36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工艺水、冷凝水</w:t>
            </w:r>
            <w:r>
              <w:rPr>
                <w:rFonts w:ascii="Times New Roman" w:eastAsia="仿宋_GB2312" w:hAnsi="Times New Roman" w:cs="Times New Roman" w:hint="eastAsia"/>
                <w:sz w:val="28"/>
                <w:szCs w:val="28"/>
              </w:rPr>
              <w:t>的</w:t>
            </w:r>
            <w:r>
              <w:rPr>
                <w:rFonts w:ascii="Times New Roman" w:eastAsia="仿宋_GB2312" w:hAnsi="Times New Roman" w:cs="Times New Roman"/>
                <w:sz w:val="28"/>
                <w:szCs w:val="28"/>
              </w:rPr>
              <w:t>循环</w:t>
            </w: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串联</w:t>
            </w:r>
          </w:p>
        </w:tc>
        <w:tc>
          <w:tcPr>
            <w:tcW w:w="1358" w:type="dxa"/>
            <w:vAlign w:val="center"/>
          </w:tcPr>
          <w:p w14:paraId="1052CF6B" w14:textId="77777777" w:rsidR="00E30776" w:rsidRDefault="00000000">
            <w:pPr>
              <w:adjustRightInd w:val="0"/>
              <w:snapToGrid w:val="0"/>
              <w:spacing w:line="36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20</w:t>
            </w:r>
          </w:p>
        </w:tc>
      </w:tr>
      <w:tr w:rsidR="00E30776" w14:paraId="46D72BA0" w14:textId="77777777">
        <w:trPr>
          <w:trHeight w:val="567"/>
          <w:jc w:val="center"/>
        </w:trPr>
        <w:tc>
          <w:tcPr>
            <w:tcW w:w="7034" w:type="dxa"/>
            <w:vAlign w:val="center"/>
          </w:tcPr>
          <w:p w14:paraId="1C52C621" w14:textId="77777777" w:rsidR="00E30776" w:rsidRDefault="00000000">
            <w:pPr>
              <w:adjustRightInd w:val="0"/>
              <w:snapToGrid w:val="0"/>
              <w:spacing w:line="360" w:lineRule="exact"/>
              <w:jc w:val="cente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中</w:t>
            </w:r>
            <w:r>
              <w:rPr>
                <w:rFonts w:ascii="Times New Roman" w:eastAsia="仿宋_GB2312" w:hAnsi="Times New Roman" w:cs="Times New Roman"/>
                <w:sz w:val="28"/>
                <w:szCs w:val="28"/>
              </w:rPr>
              <w:t>水回用</w:t>
            </w:r>
            <w:r>
              <w:rPr>
                <w:rFonts w:ascii="Times New Roman" w:eastAsia="仿宋_GB2312" w:hAnsi="Times New Roman" w:cs="Times New Roman"/>
                <w:sz w:val="28"/>
                <w:szCs w:val="28"/>
              </w:rPr>
              <w:t>/</w:t>
            </w:r>
            <w:r>
              <w:rPr>
                <w:rFonts w:ascii="Times New Roman" w:eastAsia="仿宋_GB2312" w:hAnsi="Times New Roman" w:cs="Times New Roman"/>
                <w:sz w:val="28"/>
                <w:szCs w:val="28"/>
              </w:rPr>
              <w:t>更新生产</w:t>
            </w:r>
            <w:r>
              <w:rPr>
                <w:rFonts w:ascii="Times New Roman" w:eastAsia="仿宋_GB2312" w:hAnsi="Times New Roman" w:cs="Times New Roman" w:hint="eastAsia"/>
                <w:sz w:val="28"/>
                <w:szCs w:val="28"/>
              </w:rPr>
              <w:t>（用水）</w:t>
            </w:r>
            <w:r>
              <w:rPr>
                <w:rFonts w:ascii="Times New Roman" w:eastAsia="仿宋_GB2312" w:hAnsi="Times New Roman" w:cs="Times New Roman"/>
                <w:sz w:val="28"/>
                <w:szCs w:val="28"/>
              </w:rPr>
              <w:t>工艺、技术和装备</w:t>
            </w:r>
            <w:r>
              <w:rPr>
                <w:rFonts w:ascii="Times New Roman" w:eastAsia="仿宋_GB2312" w:hAnsi="Times New Roman" w:cs="Times New Roman" w:hint="eastAsia"/>
                <w:sz w:val="28"/>
                <w:szCs w:val="28"/>
              </w:rPr>
              <w:t>/</w:t>
            </w:r>
          </w:p>
          <w:p w14:paraId="2E879C28" w14:textId="77777777" w:rsidR="00E30776" w:rsidRDefault="00000000">
            <w:pPr>
              <w:adjustRightInd w:val="0"/>
              <w:snapToGrid w:val="0"/>
              <w:spacing w:line="36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非常规水源开发利用</w:t>
            </w:r>
            <w:r>
              <w:rPr>
                <w:rFonts w:ascii="Times New Roman" w:eastAsia="仿宋_GB2312" w:hAnsi="Times New Roman" w:cs="Times New Roman" w:hint="eastAsia"/>
                <w:sz w:val="28"/>
                <w:szCs w:val="28"/>
              </w:rPr>
              <w:t>（有计量）</w:t>
            </w:r>
          </w:p>
        </w:tc>
        <w:tc>
          <w:tcPr>
            <w:tcW w:w="1358" w:type="dxa"/>
            <w:vAlign w:val="center"/>
          </w:tcPr>
          <w:p w14:paraId="237E7EE7" w14:textId="77777777" w:rsidR="00E30776" w:rsidRDefault="00000000">
            <w:pPr>
              <w:adjustRightInd w:val="0"/>
              <w:snapToGrid w:val="0"/>
              <w:spacing w:line="360" w:lineRule="exact"/>
              <w:jc w:val="cente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25</w:t>
            </w:r>
          </w:p>
        </w:tc>
      </w:tr>
    </w:tbl>
    <w:p w14:paraId="47B16C72" w14:textId="77777777" w:rsidR="00E30776" w:rsidRDefault="00000000">
      <w:pPr>
        <w:overflowPunct w:val="0"/>
        <w:autoSpaceDE w:val="0"/>
        <w:autoSpaceDN w:val="0"/>
        <w:adjustRightInd w:val="0"/>
        <w:snapToGrid w:val="0"/>
        <w:rPr>
          <w:rFonts w:ascii="Times New Roman" w:eastAsia="仿宋_GB2312" w:hAnsi="Times New Roman" w:cs="Times New Roman"/>
          <w:snapToGrid w:val="0"/>
          <w:kern w:val="0"/>
          <w:sz w:val="32"/>
          <w:szCs w:val="32"/>
        </w:rPr>
      </w:pPr>
      <w:r>
        <w:rPr>
          <w:rFonts w:ascii="Times New Roman" w:eastAsia="仿宋_GB2312" w:hAnsi="Times New Roman" w:cs="Times New Roman" w:hint="eastAsia"/>
          <w:snapToGrid w:val="0"/>
          <w:kern w:val="0"/>
          <w:sz w:val="32"/>
          <w:szCs w:val="32"/>
        </w:rPr>
        <w:t>注：以本次申报节水量中占比最大的项目类型进行计分。</w:t>
      </w:r>
    </w:p>
    <w:p w14:paraId="7C9A2AA6" w14:textId="77777777" w:rsidR="00E30776" w:rsidRDefault="00000000">
      <w:pPr>
        <w:overflowPunct w:val="0"/>
        <w:autoSpaceDE w:val="0"/>
        <w:autoSpaceDN w:val="0"/>
        <w:adjustRightInd w:val="0"/>
        <w:snapToGrid w:val="0"/>
        <w:ind w:firstLine="641"/>
        <w:rPr>
          <w:rFonts w:ascii="楷体_GB2312" w:eastAsia="楷体_GB2312" w:hAnsi="Times New Roman" w:cs="Times New Roman"/>
          <w:b/>
          <w:snapToGrid w:val="0"/>
          <w:kern w:val="0"/>
          <w:sz w:val="32"/>
          <w:szCs w:val="32"/>
        </w:rPr>
      </w:pPr>
      <w:r>
        <w:rPr>
          <w:rFonts w:ascii="楷体_GB2312" w:eastAsia="楷体_GB2312" w:hAnsi="Times New Roman" w:cs="Times New Roman" w:hint="eastAsia"/>
          <w:b/>
          <w:snapToGrid w:val="0"/>
          <w:kern w:val="0"/>
          <w:sz w:val="32"/>
          <w:szCs w:val="32"/>
        </w:rPr>
        <w:t>（二）水平衡测试</w:t>
      </w:r>
    </w:p>
    <w:p w14:paraId="41632F52" w14:textId="77777777" w:rsidR="00E30776" w:rsidRDefault="00000000">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r>
        <w:rPr>
          <w:rFonts w:ascii="Times New Roman" w:eastAsia="仿宋_GB2312" w:hAnsi="Times New Roman" w:cs="Times New Roman"/>
          <w:b/>
          <w:snapToGrid w:val="0"/>
          <w:kern w:val="0"/>
          <w:sz w:val="32"/>
          <w:szCs w:val="32"/>
        </w:rPr>
        <w:t>1.</w:t>
      </w:r>
      <w:r>
        <w:rPr>
          <w:rFonts w:ascii="Times New Roman" w:eastAsia="仿宋_GB2312" w:hAnsi="Times New Roman" w:cs="Times New Roman" w:hint="eastAsia"/>
          <w:b/>
          <w:snapToGrid w:val="0"/>
          <w:kern w:val="0"/>
          <w:sz w:val="32"/>
          <w:szCs w:val="32"/>
        </w:rPr>
        <w:t xml:space="preserve"> </w:t>
      </w:r>
      <w:r>
        <w:rPr>
          <w:rFonts w:ascii="Times New Roman" w:eastAsia="仿宋_GB2312" w:hAnsi="Times New Roman" w:cs="Times New Roman"/>
          <w:b/>
          <w:bCs/>
          <w:snapToGrid w:val="0"/>
          <w:kern w:val="0"/>
          <w:sz w:val="32"/>
          <w:szCs w:val="32"/>
        </w:rPr>
        <w:t>测试对象</w:t>
      </w:r>
    </w:p>
    <w:p w14:paraId="151B30F0" w14:textId="77777777" w:rsidR="00E30776" w:rsidRDefault="00000000">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r>
        <w:rPr>
          <w:rFonts w:ascii="Times New Roman" w:eastAsia="仿宋_GB2312" w:hAnsi="Times New Roman" w:cs="Times New Roman"/>
          <w:snapToGrid w:val="0"/>
          <w:kern w:val="0"/>
          <w:sz w:val="32"/>
          <w:szCs w:val="32"/>
        </w:rPr>
        <w:t>（</w:t>
      </w:r>
      <w:r>
        <w:rPr>
          <w:rFonts w:ascii="Times New Roman" w:eastAsia="仿宋_GB2312" w:hAnsi="Times New Roman" w:cs="Times New Roman"/>
          <w:snapToGrid w:val="0"/>
          <w:kern w:val="0"/>
          <w:sz w:val="32"/>
          <w:szCs w:val="32"/>
        </w:rPr>
        <w:t>1</w:t>
      </w:r>
      <w:r>
        <w:rPr>
          <w:rFonts w:ascii="Times New Roman" w:eastAsia="仿宋_GB2312" w:hAnsi="Times New Roman" w:cs="Times New Roman"/>
          <w:snapToGrid w:val="0"/>
          <w:kern w:val="0"/>
          <w:sz w:val="32"/>
          <w:szCs w:val="32"/>
        </w:rPr>
        <w:t>）纳入计划用水管理的用水单位。其中，重点计划用水户应当每三年开展一次水平衡测试，其他计划用水户应当每五年开展一次水平衡测试。</w:t>
      </w:r>
    </w:p>
    <w:p w14:paraId="4F3119FD" w14:textId="77777777" w:rsidR="00E30776" w:rsidRDefault="00000000">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r>
        <w:rPr>
          <w:rFonts w:ascii="Times New Roman" w:eastAsia="仿宋_GB2312" w:hAnsi="Times New Roman" w:cs="Times New Roman"/>
          <w:snapToGrid w:val="0"/>
          <w:kern w:val="0"/>
          <w:sz w:val="32"/>
          <w:szCs w:val="32"/>
        </w:rPr>
        <w:lastRenderedPageBreak/>
        <w:t>（</w:t>
      </w:r>
      <w:r>
        <w:rPr>
          <w:rFonts w:ascii="Times New Roman" w:eastAsia="仿宋_GB2312" w:hAnsi="Times New Roman" w:cs="Times New Roman"/>
          <w:snapToGrid w:val="0"/>
          <w:kern w:val="0"/>
          <w:sz w:val="32"/>
          <w:szCs w:val="32"/>
        </w:rPr>
        <w:t>2</w:t>
      </w:r>
      <w:r>
        <w:rPr>
          <w:rFonts w:ascii="Times New Roman" w:eastAsia="仿宋_GB2312" w:hAnsi="Times New Roman" w:cs="Times New Roman"/>
          <w:snapToGrid w:val="0"/>
          <w:kern w:val="0"/>
          <w:sz w:val="32"/>
          <w:szCs w:val="32"/>
        </w:rPr>
        <w:t>）水平衡测试可以由用水单位自行组织测试或者委托测试服务机构进行。</w:t>
      </w:r>
    </w:p>
    <w:p w14:paraId="29BEDE98" w14:textId="77777777" w:rsidR="00E30776" w:rsidRDefault="00000000">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r>
        <w:rPr>
          <w:rFonts w:ascii="Times New Roman" w:eastAsia="仿宋_GB2312" w:hAnsi="Times New Roman" w:cs="Times New Roman"/>
          <w:b/>
          <w:snapToGrid w:val="0"/>
          <w:kern w:val="0"/>
          <w:sz w:val="32"/>
          <w:szCs w:val="32"/>
        </w:rPr>
        <w:t>2.</w:t>
      </w:r>
      <w:r>
        <w:rPr>
          <w:rFonts w:ascii="Times New Roman" w:eastAsia="仿宋_GB2312" w:hAnsi="Times New Roman" w:cs="Times New Roman" w:hint="eastAsia"/>
          <w:snapToGrid w:val="0"/>
          <w:kern w:val="0"/>
          <w:sz w:val="32"/>
          <w:szCs w:val="32"/>
        </w:rPr>
        <w:t xml:space="preserve"> </w:t>
      </w:r>
      <w:r>
        <w:rPr>
          <w:rFonts w:ascii="Times New Roman" w:eastAsia="仿宋_GB2312" w:hAnsi="Times New Roman" w:cs="Times New Roman"/>
          <w:b/>
          <w:bCs/>
          <w:snapToGrid w:val="0"/>
          <w:kern w:val="0"/>
          <w:sz w:val="32"/>
          <w:szCs w:val="32"/>
        </w:rPr>
        <w:t>测试要求</w:t>
      </w:r>
    </w:p>
    <w:p w14:paraId="1A6E4556" w14:textId="77777777" w:rsidR="00E30776" w:rsidRDefault="00000000">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r>
        <w:rPr>
          <w:rFonts w:ascii="Times New Roman" w:eastAsia="仿宋_GB2312" w:hAnsi="Times New Roman" w:cs="Times New Roman"/>
          <w:snapToGrid w:val="0"/>
          <w:kern w:val="0"/>
          <w:sz w:val="32"/>
          <w:szCs w:val="32"/>
        </w:rPr>
        <w:t>（</w:t>
      </w:r>
      <w:r>
        <w:rPr>
          <w:rFonts w:ascii="Times New Roman" w:eastAsia="仿宋_GB2312" w:hAnsi="Times New Roman" w:cs="Times New Roman"/>
          <w:snapToGrid w:val="0"/>
          <w:kern w:val="0"/>
          <w:sz w:val="32"/>
          <w:szCs w:val="32"/>
        </w:rPr>
        <w:t>1</w:t>
      </w:r>
      <w:r>
        <w:rPr>
          <w:rFonts w:ascii="Times New Roman" w:eastAsia="仿宋_GB2312" w:hAnsi="Times New Roman" w:cs="Times New Roman"/>
          <w:snapToGrid w:val="0"/>
          <w:kern w:val="0"/>
          <w:sz w:val="32"/>
          <w:szCs w:val="32"/>
        </w:rPr>
        <w:t>）用水单位应当按照国家规范要求自行完善用水计量设施，满足日常用水节水管理和水平衡测试要求。</w:t>
      </w:r>
    </w:p>
    <w:p w14:paraId="1366BF19" w14:textId="77777777" w:rsidR="00E30776" w:rsidRDefault="00000000">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r>
        <w:rPr>
          <w:rFonts w:ascii="Times New Roman" w:eastAsia="仿宋_GB2312" w:hAnsi="Times New Roman" w:cs="Times New Roman"/>
          <w:snapToGrid w:val="0"/>
          <w:kern w:val="0"/>
          <w:sz w:val="32"/>
          <w:szCs w:val="32"/>
        </w:rPr>
        <w:t>（</w:t>
      </w:r>
      <w:r>
        <w:rPr>
          <w:rFonts w:ascii="Times New Roman" w:eastAsia="仿宋_GB2312" w:hAnsi="Times New Roman" w:cs="Times New Roman"/>
          <w:snapToGrid w:val="0"/>
          <w:kern w:val="0"/>
          <w:sz w:val="32"/>
          <w:szCs w:val="32"/>
        </w:rPr>
        <w:t>2</w:t>
      </w:r>
      <w:r>
        <w:rPr>
          <w:rFonts w:ascii="Times New Roman" w:eastAsia="仿宋_GB2312" w:hAnsi="Times New Roman" w:cs="Times New Roman"/>
          <w:snapToGrid w:val="0"/>
          <w:kern w:val="0"/>
          <w:sz w:val="32"/>
          <w:szCs w:val="32"/>
        </w:rPr>
        <w:t>）开展水平衡测试应当配备必要的并经市场监督管理部门检定合格的计量检测仪器设备，直接从事水平衡测试的人员应当具备节水管理、给排水和专业测试、分析技能，熟练掌握相关法律法规和规范标准，必须严格按照《水平衡测试通则》</w:t>
      </w:r>
      <w:r>
        <w:rPr>
          <w:rFonts w:ascii="Times New Roman" w:eastAsia="仿宋_GB2312" w:hAnsi="Times New Roman" w:cs="Times New Roman"/>
          <w:snapToGrid w:val="0"/>
          <w:kern w:val="0"/>
          <w:sz w:val="32"/>
          <w:szCs w:val="32"/>
        </w:rPr>
        <w:t>(GB/T 12452-2022)</w:t>
      </w:r>
      <w:r>
        <w:rPr>
          <w:rFonts w:ascii="Times New Roman" w:eastAsia="仿宋_GB2312" w:hAnsi="Times New Roman" w:cs="Times New Roman"/>
          <w:snapToGrid w:val="0"/>
          <w:kern w:val="0"/>
          <w:sz w:val="32"/>
          <w:szCs w:val="32"/>
        </w:rPr>
        <w:t>的技术要求进行水量平衡测试。</w:t>
      </w:r>
    </w:p>
    <w:p w14:paraId="67BDE72A" w14:textId="77777777" w:rsidR="00E30776" w:rsidRDefault="00000000">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r>
        <w:rPr>
          <w:rFonts w:ascii="Times New Roman" w:eastAsia="仿宋_GB2312" w:hAnsi="Times New Roman" w:cs="Times New Roman"/>
          <w:b/>
          <w:snapToGrid w:val="0"/>
          <w:kern w:val="0"/>
          <w:sz w:val="32"/>
          <w:szCs w:val="32"/>
        </w:rPr>
        <w:t>3.</w:t>
      </w:r>
      <w:r>
        <w:rPr>
          <w:rFonts w:ascii="Times New Roman" w:eastAsia="仿宋_GB2312" w:hAnsi="Times New Roman" w:cs="Times New Roman" w:hint="eastAsia"/>
          <w:b/>
          <w:snapToGrid w:val="0"/>
          <w:kern w:val="0"/>
          <w:sz w:val="32"/>
          <w:szCs w:val="32"/>
        </w:rPr>
        <w:t xml:space="preserve"> </w:t>
      </w:r>
      <w:r>
        <w:rPr>
          <w:rFonts w:ascii="Times New Roman" w:eastAsia="仿宋_GB2312" w:hAnsi="Times New Roman" w:cs="Times New Roman"/>
          <w:b/>
          <w:bCs/>
          <w:snapToGrid w:val="0"/>
          <w:kern w:val="0"/>
          <w:sz w:val="32"/>
          <w:szCs w:val="32"/>
        </w:rPr>
        <w:t>补助标准</w:t>
      </w:r>
    </w:p>
    <w:p w14:paraId="7B5A223A" w14:textId="77777777" w:rsidR="00E30776" w:rsidRDefault="00000000">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r>
        <w:rPr>
          <w:rFonts w:ascii="Times New Roman" w:eastAsia="仿宋_GB2312" w:hAnsi="Times New Roman" w:cs="Times New Roman"/>
          <w:snapToGrid w:val="0"/>
          <w:kern w:val="0"/>
          <w:sz w:val="32"/>
          <w:szCs w:val="32"/>
        </w:rPr>
        <w:t>（</w:t>
      </w:r>
      <w:r>
        <w:rPr>
          <w:rFonts w:ascii="Times New Roman" w:eastAsia="仿宋_GB2312" w:hAnsi="Times New Roman" w:cs="Times New Roman"/>
          <w:snapToGrid w:val="0"/>
          <w:kern w:val="0"/>
          <w:sz w:val="32"/>
          <w:szCs w:val="32"/>
        </w:rPr>
        <w:t>1</w:t>
      </w:r>
      <w:r>
        <w:rPr>
          <w:rFonts w:ascii="Times New Roman" w:eastAsia="仿宋_GB2312" w:hAnsi="Times New Roman" w:cs="Times New Roman"/>
          <w:snapToGrid w:val="0"/>
          <w:kern w:val="0"/>
          <w:sz w:val="32"/>
          <w:szCs w:val="32"/>
        </w:rPr>
        <w:t>）水平衡测试通过水行政主管部门验收合格后，对委托测试服务机构开展测试的用水单位给予一次性资金补助。</w:t>
      </w:r>
    </w:p>
    <w:p w14:paraId="4BE00175" w14:textId="77777777" w:rsidR="00E30776" w:rsidRDefault="00000000">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r>
        <w:rPr>
          <w:rFonts w:ascii="Times New Roman" w:eastAsia="仿宋_GB2312" w:hAnsi="Times New Roman" w:cs="Times New Roman"/>
          <w:snapToGrid w:val="0"/>
          <w:kern w:val="0"/>
          <w:sz w:val="32"/>
          <w:szCs w:val="32"/>
        </w:rPr>
        <w:t>（</w:t>
      </w:r>
      <w:r>
        <w:rPr>
          <w:rFonts w:ascii="Times New Roman" w:eastAsia="仿宋_GB2312" w:hAnsi="Times New Roman" w:cs="Times New Roman"/>
          <w:snapToGrid w:val="0"/>
          <w:kern w:val="0"/>
          <w:sz w:val="32"/>
          <w:szCs w:val="32"/>
        </w:rPr>
        <w:t>2</w:t>
      </w:r>
      <w:r>
        <w:rPr>
          <w:rFonts w:ascii="Times New Roman" w:eastAsia="仿宋_GB2312" w:hAnsi="Times New Roman" w:cs="Times New Roman"/>
          <w:snapToGrid w:val="0"/>
          <w:kern w:val="0"/>
          <w:sz w:val="32"/>
          <w:szCs w:val="32"/>
        </w:rPr>
        <w:t>）补助金额标准参照《常州市水平衡测试补助金额测算表》（详见附表</w:t>
      </w:r>
      <w:r>
        <w:rPr>
          <w:rFonts w:ascii="Times New Roman" w:eastAsia="仿宋_GB2312" w:hAnsi="Times New Roman" w:cs="Times New Roman"/>
          <w:snapToGrid w:val="0"/>
          <w:kern w:val="0"/>
          <w:sz w:val="32"/>
          <w:szCs w:val="32"/>
        </w:rPr>
        <w:t>3</w:t>
      </w:r>
      <w:r>
        <w:rPr>
          <w:rFonts w:ascii="Times New Roman" w:eastAsia="仿宋_GB2312" w:hAnsi="Times New Roman" w:cs="Times New Roman"/>
          <w:snapToGrid w:val="0"/>
          <w:kern w:val="0"/>
          <w:sz w:val="32"/>
          <w:szCs w:val="32"/>
        </w:rPr>
        <w:t>），最终补助额度不高于用水单位和测试服务机构签订的合同价。</w:t>
      </w:r>
    </w:p>
    <w:p w14:paraId="6BA4BF0A" w14:textId="77777777" w:rsidR="00E30776" w:rsidRDefault="00000000">
      <w:pPr>
        <w:overflowPunct w:val="0"/>
        <w:autoSpaceDE w:val="0"/>
        <w:autoSpaceDN w:val="0"/>
        <w:adjustRightInd w:val="0"/>
        <w:snapToGrid w:val="0"/>
        <w:ind w:firstLine="641"/>
        <w:rPr>
          <w:rFonts w:ascii="黑体" w:eastAsia="黑体" w:hAnsi="黑体" w:cs="Times New Roman" w:hint="eastAsia"/>
          <w:snapToGrid w:val="0"/>
          <w:kern w:val="0"/>
          <w:sz w:val="32"/>
          <w:szCs w:val="32"/>
        </w:rPr>
      </w:pPr>
      <w:r>
        <w:rPr>
          <w:rFonts w:ascii="黑体" w:eastAsia="黑体" w:hAnsi="黑体" w:cs="Times New Roman"/>
          <w:snapToGrid w:val="0"/>
          <w:kern w:val="0"/>
          <w:sz w:val="32"/>
          <w:szCs w:val="32"/>
        </w:rPr>
        <w:t>四、资金管理</w:t>
      </w:r>
    </w:p>
    <w:p w14:paraId="2A41E529" w14:textId="77777777" w:rsidR="00E30776" w:rsidRDefault="00000000">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r>
        <w:rPr>
          <w:rFonts w:ascii="Times New Roman" w:eastAsia="仿宋_GB2312" w:hAnsi="Times New Roman" w:cs="Times New Roman"/>
          <w:snapToGrid w:val="0"/>
          <w:kern w:val="0"/>
          <w:sz w:val="32"/>
          <w:szCs w:val="32"/>
        </w:rPr>
        <w:t>严格按照《常州市市级水利发展专项资金管理办法》要求，规范节水奖补资金使用管理，强化资金使用监管和绩效评价，切实发挥财政资金效益和引导激励作用。奖补资金专项用于节水管理相关工作，严禁用于发放人员津贴、补贴、奖金及福利，不得挤占挪用、违规列支，确保资金合规高效使用。</w:t>
      </w:r>
    </w:p>
    <w:p w14:paraId="3D01198E" w14:textId="77777777" w:rsidR="00E30776" w:rsidRDefault="00000000">
      <w:pPr>
        <w:overflowPunct w:val="0"/>
        <w:adjustRightInd w:val="0"/>
        <w:snapToGrid w:val="0"/>
        <w:rPr>
          <w:rFonts w:ascii="Times New Roman" w:eastAsia="黑体" w:hAnsi="Times New Roman" w:cs="Times New Roman"/>
          <w:snapToGrid w:val="0"/>
          <w:kern w:val="0"/>
          <w:sz w:val="32"/>
          <w:szCs w:val="32"/>
        </w:rPr>
      </w:pPr>
      <w:r>
        <w:rPr>
          <w:rFonts w:ascii="Times New Roman" w:eastAsia="黑体" w:hAnsi="黑体" w:cs="Times New Roman"/>
          <w:snapToGrid w:val="0"/>
          <w:kern w:val="0"/>
          <w:sz w:val="32"/>
          <w:szCs w:val="32"/>
        </w:rPr>
        <w:lastRenderedPageBreak/>
        <w:t>附表</w:t>
      </w:r>
      <w:r>
        <w:rPr>
          <w:rFonts w:ascii="Times New Roman" w:eastAsia="黑体" w:hAnsi="Times New Roman" w:cs="Times New Roman"/>
          <w:snapToGrid w:val="0"/>
          <w:kern w:val="0"/>
          <w:sz w:val="32"/>
          <w:szCs w:val="32"/>
        </w:rPr>
        <w:t>1</w:t>
      </w:r>
    </w:p>
    <w:p w14:paraId="6E3E373F" w14:textId="77777777" w:rsidR="00E30776" w:rsidRDefault="00E30776">
      <w:pPr>
        <w:jc w:val="center"/>
        <w:rPr>
          <w:rFonts w:ascii="方正小标宋简体" w:eastAsia="方正小标宋简体" w:hAnsi="Times New Roman" w:cs="Times New Roman"/>
          <w:sz w:val="44"/>
          <w:szCs w:val="44"/>
        </w:rPr>
      </w:pPr>
    </w:p>
    <w:p w14:paraId="63DA63D8" w14:textId="77777777" w:rsidR="00E30776" w:rsidRDefault="00000000">
      <w:pPr>
        <w:jc w:val="center"/>
        <w:rPr>
          <w:rFonts w:ascii="方正小标宋简体" w:eastAsia="方正小标宋简体" w:hAnsi="Times New Roman" w:cs="Times New Roman"/>
          <w:color w:val="000000" w:themeColor="text1"/>
          <w:sz w:val="44"/>
          <w:szCs w:val="44"/>
          <w:highlight w:val="yellow"/>
        </w:rPr>
      </w:pPr>
      <w:r>
        <w:rPr>
          <w:rFonts w:ascii="方正小标宋简体" w:eastAsia="方正小标宋简体" w:hAnsi="方正小标宋简体" w:cs="方正小标宋简体" w:hint="eastAsia"/>
          <w:color w:val="000000" w:themeColor="text1"/>
          <w:sz w:val="44"/>
          <w:szCs w:val="44"/>
        </w:rPr>
        <w:t>常州市节水补助资金申请表</w:t>
      </w:r>
    </w:p>
    <w:p w14:paraId="4C354E54" w14:textId="77777777" w:rsidR="00E30776" w:rsidRDefault="00E30776">
      <w:pPr>
        <w:jc w:val="center"/>
        <w:rPr>
          <w:rFonts w:ascii="方正小标宋简体" w:eastAsia="方正小标宋简体" w:hAnsi="Times New Roman" w:cs="Times New Roman"/>
          <w:color w:val="000000" w:themeColor="text1"/>
          <w:sz w:val="32"/>
          <w:szCs w:val="32"/>
        </w:rPr>
      </w:pPr>
    </w:p>
    <w:tbl>
      <w:tblPr>
        <w:tblStyle w:val="11"/>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48"/>
        <w:gridCol w:w="2264"/>
        <w:gridCol w:w="2266"/>
        <w:gridCol w:w="2286"/>
      </w:tblGrid>
      <w:tr w:rsidR="00E30776" w14:paraId="1C5443A3" w14:textId="77777777">
        <w:trPr>
          <w:trHeight w:val="680"/>
          <w:jc w:val="center"/>
        </w:trPr>
        <w:tc>
          <w:tcPr>
            <w:tcW w:w="5000" w:type="pct"/>
            <w:gridSpan w:val="4"/>
            <w:vAlign w:val="center"/>
          </w:tcPr>
          <w:p w14:paraId="340AC5D5" w14:textId="77777777" w:rsidR="00E30776" w:rsidRDefault="00000000">
            <w:pPr>
              <w:adjustRightInd w:val="0"/>
              <w:snapToGrid w:val="0"/>
              <w:spacing w:line="380" w:lineRule="exact"/>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color w:val="000000" w:themeColor="text1"/>
                <w:kern w:val="0"/>
                <w:sz w:val="28"/>
                <w:szCs w:val="28"/>
              </w:rPr>
              <w:t>一、项目基本情况</w:t>
            </w:r>
          </w:p>
        </w:tc>
      </w:tr>
      <w:tr w:rsidR="00E30776" w14:paraId="670E96E7" w14:textId="77777777">
        <w:trPr>
          <w:trHeight w:val="850"/>
          <w:jc w:val="center"/>
        </w:trPr>
        <w:tc>
          <w:tcPr>
            <w:tcW w:w="1240" w:type="pct"/>
            <w:vAlign w:val="center"/>
          </w:tcPr>
          <w:p w14:paraId="67B39416" w14:textId="77777777" w:rsidR="00E30776" w:rsidRDefault="00000000">
            <w:pPr>
              <w:adjustRightInd w:val="0"/>
              <w:snapToGrid w:val="0"/>
              <w:spacing w:line="380" w:lineRule="exact"/>
              <w:jc w:val="center"/>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color w:val="000000" w:themeColor="text1"/>
                <w:kern w:val="0"/>
                <w:sz w:val="28"/>
                <w:szCs w:val="28"/>
              </w:rPr>
              <w:t>申请单位名称</w:t>
            </w:r>
          </w:p>
          <w:p w14:paraId="6F4501F5" w14:textId="77777777" w:rsidR="00E30776" w:rsidRDefault="00000000">
            <w:pPr>
              <w:adjustRightInd w:val="0"/>
              <w:snapToGrid w:val="0"/>
              <w:spacing w:line="380" w:lineRule="exact"/>
              <w:jc w:val="center"/>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color w:val="000000" w:themeColor="text1"/>
                <w:kern w:val="0"/>
                <w:sz w:val="28"/>
                <w:szCs w:val="28"/>
              </w:rPr>
              <w:t>（盖章）</w:t>
            </w:r>
          </w:p>
        </w:tc>
        <w:tc>
          <w:tcPr>
            <w:tcW w:w="3759" w:type="pct"/>
            <w:gridSpan w:val="3"/>
            <w:vAlign w:val="center"/>
          </w:tcPr>
          <w:p w14:paraId="4568F868" w14:textId="77777777" w:rsidR="00E30776" w:rsidRDefault="00E30776">
            <w:pPr>
              <w:adjustRightInd w:val="0"/>
              <w:snapToGrid w:val="0"/>
              <w:spacing w:line="380" w:lineRule="exact"/>
              <w:jc w:val="center"/>
              <w:rPr>
                <w:rFonts w:ascii="Times New Roman" w:eastAsia="仿宋_GB2312" w:hAnsi="Times New Roman" w:cs="Times New Roman"/>
                <w:color w:val="000000" w:themeColor="text1"/>
                <w:kern w:val="0"/>
                <w:sz w:val="28"/>
                <w:szCs w:val="28"/>
              </w:rPr>
            </w:pPr>
          </w:p>
        </w:tc>
      </w:tr>
      <w:tr w:rsidR="00E30776" w14:paraId="10470313" w14:textId="77777777">
        <w:trPr>
          <w:trHeight w:val="850"/>
          <w:jc w:val="center"/>
        </w:trPr>
        <w:tc>
          <w:tcPr>
            <w:tcW w:w="1240" w:type="pct"/>
            <w:vAlign w:val="center"/>
          </w:tcPr>
          <w:p w14:paraId="35C0160D" w14:textId="77777777" w:rsidR="00E30776" w:rsidRDefault="00000000">
            <w:pPr>
              <w:adjustRightInd w:val="0"/>
              <w:snapToGrid w:val="0"/>
              <w:spacing w:line="380" w:lineRule="exact"/>
              <w:jc w:val="center"/>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color w:val="000000" w:themeColor="text1"/>
                <w:kern w:val="0"/>
                <w:sz w:val="28"/>
                <w:szCs w:val="28"/>
              </w:rPr>
              <w:t>申报依据</w:t>
            </w:r>
          </w:p>
        </w:tc>
        <w:tc>
          <w:tcPr>
            <w:tcW w:w="3759" w:type="pct"/>
            <w:gridSpan w:val="3"/>
            <w:vAlign w:val="center"/>
          </w:tcPr>
          <w:p w14:paraId="251ACD69" w14:textId="77777777" w:rsidR="00E30776" w:rsidRDefault="00E30776">
            <w:pPr>
              <w:adjustRightInd w:val="0"/>
              <w:snapToGrid w:val="0"/>
              <w:spacing w:line="380" w:lineRule="exact"/>
              <w:rPr>
                <w:rFonts w:ascii="Times New Roman" w:eastAsia="仿宋_GB2312" w:hAnsi="Times New Roman" w:cs="Times New Roman"/>
                <w:color w:val="000000" w:themeColor="text1"/>
                <w:kern w:val="0"/>
                <w:sz w:val="28"/>
                <w:szCs w:val="28"/>
              </w:rPr>
            </w:pPr>
          </w:p>
        </w:tc>
      </w:tr>
      <w:tr w:rsidR="00E30776" w14:paraId="25F8E64C" w14:textId="77777777">
        <w:trPr>
          <w:trHeight w:val="849"/>
          <w:jc w:val="center"/>
        </w:trPr>
        <w:tc>
          <w:tcPr>
            <w:tcW w:w="1240" w:type="pct"/>
            <w:vAlign w:val="center"/>
          </w:tcPr>
          <w:p w14:paraId="0F4D9FC9" w14:textId="77777777" w:rsidR="00E30776" w:rsidRDefault="00000000">
            <w:pPr>
              <w:adjustRightInd w:val="0"/>
              <w:snapToGrid w:val="0"/>
              <w:spacing w:line="380" w:lineRule="exact"/>
              <w:jc w:val="center"/>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color w:val="000000" w:themeColor="text1"/>
                <w:kern w:val="0"/>
                <w:sz w:val="28"/>
                <w:szCs w:val="28"/>
              </w:rPr>
              <w:t>申报项目</w:t>
            </w:r>
          </w:p>
        </w:tc>
        <w:tc>
          <w:tcPr>
            <w:tcW w:w="1249" w:type="pct"/>
            <w:vAlign w:val="center"/>
          </w:tcPr>
          <w:p w14:paraId="2FF7981E" w14:textId="77777777" w:rsidR="00E30776" w:rsidRDefault="00E30776">
            <w:pPr>
              <w:adjustRightInd w:val="0"/>
              <w:snapToGrid w:val="0"/>
              <w:spacing w:line="380" w:lineRule="exact"/>
              <w:rPr>
                <w:rFonts w:ascii="Times New Roman" w:eastAsia="仿宋_GB2312" w:hAnsi="Times New Roman" w:cs="Times New Roman"/>
                <w:color w:val="000000" w:themeColor="text1"/>
                <w:kern w:val="0"/>
                <w:sz w:val="28"/>
                <w:szCs w:val="28"/>
              </w:rPr>
            </w:pPr>
          </w:p>
        </w:tc>
        <w:tc>
          <w:tcPr>
            <w:tcW w:w="1250" w:type="pct"/>
            <w:vAlign w:val="center"/>
          </w:tcPr>
          <w:p w14:paraId="48939648" w14:textId="77777777" w:rsidR="00E30776" w:rsidRDefault="00000000">
            <w:pPr>
              <w:adjustRightInd w:val="0"/>
              <w:snapToGrid w:val="0"/>
              <w:spacing w:line="380" w:lineRule="exact"/>
              <w:jc w:val="center"/>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color w:val="000000" w:themeColor="text1"/>
                <w:kern w:val="0"/>
                <w:sz w:val="28"/>
                <w:szCs w:val="28"/>
              </w:rPr>
              <w:t>申报补助金额</w:t>
            </w:r>
          </w:p>
          <w:p w14:paraId="60F92AC3" w14:textId="77777777" w:rsidR="00E30776" w:rsidRDefault="00000000">
            <w:pPr>
              <w:adjustRightInd w:val="0"/>
              <w:snapToGrid w:val="0"/>
              <w:spacing w:line="380" w:lineRule="exact"/>
              <w:jc w:val="center"/>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color w:val="000000" w:themeColor="text1"/>
                <w:kern w:val="0"/>
                <w:sz w:val="28"/>
                <w:szCs w:val="28"/>
              </w:rPr>
              <w:t>（万元）</w:t>
            </w:r>
          </w:p>
        </w:tc>
        <w:tc>
          <w:tcPr>
            <w:tcW w:w="1260" w:type="pct"/>
            <w:vAlign w:val="center"/>
          </w:tcPr>
          <w:p w14:paraId="51EA562D" w14:textId="77777777" w:rsidR="00E30776" w:rsidRDefault="00E30776">
            <w:pPr>
              <w:adjustRightInd w:val="0"/>
              <w:snapToGrid w:val="0"/>
              <w:spacing w:line="380" w:lineRule="exact"/>
              <w:rPr>
                <w:rFonts w:ascii="Times New Roman" w:eastAsia="仿宋_GB2312" w:hAnsi="Times New Roman" w:cs="Times New Roman"/>
                <w:color w:val="000000" w:themeColor="text1"/>
                <w:kern w:val="0"/>
                <w:sz w:val="28"/>
                <w:szCs w:val="28"/>
              </w:rPr>
            </w:pPr>
          </w:p>
        </w:tc>
      </w:tr>
      <w:tr w:rsidR="00E30776" w14:paraId="3749170E" w14:textId="77777777">
        <w:trPr>
          <w:trHeight w:val="680"/>
          <w:jc w:val="center"/>
        </w:trPr>
        <w:tc>
          <w:tcPr>
            <w:tcW w:w="5000" w:type="pct"/>
            <w:gridSpan w:val="4"/>
            <w:vAlign w:val="center"/>
          </w:tcPr>
          <w:p w14:paraId="58A7C54E" w14:textId="77777777" w:rsidR="00E30776" w:rsidRDefault="00000000">
            <w:pPr>
              <w:adjustRightInd w:val="0"/>
              <w:snapToGrid w:val="0"/>
              <w:spacing w:line="380" w:lineRule="exact"/>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color w:val="000000" w:themeColor="text1"/>
                <w:kern w:val="0"/>
                <w:sz w:val="28"/>
                <w:szCs w:val="28"/>
              </w:rPr>
              <w:t>二、单位审核意见</w:t>
            </w:r>
          </w:p>
        </w:tc>
      </w:tr>
      <w:tr w:rsidR="00E30776" w14:paraId="75B5BF34" w14:textId="77777777">
        <w:trPr>
          <w:trHeight w:val="3231"/>
          <w:jc w:val="center"/>
        </w:trPr>
        <w:tc>
          <w:tcPr>
            <w:tcW w:w="5000" w:type="pct"/>
            <w:gridSpan w:val="4"/>
          </w:tcPr>
          <w:p w14:paraId="0A064623" w14:textId="77777777" w:rsidR="00E30776" w:rsidRDefault="00000000">
            <w:pPr>
              <w:adjustRightInd w:val="0"/>
              <w:snapToGrid w:val="0"/>
              <w:spacing w:line="380" w:lineRule="exact"/>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color w:val="000000" w:themeColor="text1"/>
                <w:kern w:val="0"/>
                <w:sz w:val="28"/>
                <w:szCs w:val="28"/>
              </w:rPr>
              <w:t>辖区水行政主管部门：</w:t>
            </w:r>
          </w:p>
          <w:p w14:paraId="2DBD5C39" w14:textId="77777777" w:rsidR="00E30776" w:rsidRDefault="00E30776">
            <w:pPr>
              <w:adjustRightInd w:val="0"/>
              <w:snapToGrid w:val="0"/>
              <w:spacing w:line="380" w:lineRule="exact"/>
              <w:jc w:val="center"/>
              <w:rPr>
                <w:rFonts w:ascii="Times New Roman" w:eastAsia="仿宋_GB2312" w:hAnsi="Times New Roman" w:cs="Times New Roman"/>
                <w:color w:val="000000" w:themeColor="text1"/>
                <w:kern w:val="0"/>
                <w:sz w:val="28"/>
                <w:szCs w:val="28"/>
              </w:rPr>
            </w:pPr>
          </w:p>
          <w:p w14:paraId="5487B053" w14:textId="77777777" w:rsidR="00E30776" w:rsidRDefault="00E30776">
            <w:pPr>
              <w:adjustRightInd w:val="0"/>
              <w:snapToGrid w:val="0"/>
              <w:spacing w:line="380" w:lineRule="exact"/>
              <w:jc w:val="center"/>
              <w:rPr>
                <w:rFonts w:ascii="Times New Roman" w:eastAsia="仿宋_GB2312" w:hAnsi="Times New Roman" w:cs="Times New Roman"/>
                <w:color w:val="000000" w:themeColor="text1"/>
                <w:kern w:val="0"/>
                <w:sz w:val="28"/>
                <w:szCs w:val="28"/>
              </w:rPr>
            </w:pPr>
          </w:p>
          <w:p w14:paraId="74845423" w14:textId="77777777" w:rsidR="00E30776" w:rsidRDefault="00E30776">
            <w:pPr>
              <w:adjustRightInd w:val="0"/>
              <w:snapToGrid w:val="0"/>
              <w:spacing w:line="380" w:lineRule="exact"/>
              <w:jc w:val="center"/>
              <w:rPr>
                <w:rFonts w:ascii="Times New Roman" w:eastAsia="仿宋_GB2312" w:hAnsi="Times New Roman" w:cs="Times New Roman"/>
                <w:color w:val="000000" w:themeColor="text1"/>
                <w:kern w:val="0"/>
                <w:sz w:val="28"/>
                <w:szCs w:val="28"/>
              </w:rPr>
            </w:pPr>
          </w:p>
          <w:p w14:paraId="139CC9D0" w14:textId="77777777" w:rsidR="00E30776" w:rsidRDefault="00E30776">
            <w:pPr>
              <w:adjustRightInd w:val="0"/>
              <w:snapToGrid w:val="0"/>
              <w:spacing w:line="380" w:lineRule="exact"/>
              <w:jc w:val="center"/>
              <w:rPr>
                <w:rFonts w:ascii="Times New Roman" w:eastAsia="仿宋_GB2312" w:hAnsi="Times New Roman" w:cs="Times New Roman"/>
                <w:color w:val="000000" w:themeColor="text1"/>
                <w:kern w:val="0"/>
                <w:sz w:val="28"/>
                <w:szCs w:val="28"/>
              </w:rPr>
            </w:pPr>
          </w:p>
          <w:p w14:paraId="00F6F739" w14:textId="77777777" w:rsidR="00E30776" w:rsidRDefault="00E30776">
            <w:pPr>
              <w:adjustRightInd w:val="0"/>
              <w:snapToGrid w:val="0"/>
              <w:spacing w:line="380" w:lineRule="exact"/>
              <w:jc w:val="center"/>
              <w:rPr>
                <w:rFonts w:ascii="Times New Roman" w:eastAsia="仿宋_GB2312" w:hAnsi="Times New Roman" w:cs="Times New Roman"/>
                <w:color w:val="000000" w:themeColor="text1"/>
                <w:kern w:val="0"/>
                <w:sz w:val="28"/>
                <w:szCs w:val="28"/>
              </w:rPr>
            </w:pPr>
          </w:p>
          <w:p w14:paraId="1D770433" w14:textId="77777777" w:rsidR="00E30776" w:rsidRDefault="00000000">
            <w:pPr>
              <w:adjustRightInd w:val="0"/>
              <w:snapToGrid w:val="0"/>
              <w:spacing w:line="380" w:lineRule="exact"/>
              <w:ind w:firstLine="5245"/>
              <w:jc w:val="center"/>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color w:val="000000" w:themeColor="text1"/>
                <w:kern w:val="0"/>
                <w:sz w:val="28"/>
                <w:szCs w:val="28"/>
              </w:rPr>
              <w:t>（公章）</w:t>
            </w:r>
          </w:p>
          <w:p w14:paraId="79E8DEBC" w14:textId="77777777" w:rsidR="00E30776" w:rsidRDefault="00000000">
            <w:pPr>
              <w:adjustRightInd w:val="0"/>
              <w:snapToGrid w:val="0"/>
              <w:spacing w:line="380" w:lineRule="exact"/>
              <w:ind w:firstLine="5245"/>
              <w:jc w:val="center"/>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color w:val="000000" w:themeColor="text1"/>
                <w:kern w:val="0"/>
                <w:sz w:val="28"/>
                <w:szCs w:val="28"/>
              </w:rPr>
              <w:t>年</w:t>
            </w:r>
            <w:r>
              <w:rPr>
                <w:rFonts w:ascii="Times New Roman" w:eastAsia="仿宋_GB2312" w:hAnsi="Times New Roman" w:cs="Times New Roman"/>
                <w:color w:val="000000" w:themeColor="text1"/>
                <w:kern w:val="0"/>
                <w:sz w:val="28"/>
                <w:szCs w:val="28"/>
              </w:rPr>
              <w:t xml:space="preserve">   </w:t>
            </w:r>
            <w:r>
              <w:rPr>
                <w:rFonts w:ascii="Times New Roman" w:eastAsia="仿宋_GB2312" w:hAnsi="Times New Roman" w:cs="Times New Roman"/>
                <w:color w:val="000000" w:themeColor="text1"/>
                <w:kern w:val="0"/>
                <w:sz w:val="28"/>
                <w:szCs w:val="28"/>
              </w:rPr>
              <w:t>月</w:t>
            </w:r>
            <w:r>
              <w:rPr>
                <w:rFonts w:ascii="Times New Roman" w:eastAsia="仿宋_GB2312" w:hAnsi="Times New Roman" w:cs="Times New Roman"/>
                <w:color w:val="000000" w:themeColor="text1"/>
                <w:kern w:val="0"/>
                <w:sz w:val="28"/>
                <w:szCs w:val="28"/>
              </w:rPr>
              <w:t xml:space="preserve">   </w:t>
            </w:r>
            <w:r>
              <w:rPr>
                <w:rFonts w:ascii="Times New Roman" w:eastAsia="仿宋_GB2312" w:hAnsi="Times New Roman" w:cs="Times New Roman"/>
                <w:color w:val="000000" w:themeColor="text1"/>
                <w:kern w:val="0"/>
                <w:sz w:val="28"/>
                <w:szCs w:val="28"/>
              </w:rPr>
              <w:t>日</w:t>
            </w:r>
          </w:p>
        </w:tc>
      </w:tr>
      <w:tr w:rsidR="00E30776" w14:paraId="0E0A1095" w14:textId="77777777">
        <w:trPr>
          <w:trHeight w:val="3175"/>
          <w:jc w:val="center"/>
        </w:trPr>
        <w:tc>
          <w:tcPr>
            <w:tcW w:w="5000" w:type="pct"/>
            <w:gridSpan w:val="4"/>
          </w:tcPr>
          <w:p w14:paraId="58751B82" w14:textId="77777777" w:rsidR="00E30776" w:rsidRDefault="00000000">
            <w:pPr>
              <w:adjustRightInd w:val="0"/>
              <w:snapToGrid w:val="0"/>
              <w:spacing w:line="380" w:lineRule="exact"/>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color w:val="000000" w:themeColor="text1"/>
                <w:kern w:val="0"/>
                <w:sz w:val="28"/>
                <w:szCs w:val="28"/>
              </w:rPr>
              <w:t>市水利局：</w:t>
            </w:r>
          </w:p>
          <w:p w14:paraId="1FAD408A" w14:textId="77777777" w:rsidR="00E30776" w:rsidRDefault="00E30776">
            <w:pPr>
              <w:adjustRightInd w:val="0"/>
              <w:snapToGrid w:val="0"/>
              <w:spacing w:line="380" w:lineRule="exact"/>
              <w:jc w:val="center"/>
              <w:rPr>
                <w:rFonts w:ascii="Times New Roman" w:eastAsia="仿宋_GB2312" w:hAnsi="Times New Roman" w:cs="Times New Roman"/>
                <w:color w:val="000000" w:themeColor="text1"/>
                <w:kern w:val="0"/>
                <w:sz w:val="28"/>
                <w:szCs w:val="28"/>
              </w:rPr>
            </w:pPr>
          </w:p>
          <w:p w14:paraId="5491C0B4" w14:textId="77777777" w:rsidR="00E30776" w:rsidRDefault="00E30776">
            <w:pPr>
              <w:adjustRightInd w:val="0"/>
              <w:snapToGrid w:val="0"/>
              <w:spacing w:line="380" w:lineRule="exact"/>
              <w:jc w:val="center"/>
              <w:rPr>
                <w:rFonts w:ascii="Times New Roman" w:eastAsia="仿宋_GB2312" w:hAnsi="Times New Roman" w:cs="Times New Roman"/>
                <w:color w:val="000000" w:themeColor="text1"/>
                <w:kern w:val="0"/>
                <w:sz w:val="28"/>
                <w:szCs w:val="28"/>
              </w:rPr>
            </w:pPr>
          </w:p>
          <w:p w14:paraId="769A99AC" w14:textId="77777777" w:rsidR="00E30776" w:rsidRDefault="00E30776">
            <w:pPr>
              <w:adjustRightInd w:val="0"/>
              <w:snapToGrid w:val="0"/>
              <w:spacing w:line="380" w:lineRule="exact"/>
              <w:jc w:val="center"/>
              <w:rPr>
                <w:rFonts w:ascii="Times New Roman" w:eastAsia="仿宋_GB2312" w:hAnsi="Times New Roman" w:cs="Times New Roman"/>
                <w:color w:val="000000" w:themeColor="text1"/>
                <w:kern w:val="0"/>
                <w:sz w:val="28"/>
                <w:szCs w:val="28"/>
              </w:rPr>
            </w:pPr>
          </w:p>
          <w:p w14:paraId="240644FC" w14:textId="77777777" w:rsidR="00E30776" w:rsidRDefault="00E30776">
            <w:pPr>
              <w:adjustRightInd w:val="0"/>
              <w:snapToGrid w:val="0"/>
              <w:spacing w:line="380" w:lineRule="exact"/>
              <w:jc w:val="center"/>
              <w:rPr>
                <w:rFonts w:ascii="Times New Roman" w:eastAsia="仿宋_GB2312" w:hAnsi="Times New Roman" w:cs="Times New Roman"/>
                <w:color w:val="000000" w:themeColor="text1"/>
                <w:kern w:val="0"/>
                <w:sz w:val="28"/>
                <w:szCs w:val="28"/>
              </w:rPr>
            </w:pPr>
          </w:p>
          <w:p w14:paraId="1F9147CC" w14:textId="77777777" w:rsidR="00E30776" w:rsidRDefault="00E30776">
            <w:pPr>
              <w:adjustRightInd w:val="0"/>
              <w:snapToGrid w:val="0"/>
              <w:spacing w:line="380" w:lineRule="exact"/>
              <w:jc w:val="center"/>
              <w:rPr>
                <w:rFonts w:ascii="Times New Roman" w:eastAsia="仿宋_GB2312" w:hAnsi="Times New Roman" w:cs="Times New Roman"/>
                <w:color w:val="000000" w:themeColor="text1"/>
                <w:kern w:val="0"/>
                <w:sz w:val="28"/>
                <w:szCs w:val="28"/>
              </w:rPr>
            </w:pPr>
          </w:p>
          <w:p w14:paraId="237C2531" w14:textId="77777777" w:rsidR="00E30776" w:rsidRDefault="00000000">
            <w:pPr>
              <w:adjustRightInd w:val="0"/>
              <w:snapToGrid w:val="0"/>
              <w:spacing w:line="380" w:lineRule="exact"/>
              <w:ind w:firstLine="5245"/>
              <w:jc w:val="center"/>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color w:val="000000" w:themeColor="text1"/>
                <w:kern w:val="0"/>
                <w:sz w:val="28"/>
                <w:szCs w:val="28"/>
              </w:rPr>
              <w:t>（公章）</w:t>
            </w:r>
          </w:p>
          <w:p w14:paraId="6CAB9899" w14:textId="77777777" w:rsidR="00E30776" w:rsidRDefault="00000000">
            <w:pPr>
              <w:adjustRightInd w:val="0"/>
              <w:snapToGrid w:val="0"/>
              <w:spacing w:line="380" w:lineRule="exact"/>
              <w:ind w:firstLine="5245"/>
              <w:jc w:val="center"/>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color w:val="000000" w:themeColor="text1"/>
                <w:kern w:val="0"/>
                <w:sz w:val="28"/>
                <w:szCs w:val="28"/>
              </w:rPr>
              <w:t>年</w:t>
            </w:r>
            <w:r>
              <w:rPr>
                <w:rFonts w:ascii="Times New Roman" w:eastAsia="仿宋_GB2312" w:hAnsi="Times New Roman" w:cs="Times New Roman"/>
                <w:color w:val="000000" w:themeColor="text1"/>
                <w:kern w:val="0"/>
                <w:sz w:val="28"/>
                <w:szCs w:val="28"/>
              </w:rPr>
              <w:t xml:space="preserve">   </w:t>
            </w:r>
            <w:r>
              <w:rPr>
                <w:rFonts w:ascii="Times New Roman" w:eastAsia="仿宋_GB2312" w:hAnsi="Times New Roman" w:cs="Times New Roman"/>
                <w:color w:val="000000" w:themeColor="text1"/>
                <w:kern w:val="0"/>
                <w:sz w:val="28"/>
                <w:szCs w:val="28"/>
              </w:rPr>
              <w:t>月</w:t>
            </w:r>
            <w:r>
              <w:rPr>
                <w:rFonts w:ascii="Times New Roman" w:eastAsia="仿宋_GB2312" w:hAnsi="Times New Roman" w:cs="Times New Roman"/>
                <w:color w:val="000000" w:themeColor="text1"/>
                <w:kern w:val="0"/>
                <w:sz w:val="28"/>
                <w:szCs w:val="28"/>
              </w:rPr>
              <w:t xml:space="preserve">   </w:t>
            </w:r>
            <w:r>
              <w:rPr>
                <w:rFonts w:ascii="Times New Roman" w:eastAsia="仿宋_GB2312" w:hAnsi="Times New Roman" w:cs="Times New Roman"/>
                <w:color w:val="000000" w:themeColor="text1"/>
                <w:kern w:val="0"/>
                <w:sz w:val="28"/>
                <w:szCs w:val="28"/>
              </w:rPr>
              <w:t>日</w:t>
            </w:r>
          </w:p>
        </w:tc>
      </w:tr>
    </w:tbl>
    <w:p w14:paraId="332AE64B" w14:textId="77777777" w:rsidR="00E30776" w:rsidRDefault="00000000">
      <w:pPr>
        <w:overflowPunct w:val="0"/>
        <w:adjustRightInd w:val="0"/>
        <w:snapToGrid w:val="0"/>
        <w:rPr>
          <w:rFonts w:ascii="Times New Roman" w:eastAsia="黑体" w:hAnsi="Times New Roman" w:cs="Times New Roman"/>
          <w:snapToGrid w:val="0"/>
          <w:kern w:val="0"/>
          <w:sz w:val="32"/>
          <w:szCs w:val="32"/>
        </w:rPr>
      </w:pPr>
      <w:r>
        <w:rPr>
          <w:rFonts w:ascii="Times New Roman" w:eastAsia="黑体" w:hAnsi="Times New Roman" w:cs="Times New Roman"/>
          <w:snapToGrid w:val="0"/>
          <w:kern w:val="0"/>
          <w:sz w:val="32"/>
          <w:szCs w:val="32"/>
        </w:rPr>
        <w:lastRenderedPageBreak/>
        <w:t>附</w:t>
      </w:r>
      <w:r>
        <w:rPr>
          <w:rFonts w:ascii="Times New Roman" w:eastAsia="黑体" w:hAnsi="Times New Roman" w:cs="Times New Roman" w:hint="eastAsia"/>
          <w:snapToGrid w:val="0"/>
          <w:kern w:val="0"/>
          <w:sz w:val="32"/>
          <w:szCs w:val="32"/>
        </w:rPr>
        <w:t>表</w:t>
      </w:r>
      <w:r>
        <w:rPr>
          <w:rFonts w:ascii="Times New Roman" w:eastAsia="黑体" w:hAnsi="Times New Roman" w:cs="Times New Roman"/>
          <w:snapToGrid w:val="0"/>
          <w:kern w:val="0"/>
          <w:sz w:val="32"/>
          <w:szCs w:val="32"/>
        </w:rPr>
        <w:t>2</w:t>
      </w:r>
    </w:p>
    <w:p w14:paraId="0FD18DA3" w14:textId="77777777" w:rsidR="00E30776" w:rsidRDefault="00E30776">
      <w:pPr>
        <w:jc w:val="center"/>
        <w:rPr>
          <w:rFonts w:ascii="方正小标宋简体" w:eastAsia="方正小标宋简体" w:hAnsi="方正小标宋简体" w:cs="方正小标宋简体" w:hint="eastAsia"/>
          <w:color w:val="000000" w:themeColor="text1"/>
          <w:sz w:val="44"/>
          <w:szCs w:val="44"/>
        </w:rPr>
      </w:pPr>
    </w:p>
    <w:p w14:paraId="75335724" w14:textId="77777777" w:rsidR="00E30776" w:rsidRDefault="00000000">
      <w:pPr>
        <w:jc w:val="center"/>
        <w:rPr>
          <w:rFonts w:ascii="方正小标宋简体" w:eastAsia="方正小标宋简体" w:hAnsi="方正小标宋简体" w:cs="方正小标宋简体" w:hint="eastAsia"/>
          <w:color w:val="000000" w:themeColor="text1"/>
          <w:sz w:val="44"/>
          <w:szCs w:val="44"/>
        </w:rPr>
      </w:pPr>
      <w:r>
        <w:rPr>
          <w:rFonts w:ascii="方正小标宋简体" w:eastAsia="方正小标宋简体" w:hAnsi="方正小标宋简体" w:cs="方正小标宋简体" w:hint="eastAsia"/>
          <w:color w:val="000000" w:themeColor="text1"/>
          <w:sz w:val="44"/>
          <w:szCs w:val="44"/>
        </w:rPr>
        <w:t>常州市本级节水补助资金申请汇总表</w:t>
      </w:r>
    </w:p>
    <w:p w14:paraId="4DA2F15F" w14:textId="77777777" w:rsidR="00E30776" w:rsidRDefault="00E30776">
      <w:pPr>
        <w:jc w:val="center"/>
        <w:rPr>
          <w:rFonts w:ascii="方正小标宋简体" w:eastAsia="方正小标宋简体" w:hAnsi="方正小标宋简体" w:cs="方正小标宋简体" w:hint="eastAsia"/>
          <w:color w:val="000000" w:themeColor="text1"/>
          <w:sz w:val="44"/>
          <w:szCs w:val="44"/>
        </w:rPr>
      </w:pPr>
    </w:p>
    <w:tbl>
      <w:tblPr>
        <w:tblStyle w:val="11"/>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34"/>
        <w:gridCol w:w="2117"/>
        <w:gridCol w:w="3140"/>
        <w:gridCol w:w="1568"/>
        <w:gridCol w:w="1405"/>
      </w:tblGrid>
      <w:tr w:rsidR="00E30776" w14:paraId="3B6895C0" w14:textId="77777777">
        <w:trPr>
          <w:trHeight w:val="850"/>
          <w:jc w:val="center"/>
        </w:trPr>
        <w:tc>
          <w:tcPr>
            <w:tcW w:w="785" w:type="dxa"/>
            <w:vAlign w:val="center"/>
          </w:tcPr>
          <w:p w14:paraId="7F12958F" w14:textId="77777777" w:rsidR="00E30776" w:rsidRDefault="00000000">
            <w:pPr>
              <w:adjustRightInd w:val="0"/>
              <w:snapToGrid w:val="0"/>
              <w:spacing w:line="360" w:lineRule="exact"/>
              <w:jc w:val="center"/>
              <w:rPr>
                <w:rFonts w:ascii="黑体" w:eastAsia="黑体" w:hAnsi="黑体" w:cs="Times New Roman" w:hint="eastAsia"/>
                <w:color w:val="000000" w:themeColor="text1"/>
                <w:kern w:val="0"/>
                <w:sz w:val="28"/>
                <w:szCs w:val="28"/>
              </w:rPr>
            </w:pPr>
            <w:r>
              <w:rPr>
                <w:rFonts w:ascii="黑体" w:eastAsia="黑体" w:hAnsi="黑体" w:cs="Times New Roman"/>
                <w:color w:val="000000" w:themeColor="text1"/>
                <w:kern w:val="0"/>
                <w:sz w:val="28"/>
                <w:szCs w:val="28"/>
              </w:rPr>
              <w:t>序号</w:t>
            </w:r>
          </w:p>
        </w:tc>
        <w:tc>
          <w:tcPr>
            <w:tcW w:w="1990" w:type="dxa"/>
            <w:vAlign w:val="center"/>
          </w:tcPr>
          <w:p w14:paraId="07009D2B" w14:textId="77777777" w:rsidR="00E30776" w:rsidRDefault="00000000">
            <w:pPr>
              <w:adjustRightInd w:val="0"/>
              <w:snapToGrid w:val="0"/>
              <w:spacing w:line="360" w:lineRule="exact"/>
              <w:jc w:val="center"/>
              <w:rPr>
                <w:rFonts w:ascii="黑体" w:eastAsia="黑体" w:hAnsi="黑体" w:cs="Times New Roman" w:hint="eastAsia"/>
                <w:color w:val="000000" w:themeColor="text1"/>
                <w:kern w:val="0"/>
                <w:sz w:val="28"/>
                <w:szCs w:val="28"/>
              </w:rPr>
            </w:pPr>
            <w:r>
              <w:rPr>
                <w:rFonts w:ascii="黑体" w:eastAsia="黑体" w:hAnsi="黑体" w:cs="Times New Roman"/>
                <w:color w:val="000000" w:themeColor="text1"/>
                <w:kern w:val="0"/>
                <w:sz w:val="28"/>
                <w:szCs w:val="28"/>
              </w:rPr>
              <w:t>项目</w:t>
            </w:r>
          </w:p>
        </w:tc>
        <w:tc>
          <w:tcPr>
            <w:tcW w:w="2952" w:type="dxa"/>
            <w:vAlign w:val="center"/>
          </w:tcPr>
          <w:p w14:paraId="3D9A24CE" w14:textId="77777777" w:rsidR="00E30776" w:rsidRDefault="00000000">
            <w:pPr>
              <w:adjustRightInd w:val="0"/>
              <w:snapToGrid w:val="0"/>
              <w:spacing w:line="360" w:lineRule="exact"/>
              <w:jc w:val="center"/>
              <w:rPr>
                <w:rFonts w:ascii="黑体" w:eastAsia="黑体" w:hAnsi="黑体" w:cs="Times New Roman" w:hint="eastAsia"/>
                <w:color w:val="000000" w:themeColor="text1"/>
                <w:kern w:val="0"/>
                <w:sz w:val="28"/>
                <w:szCs w:val="28"/>
              </w:rPr>
            </w:pPr>
            <w:r>
              <w:rPr>
                <w:rFonts w:ascii="黑体" w:eastAsia="黑体" w:hAnsi="黑体" w:cs="Times New Roman"/>
                <w:color w:val="000000" w:themeColor="text1"/>
                <w:kern w:val="0"/>
                <w:sz w:val="28"/>
                <w:szCs w:val="28"/>
              </w:rPr>
              <w:t>申请单位</w:t>
            </w:r>
          </w:p>
        </w:tc>
        <w:tc>
          <w:tcPr>
            <w:tcW w:w="1474" w:type="dxa"/>
            <w:vAlign w:val="center"/>
          </w:tcPr>
          <w:p w14:paraId="5D82D6CA" w14:textId="77777777" w:rsidR="00E30776" w:rsidRDefault="00000000">
            <w:pPr>
              <w:adjustRightInd w:val="0"/>
              <w:snapToGrid w:val="0"/>
              <w:spacing w:line="360" w:lineRule="exact"/>
              <w:jc w:val="center"/>
              <w:rPr>
                <w:rFonts w:ascii="黑体" w:eastAsia="黑体" w:hAnsi="黑体" w:cs="Times New Roman" w:hint="eastAsia"/>
                <w:color w:val="000000" w:themeColor="text1"/>
                <w:kern w:val="0"/>
                <w:sz w:val="28"/>
                <w:szCs w:val="28"/>
              </w:rPr>
            </w:pPr>
            <w:r>
              <w:rPr>
                <w:rFonts w:ascii="黑体" w:eastAsia="黑体" w:hAnsi="黑体" w:cs="Times New Roman"/>
                <w:color w:val="000000" w:themeColor="text1"/>
                <w:kern w:val="0"/>
                <w:sz w:val="28"/>
                <w:szCs w:val="28"/>
              </w:rPr>
              <w:t>补助金额</w:t>
            </w:r>
          </w:p>
          <w:p w14:paraId="7F76E90F" w14:textId="77777777" w:rsidR="00E30776" w:rsidRDefault="00000000">
            <w:pPr>
              <w:adjustRightInd w:val="0"/>
              <w:snapToGrid w:val="0"/>
              <w:spacing w:line="360" w:lineRule="exact"/>
              <w:jc w:val="center"/>
              <w:rPr>
                <w:rFonts w:ascii="黑体" w:eastAsia="黑体" w:hAnsi="黑体" w:cs="Times New Roman" w:hint="eastAsia"/>
                <w:color w:val="000000" w:themeColor="text1"/>
                <w:kern w:val="0"/>
                <w:sz w:val="28"/>
                <w:szCs w:val="28"/>
              </w:rPr>
            </w:pPr>
            <w:r>
              <w:rPr>
                <w:rFonts w:ascii="黑体" w:eastAsia="黑体" w:hAnsi="黑体" w:cs="Times New Roman"/>
                <w:color w:val="000000" w:themeColor="text1"/>
                <w:kern w:val="0"/>
                <w:sz w:val="28"/>
                <w:szCs w:val="28"/>
              </w:rPr>
              <w:t>（万元）</w:t>
            </w:r>
          </w:p>
        </w:tc>
        <w:tc>
          <w:tcPr>
            <w:tcW w:w="1321" w:type="dxa"/>
            <w:vAlign w:val="center"/>
          </w:tcPr>
          <w:p w14:paraId="0FD7D0F3" w14:textId="77777777" w:rsidR="00E30776" w:rsidRDefault="00000000">
            <w:pPr>
              <w:adjustRightInd w:val="0"/>
              <w:snapToGrid w:val="0"/>
              <w:spacing w:line="360" w:lineRule="exact"/>
              <w:jc w:val="center"/>
              <w:rPr>
                <w:rFonts w:ascii="黑体" w:eastAsia="黑体" w:hAnsi="黑体" w:cs="Times New Roman" w:hint="eastAsia"/>
                <w:color w:val="000000" w:themeColor="text1"/>
                <w:kern w:val="0"/>
                <w:sz w:val="28"/>
                <w:szCs w:val="28"/>
              </w:rPr>
            </w:pPr>
            <w:r>
              <w:rPr>
                <w:rFonts w:ascii="黑体" w:eastAsia="黑体" w:hAnsi="黑体" w:cs="Times New Roman"/>
                <w:color w:val="000000" w:themeColor="text1"/>
                <w:kern w:val="0"/>
                <w:sz w:val="28"/>
                <w:szCs w:val="28"/>
              </w:rPr>
              <w:t>合计</w:t>
            </w:r>
          </w:p>
          <w:p w14:paraId="6577AE5A" w14:textId="77777777" w:rsidR="00E30776" w:rsidRDefault="00000000">
            <w:pPr>
              <w:adjustRightInd w:val="0"/>
              <w:snapToGrid w:val="0"/>
              <w:spacing w:line="360" w:lineRule="exact"/>
              <w:jc w:val="center"/>
              <w:rPr>
                <w:rFonts w:ascii="黑体" w:eastAsia="黑体" w:hAnsi="黑体" w:cs="Times New Roman" w:hint="eastAsia"/>
                <w:color w:val="000000" w:themeColor="text1"/>
                <w:kern w:val="0"/>
                <w:sz w:val="28"/>
                <w:szCs w:val="28"/>
              </w:rPr>
            </w:pPr>
            <w:r>
              <w:rPr>
                <w:rFonts w:ascii="黑体" w:eastAsia="黑体" w:hAnsi="黑体" w:cs="Times New Roman"/>
                <w:color w:val="000000" w:themeColor="text1"/>
                <w:kern w:val="0"/>
                <w:sz w:val="28"/>
                <w:szCs w:val="28"/>
              </w:rPr>
              <w:t>（万元）</w:t>
            </w:r>
          </w:p>
        </w:tc>
      </w:tr>
      <w:tr w:rsidR="00E30776" w14:paraId="3D5D64A0" w14:textId="77777777">
        <w:trPr>
          <w:trHeight w:val="850"/>
          <w:jc w:val="center"/>
        </w:trPr>
        <w:tc>
          <w:tcPr>
            <w:tcW w:w="785" w:type="dxa"/>
            <w:vMerge w:val="restart"/>
            <w:vAlign w:val="center"/>
          </w:tcPr>
          <w:p w14:paraId="3645C589" w14:textId="77777777" w:rsidR="00E30776" w:rsidRDefault="00000000">
            <w:pPr>
              <w:adjustRightInd w:val="0"/>
              <w:snapToGrid w:val="0"/>
              <w:spacing w:line="360" w:lineRule="exact"/>
              <w:jc w:val="center"/>
              <w:rPr>
                <w:rFonts w:ascii="Times New Roman" w:eastAsia="宋体" w:hAnsi="Times New Roman" w:cs="Times New Roman"/>
                <w:color w:val="000000" w:themeColor="text1"/>
                <w:kern w:val="0"/>
                <w:sz w:val="28"/>
                <w:szCs w:val="28"/>
              </w:rPr>
            </w:pPr>
            <w:r>
              <w:rPr>
                <w:rFonts w:ascii="Times New Roman" w:eastAsia="宋体" w:hAnsi="Times New Roman" w:cs="Times New Roman"/>
                <w:color w:val="000000" w:themeColor="text1"/>
                <w:kern w:val="0"/>
                <w:sz w:val="28"/>
                <w:szCs w:val="28"/>
              </w:rPr>
              <w:t>1</w:t>
            </w:r>
          </w:p>
        </w:tc>
        <w:tc>
          <w:tcPr>
            <w:tcW w:w="1990" w:type="dxa"/>
            <w:vMerge w:val="restart"/>
            <w:vAlign w:val="center"/>
          </w:tcPr>
          <w:p w14:paraId="2DB7E9FE" w14:textId="77777777" w:rsidR="00E30776" w:rsidRDefault="00000000">
            <w:pPr>
              <w:adjustRightInd w:val="0"/>
              <w:snapToGrid w:val="0"/>
              <w:spacing w:line="360" w:lineRule="exact"/>
              <w:jc w:val="center"/>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color w:val="000000" w:themeColor="text1"/>
                <w:kern w:val="0"/>
                <w:sz w:val="28"/>
                <w:szCs w:val="28"/>
              </w:rPr>
              <w:t>市级节水技改项目</w:t>
            </w:r>
          </w:p>
        </w:tc>
        <w:tc>
          <w:tcPr>
            <w:tcW w:w="2952" w:type="dxa"/>
            <w:vAlign w:val="center"/>
          </w:tcPr>
          <w:p w14:paraId="03988B38" w14:textId="77777777" w:rsidR="00E30776" w:rsidRDefault="00E30776">
            <w:pPr>
              <w:adjustRightInd w:val="0"/>
              <w:snapToGrid w:val="0"/>
              <w:spacing w:line="360" w:lineRule="exact"/>
              <w:jc w:val="center"/>
              <w:rPr>
                <w:rFonts w:ascii="Times New Roman" w:eastAsia="宋体" w:hAnsi="Times New Roman" w:cs="Times New Roman"/>
                <w:color w:val="000000" w:themeColor="text1"/>
                <w:kern w:val="0"/>
                <w:sz w:val="28"/>
                <w:szCs w:val="28"/>
              </w:rPr>
            </w:pPr>
          </w:p>
        </w:tc>
        <w:tc>
          <w:tcPr>
            <w:tcW w:w="1474" w:type="dxa"/>
            <w:vAlign w:val="center"/>
          </w:tcPr>
          <w:p w14:paraId="0E21A3EF" w14:textId="77777777" w:rsidR="00E30776" w:rsidRDefault="00E30776">
            <w:pPr>
              <w:adjustRightInd w:val="0"/>
              <w:snapToGrid w:val="0"/>
              <w:spacing w:line="360" w:lineRule="exact"/>
              <w:jc w:val="center"/>
              <w:rPr>
                <w:rFonts w:ascii="Times New Roman" w:eastAsia="宋体" w:hAnsi="Times New Roman" w:cs="Times New Roman"/>
                <w:color w:val="000000" w:themeColor="text1"/>
                <w:kern w:val="0"/>
                <w:sz w:val="28"/>
                <w:szCs w:val="28"/>
              </w:rPr>
            </w:pPr>
          </w:p>
        </w:tc>
        <w:tc>
          <w:tcPr>
            <w:tcW w:w="1321" w:type="dxa"/>
            <w:vMerge w:val="restart"/>
            <w:vAlign w:val="center"/>
          </w:tcPr>
          <w:p w14:paraId="3B9AD154" w14:textId="77777777" w:rsidR="00E30776" w:rsidRDefault="00E30776">
            <w:pPr>
              <w:adjustRightInd w:val="0"/>
              <w:snapToGrid w:val="0"/>
              <w:spacing w:line="360" w:lineRule="exact"/>
              <w:jc w:val="center"/>
              <w:rPr>
                <w:rFonts w:ascii="Times New Roman" w:eastAsia="宋体" w:hAnsi="Times New Roman" w:cs="Times New Roman"/>
                <w:color w:val="000000" w:themeColor="text1"/>
                <w:kern w:val="0"/>
                <w:sz w:val="28"/>
                <w:szCs w:val="28"/>
              </w:rPr>
            </w:pPr>
          </w:p>
        </w:tc>
      </w:tr>
      <w:tr w:rsidR="00E30776" w14:paraId="2CEEE51E" w14:textId="77777777">
        <w:trPr>
          <w:trHeight w:val="850"/>
          <w:jc w:val="center"/>
        </w:trPr>
        <w:tc>
          <w:tcPr>
            <w:tcW w:w="785" w:type="dxa"/>
            <w:vMerge/>
            <w:vAlign w:val="center"/>
          </w:tcPr>
          <w:p w14:paraId="42EA1130" w14:textId="77777777" w:rsidR="00E30776" w:rsidRDefault="00E30776">
            <w:pPr>
              <w:adjustRightInd w:val="0"/>
              <w:snapToGrid w:val="0"/>
              <w:spacing w:line="360" w:lineRule="exact"/>
              <w:jc w:val="center"/>
              <w:rPr>
                <w:rFonts w:ascii="Times New Roman" w:eastAsia="宋体" w:hAnsi="Times New Roman" w:cs="Times New Roman"/>
                <w:color w:val="000000" w:themeColor="text1"/>
                <w:kern w:val="0"/>
                <w:sz w:val="28"/>
                <w:szCs w:val="28"/>
              </w:rPr>
            </w:pPr>
          </w:p>
        </w:tc>
        <w:tc>
          <w:tcPr>
            <w:tcW w:w="1990" w:type="dxa"/>
            <w:vMerge/>
            <w:vAlign w:val="center"/>
          </w:tcPr>
          <w:p w14:paraId="28A227B8" w14:textId="77777777" w:rsidR="00E30776" w:rsidRDefault="00E30776">
            <w:pPr>
              <w:adjustRightInd w:val="0"/>
              <w:snapToGrid w:val="0"/>
              <w:spacing w:line="360" w:lineRule="exact"/>
              <w:jc w:val="center"/>
              <w:rPr>
                <w:rFonts w:ascii="Times New Roman" w:eastAsia="仿宋_GB2312" w:hAnsi="Times New Roman" w:cs="Times New Roman"/>
                <w:color w:val="000000" w:themeColor="text1"/>
                <w:kern w:val="0"/>
                <w:sz w:val="28"/>
                <w:szCs w:val="28"/>
              </w:rPr>
            </w:pPr>
          </w:p>
        </w:tc>
        <w:tc>
          <w:tcPr>
            <w:tcW w:w="2952" w:type="dxa"/>
            <w:vAlign w:val="center"/>
          </w:tcPr>
          <w:p w14:paraId="6FDA8A0B" w14:textId="77777777" w:rsidR="00E30776" w:rsidRDefault="00E30776">
            <w:pPr>
              <w:adjustRightInd w:val="0"/>
              <w:snapToGrid w:val="0"/>
              <w:spacing w:line="360" w:lineRule="exact"/>
              <w:jc w:val="center"/>
              <w:rPr>
                <w:rFonts w:ascii="Times New Roman" w:eastAsia="宋体" w:hAnsi="Times New Roman" w:cs="Times New Roman"/>
                <w:color w:val="000000" w:themeColor="text1"/>
                <w:kern w:val="0"/>
                <w:sz w:val="28"/>
                <w:szCs w:val="28"/>
              </w:rPr>
            </w:pPr>
          </w:p>
        </w:tc>
        <w:tc>
          <w:tcPr>
            <w:tcW w:w="1474" w:type="dxa"/>
            <w:vAlign w:val="center"/>
          </w:tcPr>
          <w:p w14:paraId="2DEEBDC9" w14:textId="77777777" w:rsidR="00E30776" w:rsidRDefault="00E30776">
            <w:pPr>
              <w:adjustRightInd w:val="0"/>
              <w:snapToGrid w:val="0"/>
              <w:spacing w:line="360" w:lineRule="exact"/>
              <w:jc w:val="center"/>
              <w:rPr>
                <w:rFonts w:ascii="Times New Roman" w:eastAsia="宋体" w:hAnsi="Times New Roman" w:cs="Times New Roman"/>
                <w:color w:val="000000" w:themeColor="text1"/>
                <w:kern w:val="0"/>
                <w:sz w:val="28"/>
                <w:szCs w:val="28"/>
              </w:rPr>
            </w:pPr>
          </w:p>
        </w:tc>
        <w:tc>
          <w:tcPr>
            <w:tcW w:w="1321" w:type="dxa"/>
            <w:vMerge/>
            <w:vAlign w:val="center"/>
          </w:tcPr>
          <w:p w14:paraId="3AF3902D" w14:textId="77777777" w:rsidR="00E30776" w:rsidRDefault="00E30776">
            <w:pPr>
              <w:adjustRightInd w:val="0"/>
              <w:snapToGrid w:val="0"/>
              <w:spacing w:line="360" w:lineRule="exact"/>
              <w:jc w:val="center"/>
              <w:rPr>
                <w:rFonts w:ascii="Times New Roman" w:eastAsia="宋体" w:hAnsi="Times New Roman" w:cs="Times New Roman"/>
                <w:color w:val="000000" w:themeColor="text1"/>
                <w:kern w:val="0"/>
                <w:sz w:val="28"/>
                <w:szCs w:val="28"/>
              </w:rPr>
            </w:pPr>
          </w:p>
        </w:tc>
      </w:tr>
      <w:tr w:rsidR="00E30776" w14:paraId="58269AC2" w14:textId="77777777">
        <w:trPr>
          <w:trHeight w:val="850"/>
          <w:jc w:val="center"/>
        </w:trPr>
        <w:tc>
          <w:tcPr>
            <w:tcW w:w="785" w:type="dxa"/>
            <w:vMerge/>
            <w:vAlign w:val="center"/>
          </w:tcPr>
          <w:p w14:paraId="63D87069" w14:textId="77777777" w:rsidR="00E30776" w:rsidRDefault="00E30776">
            <w:pPr>
              <w:adjustRightInd w:val="0"/>
              <w:snapToGrid w:val="0"/>
              <w:spacing w:line="360" w:lineRule="exact"/>
              <w:jc w:val="center"/>
              <w:rPr>
                <w:rFonts w:ascii="Times New Roman" w:eastAsia="宋体" w:hAnsi="Times New Roman" w:cs="Times New Roman"/>
                <w:color w:val="000000" w:themeColor="text1"/>
                <w:kern w:val="0"/>
                <w:sz w:val="28"/>
                <w:szCs w:val="28"/>
              </w:rPr>
            </w:pPr>
          </w:p>
        </w:tc>
        <w:tc>
          <w:tcPr>
            <w:tcW w:w="1990" w:type="dxa"/>
            <w:vMerge/>
            <w:vAlign w:val="center"/>
          </w:tcPr>
          <w:p w14:paraId="015D550C" w14:textId="77777777" w:rsidR="00E30776" w:rsidRDefault="00E30776">
            <w:pPr>
              <w:adjustRightInd w:val="0"/>
              <w:snapToGrid w:val="0"/>
              <w:spacing w:line="360" w:lineRule="exact"/>
              <w:jc w:val="center"/>
              <w:rPr>
                <w:rFonts w:ascii="Times New Roman" w:eastAsia="仿宋_GB2312" w:hAnsi="Times New Roman" w:cs="Times New Roman"/>
                <w:color w:val="000000" w:themeColor="text1"/>
                <w:kern w:val="0"/>
                <w:sz w:val="28"/>
                <w:szCs w:val="28"/>
              </w:rPr>
            </w:pPr>
          </w:p>
        </w:tc>
        <w:tc>
          <w:tcPr>
            <w:tcW w:w="2952" w:type="dxa"/>
            <w:vAlign w:val="center"/>
          </w:tcPr>
          <w:p w14:paraId="74946C39" w14:textId="77777777" w:rsidR="00E30776" w:rsidRDefault="00E30776">
            <w:pPr>
              <w:adjustRightInd w:val="0"/>
              <w:snapToGrid w:val="0"/>
              <w:spacing w:line="360" w:lineRule="exact"/>
              <w:jc w:val="center"/>
              <w:rPr>
                <w:rFonts w:ascii="Times New Roman" w:eastAsia="宋体" w:hAnsi="Times New Roman" w:cs="Times New Roman"/>
                <w:color w:val="000000" w:themeColor="text1"/>
                <w:kern w:val="0"/>
                <w:sz w:val="28"/>
                <w:szCs w:val="28"/>
              </w:rPr>
            </w:pPr>
          </w:p>
        </w:tc>
        <w:tc>
          <w:tcPr>
            <w:tcW w:w="1474" w:type="dxa"/>
            <w:vAlign w:val="center"/>
          </w:tcPr>
          <w:p w14:paraId="7D08AFC1" w14:textId="77777777" w:rsidR="00E30776" w:rsidRDefault="00E30776">
            <w:pPr>
              <w:adjustRightInd w:val="0"/>
              <w:snapToGrid w:val="0"/>
              <w:spacing w:line="360" w:lineRule="exact"/>
              <w:jc w:val="center"/>
              <w:rPr>
                <w:rFonts w:ascii="Times New Roman" w:eastAsia="宋体" w:hAnsi="Times New Roman" w:cs="Times New Roman"/>
                <w:color w:val="000000" w:themeColor="text1"/>
                <w:kern w:val="0"/>
                <w:sz w:val="28"/>
                <w:szCs w:val="28"/>
              </w:rPr>
            </w:pPr>
          </w:p>
        </w:tc>
        <w:tc>
          <w:tcPr>
            <w:tcW w:w="1321" w:type="dxa"/>
            <w:vMerge/>
            <w:vAlign w:val="center"/>
          </w:tcPr>
          <w:p w14:paraId="514B7DD1" w14:textId="77777777" w:rsidR="00E30776" w:rsidRDefault="00E30776">
            <w:pPr>
              <w:adjustRightInd w:val="0"/>
              <w:snapToGrid w:val="0"/>
              <w:spacing w:line="360" w:lineRule="exact"/>
              <w:jc w:val="center"/>
              <w:rPr>
                <w:rFonts w:ascii="Times New Roman" w:eastAsia="宋体" w:hAnsi="Times New Roman" w:cs="Times New Roman"/>
                <w:color w:val="000000" w:themeColor="text1"/>
                <w:kern w:val="0"/>
                <w:sz w:val="28"/>
                <w:szCs w:val="28"/>
              </w:rPr>
            </w:pPr>
          </w:p>
        </w:tc>
      </w:tr>
      <w:tr w:rsidR="00E30776" w14:paraId="10C6DBBF" w14:textId="77777777">
        <w:trPr>
          <w:trHeight w:val="850"/>
          <w:jc w:val="center"/>
        </w:trPr>
        <w:tc>
          <w:tcPr>
            <w:tcW w:w="785" w:type="dxa"/>
            <w:vMerge w:val="restart"/>
            <w:vAlign w:val="center"/>
          </w:tcPr>
          <w:p w14:paraId="5C0BEA87" w14:textId="77777777" w:rsidR="00E30776" w:rsidRDefault="00000000">
            <w:pPr>
              <w:adjustRightInd w:val="0"/>
              <w:snapToGrid w:val="0"/>
              <w:spacing w:line="360" w:lineRule="exact"/>
              <w:jc w:val="center"/>
              <w:rPr>
                <w:rFonts w:ascii="Times New Roman" w:eastAsia="宋体" w:hAnsi="Times New Roman" w:cs="Times New Roman"/>
                <w:color w:val="000000" w:themeColor="text1"/>
                <w:kern w:val="0"/>
                <w:sz w:val="28"/>
                <w:szCs w:val="28"/>
              </w:rPr>
            </w:pPr>
            <w:r>
              <w:rPr>
                <w:rFonts w:ascii="Times New Roman" w:eastAsia="宋体" w:hAnsi="Times New Roman" w:cs="Times New Roman"/>
                <w:color w:val="000000" w:themeColor="text1"/>
                <w:kern w:val="0"/>
                <w:sz w:val="28"/>
                <w:szCs w:val="28"/>
              </w:rPr>
              <w:t>2</w:t>
            </w:r>
          </w:p>
        </w:tc>
        <w:tc>
          <w:tcPr>
            <w:tcW w:w="1990" w:type="dxa"/>
            <w:vMerge w:val="restart"/>
            <w:vAlign w:val="center"/>
          </w:tcPr>
          <w:p w14:paraId="50312604" w14:textId="77777777" w:rsidR="00E30776" w:rsidRDefault="00000000">
            <w:pPr>
              <w:adjustRightInd w:val="0"/>
              <w:snapToGrid w:val="0"/>
              <w:spacing w:line="360" w:lineRule="exact"/>
              <w:jc w:val="center"/>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color w:val="000000" w:themeColor="text1"/>
                <w:kern w:val="0"/>
                <w:sz w:val="28"/>
                <w:szCs w:val="28"/>
              </w:rPr>
              <w:t>水平衡测试</w:t>
            </w:r>
          </w:p>
        </w:tc>
        <w:tc>
          <w:tcPr>
            <w:tcW w:w="2952" w:type="dxa"/>
            <w:vAlign w:val="center"/>
          </w:tcPr>
          <w:p w14:paraId="088C53A7" w14:textId="77777777" w:rsidR="00E30776" w:rsidRDefault="00E30776">
            <w:pPr>
              <w:adjustRightInd w:val="0"/>
              <w:snapToGrid w:val="0"/>
              <w:spacing w:line="360" w:lineRule="exact"/>
              <w:jc w:val="center"/>
              <w:rPr>
                <w:rFonts w:ascii="Times New Roman" w:eastAsia="宋体" w:hAnsi="Times New Roman" w:cs="Times New Roman"/>
                <w:color w:val="000000" w:themeColor="text1"/>
                <w:kern w:val="0"/>
                <w:sz w:val="28"/>
                <w:szCs w:val="28"/>
              </w:rPr>
            </w:pPr>
          </w:p>
        </w:tc>
        <w:tc>
          <w:tcPr>
            <w:tcW w:w="1474" w:type="dxa"/>
            <w:vAlign w:val="center"/>
          </w:tcPr>
          <w:p w14:paraId="0A71EC3D" w14:textId="77777777" w:rsidR="00E30776" w:rsidRDefault="00E30776">
            <w:pPr>
              <w:adjustRightInd w:val="0"/>
              <w:snapToGrid w:val="0"/>
              <w:spacing w:line="360" w:lineRule="exact"/>
              <w:jc w:val="center"/>
              <w:rPr>
                <w:rFonts w:ascii="Times New Roman" w:eastAsia="宋体" w:hAnsi="Times New Roman" w:cs="Times New Roman"/>
                <w:color w:val="000000" w:themeColor="text1"/>
                <w:kern w:val="0"/>
                <w:sz w:val="28"/>
                <w:szCs w:val="28"/>
              </w:rPr>
            </w:pPr>
          </w:p>
        </w:tc>
        <w:tc>
          <w:tcPr>
            <w:tcW w:w="1321" w:type="dxa"/>
            <w:vMerge w:val="restart"/>
            <w:vAlign w:val="center"/>
          </w:tcPr>
          <w:p w14:paraId="4F8086F9" w14:textId="77777777" w:rsidR="00E30776" w:rsidRDefault="00E30776">
            <w:pPr>
              <w:adjustRightInd w:val="0"/>
              <w:snapToGrid w:val="0"/>
              <w:spacing w:line="360" w:lineRule="exact"/>
              <w:jc w:val="center"/>
              <w:rPr>
                <w:rFonts w:ascii="Times New Roman" w:eastAsia="宋体" w:hAnsi="Times New Roman" w:cs="Times New Roman"/>
                <w:color w:val="000000" w:themeColor="text1"/>
                <w:kern w:val="0"/>
                <w:sz w:val="28"/>
                <w:szCs w:val="28"/>
              </w:rPr>
            </w:pPr>
          </w:p>
        </w:tc>
      </w:tr>
      <w:tr w:rsidR="00E30776" w14:paraId="48C2226D" w14:textId="77777777">
        <w:trPr>
          <w:trHeight w:val="850"/>
          <w:jc w:val="center"/>
        </w:trPr>
        <w:tc>
          <w:tcPr>
            <w:tcW w:w="785" w:type="dxa"/>
            <w:vMerge/>
            <w:vAlign w:val="center"/>
          </w:tcPr>
          <w:p w14:paraId="37E8E755" w14:textId="77777777" w:rsidR="00E30776" w:rsidRDefault="00E30776">
            <w:pPr>
              <w:adjustRightInd w:val="0"/>
              <w:snapToGrid w:val="0"/>
              <w:spacing w:line="360" w:lineRule="exact"/>
              <w:jc w:val="center"/>
              <w:rPr>
                <w:rFonts w:ascii="Times New Roman" w:eastAsia="宋体" w:hAnsi="Times New Roman" w:cs="Times New Roman"/>
                <w:color w:val="000000" w:themeColor="text1"/>
                <w:kern w:val="0"/>
                <w:sz w:val="28"/>
                <w:szCs w:val="28"/>
              </w:rPr>
            </w:pPr>
          </w:p>
        </w:tc>
        <w:tc>
          <w:tcPr>
            <w:tcW w:w="1990" w:type="dxa"/>
            <w:vMerge/>
            <w:vAlign w:val="center"/>
          </w:tcPr>
          <w:p w14:paraId="7CFF8383" w14:textId="77777777" w:rsidR="00E30776" w:rsidRDefault="00E30776">
            <w:pPr>
              <w:adjustRightInd w:val="0"/>
              <w:snapToGrid w:val="0"/>
              <w:spacing w:line="360" w:lineRule="exact"/>
              <w:jc w:val="center"/>
              <w:rPr>
                <w:rFonts w:ascii="Times New Roman" w:eastAsia="宋体" w:hAnsi="Times New Roman" w:cs="Times New Roman"/>
                <w:color w:val="000000" w:themeColor="text1"/>
                <w:kern w:val="0"/>
                <w:sz w:val="28"/>
                <w:szCs w:val="28"/>
              </w:rPr>
            </w:pPr>
          </w:p>
        </w:tc>
        <w:tc>
          <w:tcPr>
            <w:tcW w:w="2952" w:type="dxa"/>
            <w:vAlign w:val="center"/>
          </w:tcPr>
          <w:p w14:paraId="71653E69" w14:textId="77777777" w:rsidR="00E30776" w:rsidRDefault="00E30776">
            <w:pPr>
              <w:adjustRightInd w:val="0"/>
              <w:snapToGrid w:val="0"/>
              <w:spacing w:line="360" w:lineRule="exact"/>
              <w:jc w:val="center"/>
              <w:rPr>
                <w:rFonts w:ascii="Times New Roman" w:eastAsia="宋体" w:hAnsi="Times New Roman" w:cs="Times New Roman"/>
                <w:color w:val="000000" w:themeColor="text1"/>
                <w:kern w:val="0"/>
                <w:sz w:val="28"/>
                <w:szCs w:val="28"/>
              </w:rPr>
            </w:pPr>
          </w:p>
        </w:tc>
        <w:tc>
          <w:tcPr>
            <w:tcW w:w="1474" w:type="dxa"/>
            <w:vAlign w:val="center"/>
          </w:tcPr>
          <w:p w14:paraId="54182BDE" w14:textId="77777777" w:rsidR="00E30776" w:rsidRDefault="00E30776">
            <w:pPr>
              <w:adjustRightInd w:val="0"/>
              <w:snapToGrid w:val="0"/>
              <w:spacing w:line="360" w:lineRule="exact"/>
              <w:jc w:val="center"/>
              <w:rPr>
                <w:rFonts w:ascii="Times New Roman" w:eastAsia="宋体" w:hAnsi="Times New Roman" w:cs="Times New Roman"/>
                <w:color w:val="000000" w:themeColor="text1"/>
                <w:kern w:val="0"/>
                <w:sz w:val="28"/>
                <w:szCs w:val="28"/>
              </w:rPr>
            </w:pPr>
          </w:p>
        </w:tc>
        <w:tc>
          <w:tcPr>
            <w:tcW w:w="1321" w:type="dxa"/>
            <w:vMerge/>
            <w:vAlign w:val="center"/>
          </w:tcPr>
          <w:p w14:paraId="3E57C8E1" w14:textId="77777777" w:rsidR="00E30776" w:rsidRDefault="00E30776">
            <w:pPr>
              <w:adjustRightInd w:val="0"/>
              <w:snapToGrid w:val="0"/>
              <w:spacing w:line="360" w:lineRule="exact"/>
              <w:jc w:val="center"/>
              <w:rPr>
                <w:rFonts w:ascii="Times New Roman" w:eastAsia="宋体" w:hAnsi="Times New Roman" w:cs="Times New Roman"/>
                <w:color w:val="000000" w:themeColor="text1"/>
                <w:kern w:val="0"/>
                <w:sz w:val="28"/>
                <w:szCs w:val="28"/>
              </w:rPr>
            </w:pPr>
          </w:p>
        </w:tc>
      </w:tr>
      <w:tr w:rsidR="00E30776" w14:paraId="5F6AF7F8" w14:textId="77777777">
        <w:trPr>
          <w:trHeight w:val="850"/>
          <w:jc w:val="center"/>
        </w:trPr>
        <w:tc>
          <w:tcPr>
            <w:tcW w:w="785" w:type="dxa"/>
            <w:vMerge/>
            <w:vAlign w:val="center"/>
          </w:tcPr>
          <w:p w14:paraId="5AAF7C66" w14:textId="77777777" w:rsidR="00E30776" w:rsidRDefault="00E30776">
            <w:pPr>
              <w:adjustRightInd w:val="0"/>
              <w:snapToGrid w:val="0"/>
              <w:spacing w:line="360" w:lineRule="exact"/>
              <w:jc w:val="center"/>
              <w:rPr>
                <w:rFonts w:ascii="Times New Roman" w:eastAsia="宋体" w:hAnsi="Times New Roman" w:cs="Times New Roman"/>
                <w:color w:val="000000" w:themeColor="text1"/>
                <w:kern w:val="0"/>
                <w:sz w:val="28"/>
                <w:szCs w:val="28"/>
              </w:rPr>
            </w:pPr>
          </w:p>
        </w:tc>
        <w:tc>
          <w:tcPr>
            <w:tcW w:w="1990" w:type="dxa"/>
            <w:vMerge/>
            <w:vAlign w:val="center"/>
          </w:tcPr>
          <w:p w14:paraId="194435DD" w14:textId="77777777" w:rsidR="00E30776" w:rsidRDefault="00E30776">
            <w:pPr>
              <w:adjustRightInd w:val="0"/>
              <w:snapToGrid w:val="0"/>
              <w:spacing w:line="360" w:lineRule="exact"/>
              <w:jc w:val="center"/>
              <w:rPr>
                <w:rFonts w:ascii="Times New Roman" w:eastAsia="宋体" w:hAnsi="Times New Roman" w:cs="Times New Roman"/>
                <w:color w:val="000000" w:themeColor="text1"/>
                <w:kern w:val="0"/>
                <w:sz w:val="28"/>
                <w:szCs w:val="28"/>
              </w:rPr>
            </w:pPr>
          </w:p>
        </w:tc>
        <w:tc>
          <w:tcPr>
            <w:tcW w:w="2952" w:type="dxa"/>
            <w:vAlign w:val="center"/>
          </w:tcPr>
          <w:p w14:paraId="68D32CD5" w14:textId="77777777" w:rsidR="00E30776" w:rsidRDefault="00E30776">
            <w:pPr>
              <w:adjustRightInd w:val="0"/>
              <w:snapToGrid w:val="0"/>
              <w:spacing w:line="360" w:lineRule="exact"/>
              <w:jc w:val="center"/>
              <w:rPr>
                <w:rFonts w:ascii="Times New Roman" w:eastAsia="宋体" w:hAnsi="Times New Roman" w:cs="Times New Roman"/>
                <w:color w:val="000000" w:themeColor="text1"/>
                <w:kern w:val="0"/>
                <w:sz w:val="28"/>
                <w:szCs w:val="28"/>
              </w:rPr>
            </w:pPr>
          </w:p>
        </w:tc>
        <w:tc>
          <w:tcPr>
            <w:tcW w:w="1474" w:type="dxa"/>
            <w:vAlign w:val="center"/>
          </w:tcPr>
          <w:p w14:paraId="086BE783" w14:textId="77777777" w:rsidR="00E30776" w:rsidRDefault="00E30776">
            <w:pPr>
              <w:adjustRightInd w:val="0"/>
              <w:snapToGrid w:val="0"/>
              <w:spacing w:line="360" w:lineRule="exact"/>
              <w:jc w:val="center"/>
              <w:rPr>
                <w:rFonts w:ascii="Times New Roman" w:eastAsia="宋体" w:hAnsi="Times New Roman" w:cs="Times New Roman"/>
                <w:color w:val="000000" w:themeColor="text1"/>
                <w:kern w:val="0"/>
                <w:sz w:val="28"/>
                <w:szCs w:val="28"/>
              </w:rPr>
            </w:pPr>
          </w:p>
        </w:tc>
        <w:tc>
          <w:tcPr>
            <w:tcW w:w="1321" w:type="dxa"/>
            <w:vMerge/>
            <w:vAlign w:val="center"/>
          </w:tcPr>
          <w:p w14:paraId="2E9D30EE" w14:textId="77777777" w:rsidR="00E30776" w:rsidRDefault="00E30776">
            <w:pPr>
              <w:adjustRightInd w:val="0"/>
              <w:snapToGrid w:val="0"/>
              <w:spacing w:line="360" w:lineRule="exact"/>
              <w:jc w:val="center"/>
              <w:rPr>
                <w:rFonts w:ascii="Times New Roman" w:eastAsia="宋体" w:hAnsi="Times New Roman" w:cs="Times New Roman"/>
                <w:color w:val="000000" w:themeColor="text1"/>
                <w:kern w:val="0"/>
                <w:sz w:val="28"/>
                <w:szCs w:val="28"/>
              </w:rPr>
            </w:pPr>
          </w:p>
        </w:tc>
      </w:tr>
      <w:tr w:rsidR="00E30776" w14:paraId="3ABD3B56" w14:textId="77777777">
        <w:trPr>
          <w:trHeight w:val="850"/>
          <w:jc w:val="center"/>
        </w:trPr>
        <w:tc>
          <w:tcPr>
            <w:tcW w:w="785" w:type="dxa"/>
            <w:vMerge/>
            <w:vAlign w:val="center"/>
          </w:tcPr>
          <w:p w14:paraId="25B7D94F" w14:textId="77777777" w:rsidR="00E30776" w:rsidRDefault="00E30776">
            <w:pPr>
              <w:adjustRightInd w:val="0"/>
              <w:snapToGrid w:val="0"/>
              <w:spacing w:line="360" w:lineRule="exact"/>
              <w:jc w:val="center"/>
              <w:rPr>
                <w:rFonts w:ascii="Times New Roman" w:eastAsia="宋体" w:hAnsi="Times New Roman" w:cs="Times New Roman"/>
                <w:color w:val="000000" w:themeColor="text1"/>
                <w:kern w:val="0"/>
                <w:sz w:val="28"/>
                <w:szCs w:val="28"/>
              </w:rPr>
            </w:pPr>
          </w:p>
        </w:tc>
        <w:tc>
          <w:tcPr>
            <w:tcW w:w="1990" w:type="dxa"/>
            <w:vMerge/>
            <w:vAlign w:val="center"/>
          </w:tcPr>
          <w:p w14:paraId="19187AFA" w14:textId="77777777" w:rsidR="00E30776" w:rsidRDefault="00E30776">
            <w:pPr>
              <w:adjustRightInd w:val="0"/>
              <w:snapToGrid w:val="0"/>
              <w:spacing w:line="360" w:lineRule="exact"/>
              <w:jc w:val="center"/>
              <w:rPr>
                <w:rFonts w:ascii="Times New Roman" w:eastAsia="宋体" w:hAnsi="Times New Roman" w:cs="Times New Roman"/>
                <w:color w:val="000000" w:themeColor="text1"/>
                <w:kern w:val="0"/>
                <w:sz w:val="28"/>
                <w:szCs w:val="28"/>
              </w:rPr>
            </w:pPr>
          </w:p>
        </w:tc>
        <w:tc>
          <w:tcPr>
            <w:tcW w:w="2952" w:type="dxa"/>
            <w:vAlign w:val="center"/>
          </w:tcPr>
          <w:p w14:paraId="5B32830A" w14:textId="77777777" w:rsidR="00E30776" w:rsidRDefault="00E30776">
            <w:pPr>
              <w:adjustRightInd w:val="0"/>
              <w:snapToGrid w:val="0"/>
              <w:spacing w:line="360" w:lineRule="exact"/>
              <w:jc w:val="center"/>
              <w:rPr>
                <w:rFonts w:ascii="Times New Roman" w:eastAsia="宋体" w:hAnsi="Times New Roman" w:cs="Times New Roman"/>
                <w:color w:val="000000" w:themeColor="text1"/>
                <w:kern w:val="0"/>
                <w:sz w:val="28"/>
                <w:szCs w:val="28"/>
              </w:rPr>
            </w:pPr>
          </w:p>
        </w:tc>
        <w:tc>
          <w:tcPr>
            <w:tcW w:w="1474" w:type="dxa"/>
            <w:vAlign w:val="center"/>
          </w:tcPr>
          <w:p w14:paraId="3BD9F5A4" w14:textId="77777777" w:rsidR="00E30776" w:rsidRDefault="00E30776">
            <w:pPr>
              <w:adjustRightInd w:val="0"/>
              <w:snapToGrid w:val="0"/>
              <w:spacing w:line="360" w:lineRule="exact"/>
              <w:jc w:val="center"/>
              <w:rPr>
                <w:rFonts w:ascii="Times New Roman" w:eastAsia="宋体" w:hAnsi="Times New Roman" w:cs="Times New Roman"/>
                <w:color w:val="000000" w:themeColor="text1"/>
                <w:kern w:val="0"/>
                <w:sz w:val="28"/>
                <w:szCs w:val="28"/>
              </w:rPr>
            </w:pPr>
          </w:p>
        </w:tc>
        <w:tc>
          <w:tcPr>
            <w:tcW w:w="1321" w:type="dxa"/>
            <w:vMerge/>
            <w:vAlign w:val="center"/>
          </w:tcPr>
          <w:p w14:paraId="33B17AB5" w14:textId="77777777" w:rsidR="00E30776" w:rsidRDefault="00E30776">
            <w:pPr>
              <w:adjustRightInd w:val="0"/>
              <w:snapToGrid w:val="0"/>
              <w:spacing w:line="360" w:lineRule="exact"/>
              <w:jc w:val="center"/>
              <w:rPr>
                <w:rFonts w:ascii="Times New Roman" w:eastAsia="宋体" w:hAnsi="Times New Roman" w:cs="Times New Roman"/>
                <w:color w:val="000000" w:themeColor="text1"/>
                <w:kern w:val="0"/>
                <w:sz w:val="28"/>
                <w:szCs w:val="28"/>
              </w:rPr>
            </w:pPr>
          </w:p>
        </w:tc>
      </w:tr>
      <w:tr w:rsidR="00E30776" w14:paraId="471C1413" w14:textId="77777777">
        <w:trPr>
          <w:trHeight w:val="850"/>
          <w:jc w:val="center"/>
        </w:trPr>
        <w:tc>
          <w:tcPr>
            <w:tcW w:w="785" w:type="dxa"/>
            <w:vMerge/>
            <w:vAlign w:val="center"/>
          </w:tcPr>
          <w:p w14:paraId="089A13F5" w14:textId="77777777" w:rsidR="00E30776" w:rsidRDefault="00E30776">
            <w:pPr>
              <w:adjustRightInd w:val="0"/>
              <w:snapToGrid w:val="0"/>
              <w:spacing w:line="360" w:lineRule="exact"/>
              <w:jc w:val="center"/>
              <w:rPr>
                <w:rFonts w:ascii="Times New Roman" w:eastAsia="宋体" w:hAnsi="Times New Roman" w:cs="Times New Roman"/>
                <w:color w:val="000000" w:themeColor="text1"/>
                <w:kern w:val="0"/>
                <w:sz w:val="28"/>
                <w:szCs w:val="28"/>
              </w:rPr>
            </w:pPr>
          </w:p>
        </w:tc>
        <w:tc>
          <w:tcPr>
            <w:tcW w:w="1990" w:type="dxa"/>
            <w:vMerge/>
            <w:vAlign w:val="center"/>
          </w:tcPr>
          <w:p w14:paraId="19FC5CF2" w14:textId="77777777" w:rsidR="00E30776" w:rsidRDefault="00E30776">
            <w:pPr>
              <w:adjustRightInd w:val="0"/>
              <w:snapToGrid w:val="0"/>
              <w:spacing w:line="360" w:lineRule="exact"/>
              <w:jc w:val="center"/>
              <w:rPr>
                <w:rFonts w:ascii="Times New Roman" w:eastAsia="宋体" w:hAnsi="Times New Roman" w:cs="Times New Roman"/>
                <w:color w:val="000000" w:themeColor="text1"/>
                <w:kern w:val="0"/>
                <w:sz w:val="28"/>
                <w:szCs w:val="28"/>
              </w:rPr>
            </w:pPr>
          </w:p>
        </w:tc>
        <w:tc>
          <w:tcPr>
            <w:tcW w:w="2952" w:type="dxa"/>
            <w:vAlign w:val="center"/>
          </w:tcPr>
          <w:p w14:paraId="01867993" w14:textId="77777777" w:rsidR="00E30776" w:rsidRDefault="00E30776">
            <w:pPr>
              <w:adjustRightInd w:val="0"/>
              <w:snapToGrid w:val="0"/>
              <w:spacing w:line="360" w:lineRule="exact"/>
              <w:jc w:val="center"/>
              <w:rPr>
                <w:rFonts w:ascii="Times New Roman" w:eastAsia="宋体" w:hAnsi="Times New Roman" w:cs="Times New Roman"/>
                <w:color w:val="000000" w:themeColor="text1"/>
                <w:kern w:val="0"/>
                <w:sz w:val="28"/>
                <w:szCs w:val="28"/>
              </w:rPr>
            </w:pPr>
          </w:p>
        </w:tc>
        <w:tc>
          <w:tcPr>
            <w:tcW w:w="1474" w:type="dxa"/>
            <w:vAlign w:val="center"/>
          </w:tcPr>
          <w:p w14:paraId="1EF29EB9" w14:textId="77777777" w:rsidR="00E30776" w:rsidRDefault="00E30776">
            <w:pPr>
              <w:adjustRightInd w:val="0"/>
              <w:snapToGrid w:val="0"/>
              <w:spacing w:line="360" w:lineRule="exact"/>
              <w:jc w:val="center"/>
              <w:rPr>
                <w:rFonts w:ascii="Times New Roman" w:eastAsia="宋体" w:hAnsi="Times New Roman" w:cs="Times New Roman"/>
                <w:color w:val="000000" w:themeColor="text1"/>
                <w:kern w:val="0"/>
                <w:sz w:val="28"/>
                <w:szCs w:val="28"/>
              </w:rPr>
            </w:pPr>
          </w:p>
        </w:tc>
        <w:tc>
          <w:tcPr>
            <w:tcW w:w="1321" w:type="dxa"/>
            <w:vMerge/>
            <w:vAlign w:val="center"/>
          </w:tcPr>
          <w:p w14:paraId="5CBFDA07" w14:textId="77777777" w:rsidR="00E30776" w:rsidRDefault="00E30776">
            <w:pPr>
              <w:adjustRightInd w:val="0"/>
              <w:snapToGrid w:val="0"/>
              <w:spacing w:line="360" w:lineRule="exact"/>
              <w:jc w:val="center"/>
              <w:rPr>
                <w:rFonts w:ascii="Times New Roman" w:eastAsia="宋体" w:hAnsi="Times New Roman" w:cs="Times New Roman"/>
                <w:color w:val="000000" w:themeColor="text1"/>
                <w:kern w:val="0"/>
                <w:sz w:val="28"/>
                <w:szCs w:val="28"/>
              </w:rPr>
            </w:pPr>
          </w:p>
        </w:tc>
      </w:tr>
    </w:tbl>
    <w:p w14:paraId="1B3AF0AD" w14:textId="77777777" w:rsidR="00E30776" w:rsidRDefault="00000000">
      <w:pPr>
        <w:rPr>
          <w:rFonts w:ascii="Times New Roman" w:eastAsia="方正仿宋_GBK" w:hAnsi="Times New Roman" w:cs="Times New Roman"/>
          <w:color w:val="000000" w:themeColor="text1"/>
          <w:sz w:val="32"/>
          <w:szCs w:val="32"/>
        </w:rPr>
      </w:pPr>
      <w:r>
        <w:rPr>
          <w:rFonts w:ascii="Times New Roman" w:eastAsia="方正仿宋_GBK" w:hAnsi="Times New Roman" w:cs="Times New Roman"/>
          <w:color w:val="000000" w:themeColor="text1"/>
          <w:sz w:val="32"/>
          <w:szCs w:val="32"/>
        </w:rPr>
        <w:br w:type="page"/>
      </w:r>
    </w:p>
    <w:p w14:paraId="3F2FD32C" w14:textId="77777777" w:rsidR="00E30776" w:rsidRDefault="00000000">
      <w:pPr>
        <w:overflowPunct w:val="0"/>
        <w:adjustRightInd w:val="0"/>
        <w:snapToGrid w:val="0"/>
        <w:rPr>
          <w:rFonts w:ascii="Times New Roman" w:eastAsia="黑体" w:hAnsi="Times New Roman" w:cs="Times New Roman"/>
          <w:snapToGrid w:val="0"/>
          <w:kern w:val="0"/>
          <w:sz w:val="32"/>
          <w:szCs w:val="32"/>
        </w:rPr>
      </w:pPr>
      <w:r>
        <w:rPr>
          <w:rFonts w:ascii="Times New Roman" w:eastAsia="黑体" w:hAnsi="Times New Roman" w:cs="Times New Roman"/>
          <w:snapToGrid w:val="0"/>
          <w:kern w:val="0"/>
          <w:sz w:val="32"/>
          <w:szCs w:val="32"/>
        </w:rPr>
        <w:lastRenderedPageBreak/>
        <w:t>附</w:t>
      </w:r>
      <w:r>
        <w:rPr>
          <w:rFonts w:ascii="Times New Roman" w:eastAsia="黑体" w:hAnsi="Times New Roman" w:cs="Times New Roman" w:hint="eastAsia"/>
          <w:snapToGrid w:val="0"/>
          <w:kern w:val="0"/>
          <w:sz w:val="32"/>
          <w:szCs w:val="32"/>
        </w:rPr>
        <w:t>表</w:t>
      </w:r>
      <w:r>
        <w:rPr>
          <w:rFonts w:ascii="Times New Roman" w:eastAsia="黑体" w:hAnsi="Times New Roman" w:cs="Times New Roman" w:hint="eastAsia"/>
          <w:snapToGrid w:val="0"/>
          <w:kern w:val="0"/>
          <w:sz w:val="32"/>
          <w:szCs w:val="32"/>
        </w:rPr>
        <w:t>3</w:t>
      </w:r>
    </w:p>
    <w:p w14:paraId="28C50CE9" w14:textId="77777777" w:rsidR="00E30776" w:rsidRDefault="00E30776">
      <w:pPr>
        <w:jc w:val="center"/>
        <w:rPr>
          <w:rFonts w:ascii="方正小标宋简体" w:eastAsia="方正小标宋简体" w:hAnsi="方正小标宋简体" w:cs="方正小标宋简体" w:hint="eastAsia"/>
          <w:color w:val="000000" w:themeColor="text1"/>
          <w:sz w:val="44"/>
          <w:szCs w:val="44"/>
        </w:rPr>
      </w:pPr>
    </w:p>
    <w:p w14:paraId="2A8D1CE3" w14:textId="77777777" w:rsidR="00E30776" w:rsidRDefault="00000000">
      <w:pPr>
        <w:jc w:val="center"/>
        <w:rPr>
          <w:rFonts w:ascii="方正小标宋简体" w:eastAsia="方正小标宋简体" w:hAnsi="方正小标宋简体" w:cs="方正小标宋简体" w:hint="eastAsia"/>
          <w:color w:val="000000" w:themeColor="text1"/>
          <w:sz w:val="44"/>
          <w:szCs w:val="44"/>
        </w:rPr>
      </w:pPr>
      <w:r>
        <w:rPr>
          <w:rFonts w:ascii="方正小标宋简体" w:eastAsia="方正小标宋简体" w:hAnsi="方正小标宋简体" w:cs="方正小标宋简体" w:hint="eastAsia"/>
          <w:color w:val="000000" w:themeColor="text1"/>
          <w:sz w:val="44"/>
          <w:szCs w:val="44"/>
        </w:rPr>
        <w:t>常州市水平衡测试补助金额测算表</w:t>
      </w:r>
    </w:p>
    <w:p w14:paraId="029A0CEE" w14:textId="77777777" w:rsidR="00E30776" w:rsidRDefault="00E30776">
      <w:pPr>
        <w:jc w:val="center"/>
        <w:rPr>
          <w:rFonts w:ascii="方正小标宋简体" w:eastAsia="方正小标宋简体" w:hAnsi="方正小标宋简体" w:cs="方正小标宋简体" w:hint="eastAsia"/>
          <w:color w:val="000000" w:themeColor="text1"/>
          <w:sz w:val="44"/>
          <w:szCs w:val="44"/>
        </w:rPr>
      </w:pPr>
    </w:p>
    <w:tbl>
      <w:tblPr>
        <w:tblStyle w:val="11"/>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376"/>
        <w:gridCol w:w="1985"/>
        <w:gridCol w:w="4703"/>
      </w:tblGrid>
      <w:tr w:rsidR="00E30776" w14:paraId="666EE475" w14:textId="77777777">
        <w:trPr>
          <w:trHeight w:val="680"/>
          <w:jc w:val="center"/>
        </w:trPr>
        <w:tc>
          <w:tcPr>
            <w:tcW w:w="2376" w:type="dxa"/>
            <w:vAlign w:val="center"/>
          </w:tcPr>
          <w:p w14:paraId="6AEEBF7B" w14:textId="77777777" w:rsidR="00E30776" w:rsidRDefault="00000000">
            <w:pPr>
              <w:adjustRightInd w:val="0"/>
              <w:snapToGrid w:val="0"/>
              <w:spacing w:line="360" w:lineRule="exact"/>
              <w:ind w:left="-57" w:right="-57"/>
              <w:jc w:val="center"/>
              <w:rPr>
                <w:rFonts w:ascii="黑体" w:eastAsia="黑体" w:hAnsi="黑体" w:cs="Times New Roman" w:hint="eastAsia"/>
                <w:color w:val="000000" w:themeColor="text1"/>
                <w:kern w:val="0"/>
                <w:sz w:val="28"/>
                <w:szCs w:val="28"/>
              </w:rPr>
            </w:pPr>
            <w:r>
              <w:rPr>
                <w:rFonts w:ascii="黑体" w:eastAsia="黑体" w:hAnsi="黑体" w:cs="Times New Roman"/>
                <w:color w:val="000000" w:themeColor="text1"/>
                <w:kern w:val="0"/>
                <w:sz w:val="28"/>
                <w:szCs w:val="28"/>
              </w:rPr>
              <w:t>上年取用水量区间</w:t>
            </w:r>
          </w:p>
        </w:tc>
        <w:tc>
          <w:tcPr>
            <w:tcW w:w="1985" w:type="dxa"/>
            <w:vAlign w:val="center"/>
          </w:tcPr>
          <w:p w14:paraId="6434B44A" w14:textId="77777777" w:rsidR="00E30776" w:rsidRDefault="00000000">
            <w:pPr>
              <w:adjustRightInd w:val="0"/>
              <w:snapToGrid w:val="0"/>
              <w:spacing w:line="360" w:lineRule="exact"/>
              <w:jc w:val="center"/>
              <w:rPr>
                <w:rFonts w:ascii="黑体" w:eastAsia="黑体" w:hAnsi="黑体" w:cs="Times New Roman" w:hint="eastAsia"/>
                <w:color w:val="000000" w:themeColor="text1"/>
                <w:kern w:val="0"/>
                <w:sz w:val="28"/>
                <w:szCs w:val="28"/>
              </w:rPr>
            </w:pPr>
            <w:r>
              <w:rPr>
                <w:rFonts w:ascii="黑体" w:eastAsia="黑体" w:hAnsi="黑体" w:cs="Times New Roman"/>
                <w:color w:val="000000" w:themeColor="text1"/>
                <w:kern w:val="0"/>
                <w:sz w:val="28"/>
                <w:szCs w:val="28"/>
              </w:rPr>
              <w:t>该区间计价</w:t>
            </w:r>
          </w:p>
        </w:tc>
        <w:tc>
          <w:tcPr>
            <w:tcW w:w="4703" w:type="dxa"/>
            <w:vAlign w:val="center"/>
          </w:tcPr>
          <w:p w14:paraId="54F56D4C" w14:textId="77777777" w:rsidR="00E30776" w:rsidRDefault="00000000">
            <w:pPr>
              <w:adjustRightInd w:val="0"/>
              <w:snapToGrid w:val="0"/>
              <w:spacing w:line="360" w:lineRule="exact"/>
              <w:jc w:val="center"/>
              <w:rPr>
                <w:rFonts w:ascii="黑体" w:eastAsia="黑体" w:hAnsi="黑体" w:cs="Times New Roman" w:hint="eastAsia"/>
                <w:color w:val="000000" w:themeColor="text1"/>
                <w:kern w:val="0"/>
                <w:sz w:val="28"/>
                <w:szCs w:val="28"/>
              </w:rPr>
            </w:pPr>
            <w:r>
              <w:rPr>
                <w:rFonts w:ascii="黑体" w:eastAsia="黑体" w:hAnsi="黑体" w:cs="Times New Roman" w:hint="eastAsia"/>
                <w:color w:val="000000" w:themeColor="text1"/>
                <w:kern w:val="0"/>
                <w:sz w:val="28"/>
                <w:szCs w:val="28"/>
              </w:rPr>
              <w:t>补助金额</w:t>
            </w:r>
            <w:r>
              <w:rPr>
                <w:rFonts w:ascii="黑体" w:eastAsia="黑体" w:hAnsi="黑体" w:cs="Times New Roman"/>
                <w:color w:val="000000" w:themeColor="text1"/>
                <w:kern w:val="0"/>
                <w:sz w:val="28"/>
                <w:szCs w:val="28"/>
              </w:rPr>
              <w:t>参考公式（单位：元）</w:t>
            </w:r>
          </w:p>
        </w:tc>
      </w:tr>
      <w:tr w:rsidR="00E30776" w14:paraId="0076F997" w14:textId="77777777">
        <w:trPr>
          <w:trHeight w:val="680"/>
          <w:jc w:val="center"/>
        </w:trPr>
        <w:tc>
          <w:tcPr>
            <w:tcW w:w="2376" w:type="dxa"/>
            <w:vAlign w:val="center"/>
          </w:tcPr>
          <w:p w14:paraId="473F5344" w14:textId="77777777" w:rsidR="00E30776" w:rsidRDefault="00000000">
            <w:pPr>
              <w:adjustRightInd w:val="0"/>
              <w:snapToGrid w:val="0"/>
              <w:spacing w:line="360" w:lineRule="exact"/>
              <w:jc w:val="center"/>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color w:val="000000" w:themeColor="text1"/>
                <w:kern w:val="0"/>
                <w:sz w:val="28"/>
                <w:szCs w:val="28"/>
              </w:rPr>
              <w:t>5</w:t>
            </w:r>
            <w:r>
              <w:rPr>
                <w:rFonts w:ascii="Times New Roman" w:eastAsia="仿宋_GB2312" w:hAnsi="Times New Roman" w:cs="Times New Roman"/>
                <w:color w:val="000000" w:themeColor="text1"/>
                <w:kern w:val="0"/>
                <w:sz w:val="28"/>
                <w:szCs w:val="28"/>
              </w:rPr>
              <w:t>万立方米以下</w:t>
            </w:r>
          </w:p>
        </w:tc>
        <w:tc>
          <w:tcPr>
            <w:tcW w:w="1985" w:type="dxa"/>
            <w:vAlign w:val="center"/>
          </w:tcPr>
          <w:p w14:paraId="636A2DB8" w14:textId="77777777" w:rsidR="00E30776" w:rsidRDefault="00000000">
            <w:pPr>
              <w:adjustRightInd w:val="0"/>
              <w:snapToGrid w:val="0"/>
              <w:spacing w:line="360" w:lineRule="exact"/>
              <w:jc w:val="center"/>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color w:val="000000" w:themeColor="text1"/>
                <w:kern w:val="0"/>
                <w:sz w:val="28"/>
                <w:szCs w:val="28"/>
              </w:rPr>
              <w:t>/</w:t>
            </w:r>
          </w:p>
        </w:tc>
        <w:tc>
          <w:tcPr>
            <w:tcW w:w="4703" w:type="dxa"/>
            <w:vAlign w:val="center"/>
          </w:tcPr>
          <w:p w14:paraId="7B68D9C3" w14:textId="77777777" w:rsidR="00E30776" w:rsidRDefault="00000000">
            <w:pPr>
              <w:adjustRightInd w:val="0"/>
              <w:snapToGrid w:val="0"/>
              <w:spacing w:line="360" w:lineRule="exact"/>
              <w:jc w:val="center"/>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color w:val="000000" w:themeColor="text1"/>
                <w:kern w:val="0"/>
                <w:sz w:val="28"/>
                <w:szCs w:val="28"/>
              </w:rPr>
              <w:t>5000</w:t>
            </w:r>
          </w:p>
        </w:tc>
      </w:tr>
      <w:tr w:rsidR="00E30776" w14:paraId="2DDAD36F" w14:textId="77777777">
        <w:trPr>
          <w:trHeight w:val="680"/>
          <w:jc w:val="center"/>
        </w:trPr>
        <w:tc>
          <w:tcPr>
            <w:tcW w:w="2376" w:type="dxa"/>
            <w:vAlign w:val="center"/>
          </w:tcPr>
          <w:p w14:paraId="6F51D11F" w14:textId="77777777" w:rsidR="00E30776" w:rsidRDefault="00000000">
            <w:pPr>
              <w:adjustRightInd w:val="0"/>
              <w:snapToGrid w:val="0"/>
              <w:spacing w:line="360" w:lineRule="exact"/>
              <w:jc w:val="center"/>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color w:val="000000" w:themeColor="text1"/>
                <w:kern w:val="0"/>
                <w:sz w:val="28"/>
                <w:szCs w:val="28"/>
              </w:rPr>
              <w:t>5-10</w:t>
            </w:r>
            <w:r>
              <w:rPr>
                <w:rFonts w:ascii="Times New Roman" w:eastAsia="仿宋_GB2312" w:hAnsi="Times New Roman" w:cs="Times New Roman"/>
                <w:color w:val="000000" w:themeColor="text1"/>
                <w:kern w:val="0"/>
                <w:sz w:val="28"/>
                <w:szCs w:val="28"/>
              </w:rPr>
              <w:t>万立方米</w:t>
            </w:r>
          </w:p>
        </w:tc>
        <w:tc>
          <w:tcPr>
            <w:tcW w:w="1985" w:type="dxa"/>
            <w:vAlign w:val="center"/>
          </w:tcPr>
          <w:p w14:paraId="30D0861A" w14:textId="77777777" w:rsidR="00E30776" w:rsidRDefault="00000000">
            <w:pPr>
              <w:adjustRightInd w:val="0"/>
              <w:snapToGrid w:val="0"/>
              <w:spacing w:line="360" w:lineRule="exact"/>
              <w:jc w:val="center"/>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color w:val="000000" w:themeColor="text1"/>
                <w:kern w:val="0"/>
                <w:sz w:val="28"/>
                <w:szCs w:val="28"/>
              </w:rPr>
              <w:t>0.2</w:t>
            </w:r>
            <w:r>
              <w:rPr>
                <w:rFonts w:ascii="Times New Roman" w:eastAsia="仿宋_GB2312" w:hAnsi="Times New Roman" w:cs="Times New Roman"/>
                <w:color w:val="000000" w:themeColor="text1"/>
                <w:kern w:val="0"/>
                <w:sz w:val="28"/>
                <w:szCs w:val="28"/>
              </w:rPr>
              <w:t>元</w:t>
            </w:r>
            <w:r>
              <w:rPr>
                <w:rFonts w:ascii="Times New Roman" w:eastAsia="仿宋_GB2312" w:hAnsi="Times New Roman" w:cs="Times New Roman"/>
                <w:color w:val="000000" w:themeColor="text1"/>
                <w:kern w:val="0"/>
                <w:sz w:val="28"/>
                <w:szCs w:val="28"/>
              </w:rPr>
              <w:t>/</w:t>
            </w:r>
            <w:r>
              <w:rPr>
                <w:rFonts w:ascii="Times New Roman" w:eastAsia="仿宋_GB2312" w:hAnsi="Times New Roman" w:cs="Times New Roman"/>
                <w:color w:val="000000" w:themeColor="text1"/>
                <w:kern w:val="0"/>
                <w:sz w:val="28"/>
                <w:szCs w:val="28"/>
              </w:rPr>
              <w:t>立方米</w:t>
            </w:r>
          </w:p>
        </w:tc>
        <w:tc>
          <w:tcPr>
            <w:tcW w:w="4703" w:type="dxa"/>
            <w:vAlign w:val="center"/>
          </w:tcPr>
          <w:p w14:paraId="4AB571C8" w14:textId="77777777" w:rsidR="00E30776" w:rsidRDefault="00000000">
            <w:pPr>
              <w:adjustRightInd w:val="0"/>
              <w:snapToGrid w:val="0"/>
              <w:spacing w:line="360" w:lineRule="exact"/>
              <w:jc w:val="center"/>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color w:val="000000" w:themeColor="text1"/>
                <w:kern w:val="0"/>
                <w:sz w:val="28"/>
                <w:szCs w:val="28"/>
              </w:rPr>
              <w:t>5000+</w:t>
            </w:r>
            <w:r>
              <w:rPr>
                <w:rFonts w:ascii="Times New Roman" w:eastAsia="仿宋_GB2312" w:hAnsi="Times New Roman" w:cs="Times New Roman" w:hint="eastAsia"/>
                <w:color w:val="000000" w:themeColor="text1"/>
                <w:kern w:val="0"/>
                <w:sz w:val="28"/>
                <w:szCs w:val="28"/>
              </w:rPr>
              <w:t>（实际水量</w:t>
            </w:r>
            <w:r>
              <w:rPr>
                <w:rFonts w:ascii="Times New Roman" w:eastAsia="仿宋_GB2312" w:hAnsi="Times New Roman" w:cs="Times New Roman" w:hint="eastAsia"/>
                <w:color w:val="000000" w:themeColor="text1"/>
                <w:kern w:val="0"/>
                <w:sz w:val="28"/>
                <w:szCs w:val="28"/>
              </w:rPr>
              <w:t>-50000</w:t>
            </w:r>
            <w:r>
              <w:rPr>
                <w:rFonts w:ascii="Times New Roman" w:eastAsia="仿宋_GB2312" w:hAnsi="Times New Roman" w:cs="Times New Roman" w:hint="eastAsia"/>
                <w:color w:val="000000" w:themeColor="text1"/>
                <w:kern w:val="0"/>
                <w:sz w:val="28"/>
                <w:szCs w:val="28"/>
              </w:rPr>
              <w:t>）</w:t>
            </w:r>
            <w:r>
              <w:rPr>
                <w:rFonts w:ascii="Times New Roman" w:eastAsia="仿宋_GB2312" w:hAnsi="Times New Roman" w:cs="Times New Roman"/>
                <w:color w:val="000000" w:themeColor="text1"/>
                <w:kern w:val="0"/>
                <w:sz w:val="28"/>
                <w:szCs w:val="28"/>
              </w:rPr>
              <w:t>*0.2</w:t>
            </w:r>
          </w:p>
        </w:tc>
      </w:tr>
      <w:tr w:rsidR="00E30776" w14:paraId="0C296BFA" w14:textId="77777777">
        <w:trPr>
          <w:trHeight w:val="680"/>
          <w:jc w:val="center"/>
        </w:trPr>
        <w:tc>
          <w:tcPr>
            <w:tcW w:w="2376" w:type="dxa"/>
            <w:vAlign w:val="center"/>
          </w:tcPr>
          <w:p w14:paraId="3EEE11A1" w14:textId="77777777" w:rsidR="00E30776" w:rsidRDefault="00000000">
            <w:pPr>
              <w:adjustRightInd w:val="0"/>
              <w:snapToGrid w:val="0"/>
              <w:spacing w:line="360" w:lineRule="exact"/>
              <w:jc w:val="center"/>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color w:val="000000" w:themeColor="text1"/>
                <w:kern w:val="0"/>
                <w:sz w:val="28"/>
                <w:szCs w:val="28"/>
              </w:rPr>
              <w:t>10-30</w:t>
            </w:r>
            <w:r>
              <w:rPr>
                <w:rFonts w:ascii="Times New Roman" w:eastAsia="仿宋_GB2312" w:hAnsi="Times New Roman" w:cs="Times New Roman"/>
                <w:color w:val="000000" w:themeColor="text1"/>
                <w:kern w:val="0"/>
                <w:sz w:val="28"/>
                <w:szCs w:val="28"/>
              </w:rPr>
              <w:t>万立方米</w:t>
            </w:r>
          </w:p>
        </w:tc>
        <w:tc>
          <w:tcPr>
            <w:tcW w:w="1985" w:type="dxa"/>
            <w:vAlign w:val="center"/>
          </w:tcPr>
          <w:p w14:paraId="4E273231" w14:textId="77777777" w:rsidR="00E30776" w:rsidRDefault="00000000">
            <w:pPr>
              <w:adjustRightInd w:val="0"/>
              <w:snapToGrid w:val="0"/>
              <w:spacing w:line="360" w:lineRule="exact"/>
              <w:jc w:val="center"/>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color w:val="000000" w:themeColor="text1"/>
                <w:kern w:val="0"/>
                <w:sz w:val="28"/>
                <w:szCs w:val="28"/>
              </w:rPr>
              <w:t>0.05</w:t>
            </w:r>
            <w:r>
              <w:rPr>
                <w:rFonts w:ascii="Times New Roman" w:eastAsia="仿宋_GB2312" w:hAnsi="Times New Roman" w:cs="Times New Roman"/>
                <w:color w:val="000000" w:themeColor="text1"/>
                <w:kern w:val="0"/>
                <w:sz w:val="28"/>
                <w:szCs w:val="28"/>
              </w:rPr>
              <w:t>元</w:t>
            </w:r>
            <w:r>
              <w:rPr>
                <w:rFonts w:ascii="Times New Roman" w:eastAsia="仿宋_GB2312" w:hAnsi="Times New Roman" w:cs="Times New Roman"/>
                <w:color w:val="000000" w:themeColor="text1"/>
                <w:kern w:val="0"/>
                <w:sz w:val="28"/>
                <w:szCs w:val="28"/>
              </w:rPr>
              <w:t>/</w:t>
            </w:r>
            <w:r>
              <w:rPr>
                <w:rFonts w:ascii="Times New Roman" w:eastAsia="仿宋_GB2312" w:hAnsi="Times New Roman" w:cs="Times New Roman"/>
                <w:color w:val="000000" w:themeColor="text1"/>
                <w:kern w:val="0"/>
                <w:sz w:val="28"/>
                <w:szCs w:val="28"/>
              </w:rPr>
              <w:t>立方米</w:t>
            </w:r>
          </w:p>
        </w:tc>
        <w:tc>
          <w:tcPr>
            <w:tcW w:w="4703" w:type="dxa"/>
            <w:vAlign w:val="center"/>
          </w:tcPr>
          <w:p w14:paraId="50BD606F" w14:textId="77777777" w:rsidR="00E30776" w:rsidRDefault="00000000">
            <w:pPr>
              <w:adjustRightInd w:val="0"/>
              <w:snapToGrid w:val="0"/>
              <w:spacing w:line="360" w:lineRule="exact"/>
              <w:jc w:val="center"/>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color w:val="000000" w:themeColor="text1"/>
                <w:kern w:val="0"/>
                <w:sz w:val="28"/>
                <w:szCs w:val="28"/>
              </w:rPr>
              <w:t>15000+</w:t>
            </w:r>
            <w:r>
              <w:rPr>
                <w:rFonts w:ascii="Times New Roman" w:eastAsia="仿宋_GB2312" w:hAnsi="Times New Roman" w:cs="Times New Roman" w:hint="eastAsia"/>
                <w:color w:val="000000" w:themeColor="text1"/>
                <w:kern w:val="0"/>
                <w:sz w:val="28"/>
                <w:szCs w:val="28"/>
              </w:rPr>
              <w:t>（实际水量</w:t>
            </w:r>
            <w:r>
              <w:rPr>
                <w:rFonts w:ascii="Times New Roman" w:eastAsia="仿宋_GB2312" w:hAnsi="Times New Roman" w:cs="Times New Roman" w:hint="eastAsia"/>
                <w:color w:val="000000" w:themeColor="text1"/>
                <w:kern w:val="0"/>
                <w:sz w:val="28"/>
                <w:szCs w:val="28"/>
              </w:rPr>
              <w:t>-100000</w:t>
            </w:r>
            <w:r>
              <w:rPr>
                <w:rFonts w:ascii="Times New Roman" w:eastAsia="仿宋_GB2312" w:hAnsi="Times New Roman" w:cs="Times New Roman" w:hint="eastAsia"/>
                <w:color w:val="000000" w:themeColor="text1"/>
                <w:kern w:val="0"/>
                <w:sz w:val="28"/>
                <w:szCs w:val="28"/>
              </w:rPr>
              <w:t>）</w:t>
            </w:r>
            <w:r>
              <w:rPr>
                <w:rFonts w:ascii="Times New Roman" w:eastAsia="仿宋_GB2312" w:hAnsi="Times New Roman" w:cs="Times New Roman"/>
                <w:color w:val="000000" w:themeColor="text1"/>
                <w:kern w:val="0"/>
                <w:sz w:val="28"/>
                <w:szCs w:val="28"/>
              </w:rPr>
              <w:t>*0.05</w:t>
            </w:r>
          </w:p>
        </w:tc>
      </w:tr>
      <w:tr w:rsidR="00E30776" w14:paraId="32FEF5D9" w14:textId="77777777">
        <w:trPr>
          <w:trHeight w:val="680"/>
          <w:jc w:val="center"/>
        </w:trPr>
        <w:tc>
          <w:tcPr>
            <w:tcW w:w="2376" w:type="dxa"/>
            <w:vAlign w:val="center"/>
          </w:tcPr>
          <w:p w14:paraId="2C200DA5" w14:textId="77777777" w:rsidR="00E30776" w:rsidRDefault="00000000">
            <w:pPr>
              <w:adjustRightInd w:val="0"/>
              <w:snapToGrid w:val="0"/>
              <w:spacing w:line="360" w:lineRule="exact"/>
              <w:jc w:val="center"/>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color w:val="000000" w:themeColor="text1"/>
                <w:kern w:val="0"/>
                <w:sz w:val="28"/>
                <w:szCs w:val="28"/>
              </w:rPr>
              <w:t>30-100</w:t>
            </w:r>
            <w:r>
              <w:rPr>
                <w:rFonts w:ascii="Times New Roman" w:eastAsia="仿宋_GB2312" w:hAnsi="Times New Roman" w:cs="Times New Roman"/>
                <w:color w:val="000000" w:themeColor="text1"/>
                <w:kern w:val="0"/>
                <w:sz w:val="28"/>
                <w:szCs w:val="28"/>
              </w:rPr>
              <w:t>万立方米</w:t>
            </w:r>
          </w:p>
        </w:tc>
        <w:tc>
          <w:tcPr>
            <w:tcW w:w="1985" w:type="dxa"/>
            <w:vAlign w:val="center"/>
          </w:tcPr>
          <w:p w14:paraId="64B832C7" w14:textId="77777777" w:rsidR="00E30776" w:rsidRDefault="00000000">
            <w:pPr>
              <w:adjustRightInd w:val="0"/>
              <w:snapToGrid w:val="0"/>
              <w:spacing w:line="360" w:lineRule="exact"/>
              <w:jc w:val="center"/>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color w:val="000000" w:themeColor="text1"/>
                <w:kern w:val="0"/>
                <w:sz w:val="28"/>
                <w:szCs w:val="28"/>
              </w:rPr>
              <w:t>0.02</w:t>
            </w:r>
            <w:r>
              <w:rPr>
                <w:rFonts w:ascii="Times New Roman" w:eastAsia="仿宋_GB2312" w:hAnsi="Times New Roman" w:cs="Times New Roman"/>
                <w:color w:val="000000" w:themeColor="text1"/>
                <w:kern w:val="0"/>
                <w:sz w:val="28"/>
                <w:szCs w:val="28"/>
              </w:rPr>
              <w:t>元</w:t>
            </w:r>
            <w:r>
              <w:rPr>
                <w:rFonts w:ascii="Times New Roman" w:eastAsia="仿宋_GB2312" w:hAnsi="Times New Roman" w:cs="Times New Roman"/>
                <w:color w:val="000000" w:themeColor="text1"/>
                <w:kern w:val="0"/>
                <w:sz w:val="28"/>
                <w:szCs w:val="28"/>
              </w:rPr>
              <w:t>/</w:t>
            </w:r>
            <w:r>
              <w:rPr>
                <w:rFonts w:ascii="Times New Roman" w:eastAsia="仿宋_GB2312" w:hAnsi="Times New Roman" w:cs="Times New Roman"/>
                <w:color w:val="000000" w:themeColor="text1"/>
                <w:kern w:val="0"/>
                <w:sz w:val="28"/>
                <w:szCs w:val="28"/>
              </w:rPr>
              <w:t>立方米</w:t>
            </w:r>
          </w:p>
        </w:tc>
        <w:tc>
          <w:tcPr>
            <w:tcW w:w="4703" w:type="dxa"/>
            <w:vAlign w:val="center"/>
          </w:tcPr>
          <w:p w14:paraId="0980F335" w14:textId="77777777" w:rsidR="00E30776" w:rsidRDefault="00000000">
            <w:pPr>
              <w:adjustRightInd w:val="0"/>
              <w:snapToGrid w:val="0"/>
              <w:spacing w:line="360" w:lineRule="exact"/>
              <w:jc w:val="center"/>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color w:val="000000" w:themeColor="text1"/>
                <w:kern w:val="0"/>
                <w:sz w:val="28"/>
                <w:szCs w:val="28"/>
              </w:rPr>
              <w:t>25000+</w:t>
            </w:r>
            <w:r>
              <w:rPr>
                <w:rFonts w:ascii="Times New Roman" w:eastAsia="仿宋_GB2312" w:hAnsi="Times New Roman" w:cs="Times New Roman" w:hint="eastAsia"/>
                <w:color w:val="000000" w:themeColor="text1"/>
                <w:kern w:val="0"/>
                <w:sz w:val="28"/>
                <w:szCs w:val="28"/>
              </w:rPr>
              <w:t>（实际水量</w:t>
            </w:r>
            <w:r>
              <w:rPr>
                <w:rFonts w:ascii="Times New Roman" w:eastAsia="仿宋_GB2312" w:hAnsi="Times New Roman" w:cs="Times New Roman" w:hint="eastAsia"/>
                <w:color w:val="000000" w:themeColor="text1"/>
                <w:kern w:val="0"/>
                <w:sz w:val="28"/>
                <w:szCs w:val="28"/>
              </w:rPr>
              <w:t>-300000</w:t>
            </w:r>
            <w:r>
              <w:rPr>
                <w:rFonts w:ascii="Times New Roman" w:eastAsia="仿宋_GB2312" w:hAnsi="Times New Roman" w:cs="Times New Roman" w:hint="eastAsia"/>
                <w:color w:val="000000" w:themeColor="text1"/>
                <w:kern w:val="0"/>
                <w:sz w:val="28"/>
                <w:szCs w:val="28"/>
              </w:rPr>
              <w:t>）</w:t>
            </w:r>
            <w:r>
              <w:rPr>
                <w:rFonts w:ascii="Times New Roman" w:eastAsia="仿宋_GB2312" w:hAnsi="Times New Roman" w:cs="Times New Roman"/>
                <w:color w:val="000000" w:themeColor="text1"/>
                <w:kern w:val="0"/>
                <w:sz w:val="28"/>
                <w:szCs w:val="28"/>
              </w:rPr>
              <w:t>*0.02</w:t>
            </w:r>
          </w:p>
        </w:tc>
      </w:tr>
      <w:tr w:rsidR="00E30776" w14:paraId="2EFC922E" w14:textId="77777777">
        <w:trPr>
          <w:trHeight w:val="680"/>
          <w:jc w:val="center"/>
        </w:trPr>
        <w:tc>
          <w:tcPr>
            <w:tcW w:w="2376" w:type="dxa"/>
            <w:vAlign w:val="center"/>
          </w:tcPr>
          <w:p w14:paraId="7A2A4525" w14:textId="77777777" w:rsidR="00E30776" w:rsidRDefault="00000000">
            <w:pPr>
              <w:adjustRightInd w:val="0"/>
              <w:snapToGrid w:val="0"/>
              <w:spacing w:line="360" w:lineRule="exact"/>
              <w:jc w:val="center"/>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color w:val="000000" w:themeColor="text1"/>
                <w:kern w:val="0"/>
                <w:sz w:val="28"/>
                <w:szCs w:val="28"/>
              </w:rPr>
              <w:t>100</w:t>
            </w:r>
            <w:r>
              <w:rPr>
                <w:rFonts w:ascii="Times New Roman" w:eastAsia="仿宋_GB2312" w:hAnsi="Times New Roman" w:cs="Times New Roman"/>
                <w:color w:val="000000" w:themeColor="text1"/>
                <w:kern w:val="0"/>
                <w:sz w:val="28"/>
                <w:szCs w:val="28"/>
              </w:rPr>
              <w:t>万立方米以上</w:t>
            </w:r>
          </w:p>
        </w:tc>
        <w:tc>
          <w:tcPr>
            <w:tcW w:w="1985" w:type="dxa"/>
            <w:vAlign w:val="center"/>
          </w:tcPr>
          <w:p w14:paraId="42AB88F0" w14:textId="77777777" w:rsidR="00E30776" w:rsidRDefault="00000000">
            <w:pPr>
              <w:adjustRightInd w:val="0"/>
              <w:snapToGrid w:val="0"/>
              <w:spacing w:line="360" w:lineRule="exact"/>
              <w:jc w:val="center"/>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color w:val="000000" w:themeColor="text1"/>
                <w:kern w:val="0"/>
                <w:sz w:val="28"/>
                <w:szCs w:val="28"/>
              </w:rPr>
              <w:t>0.01</w:t>
            </w:r>
            <w:r>
              <w:rPr>
                <w:rFonts w:ascii="Times New Roman" w:eastAsia="仿宋_GB2312" w:hAnsi="Times New Roman" w:cs="Times New Roman"/>
                <w:color w:val="000000" w:themeColor="text1"/>
                <w:kern w:val="0"/>
                <w:sz w:val="28"/>
                <w:szCs w:val="28"/>
              </w:rPr>
              <w:t>元</w:t>
            </w:r>
            <w:r>
              <w:rPr>
                <w:rFonts w:ascii="Times New Roman" w:eastAsia="仿宋_GB2312" w:hAnsi="Times New Roman" w:cs="Times New Roman"/>
                <w:color w:val="000000" w:themeColor="text1"/>
                <w:kern w:val="0"/>
                <w:sz w:val="28"/>
                <w:szCs w:val="28"/>
              </w:rPr>
              <w:t>/</w:t>
            </w:r>
            <w:r>
              <w:rPr>
                <w:rFonts w:ascii="Times New Roman" w:eastAsia="仿宋_GB2312" w:hAnsi="Times New Roman" w:cs="Times New Roman"/>
                <w:color w:val="000000" w:themeColor="text1"/>
                <w:kern w:val="0"/>
                <w:sz w:val="28"/>
                <w:szCs w:val="28"/>
              </w:rPr>
              <w:t>立方米</w:t>
            </w:r>
          </w:p>
        </w:tc>
        <w:tc>
          <w:tcPr>
            <w:tcW w:w="4703" w:type="dxa"/>
            <w:vAlign w:val="center"/>
          </w:tcPr>
          <w:p w14:paraId="49B139A0" w14:textId="77777777" w:rsidR="00E30776" w:rsidRDefault="00000000">
            <w:pPr>
              <w:adjustRightInd w:val="0"/>
              <w:snapToGrid w:val="0"/>
              <w:spacing w:line="360" w:lineRule="exact"/>
              <w:jc w:val="center"/>
              <w:rPr>
                <w:rFonts w:ascii="Times New Roman" w:eastAsia="仿宋_GB2312" w:hAnsi="Times New Roman" w:cs="Times New Roman"/>
                <w:color w:val="000000" w:themeColor="text1"/>
                <w:kern w:val="0"/>
                <w:sz w:val="28"/>
                <w:szCs w:val="28"/>
              </w:rPr>
            </w:pPr>
            <w:r>
              <w:rPr>
                <w:rFonts w:ascii="Times New Roman" w:eastAsia="仿宋_GB2312" w:hAnsi="Times New Roman" w:cs="Times New Roman"/>
                <w:color w:val="000000" w:themeColor="text1"/>
                <w:kern w:val="0"/>
                <w:sz w:val="28"/>
                <w:szCs w:val="28"/>
              </w:rPr>
              <w:t>39000+</w:t>
            </w:r>
            <w:r>
              <w:rPr>
                <w:rFonts w:ascii="Times New Roman" w:eastAsia="仿宋_GB2312" w:hAnsi="Times New Roman" w:cs="Times New Roman" w:hint="eastAsia"/>
                <w:color w:val="000000" w:themeColor="text1"/>
                <w:kern w:val="0"/>
                <w:sz w:val="28"/>
                <w:szCs w:val="28"/>
              </w:rPr>
              <w:t>（实际水量</w:t>
            </w:r>
            <w:r>
              <w:rPr>
                <w:rFonts w:ascii="Times New Roman" w:eastAsia="仿宋_GB2312" w:hAnsi="Times New Roman" w:cs="Times New Roman" w:hint="eastAsia"/>
                <w:color w:val="000000" w:themeColor="text1"/>
                <w:kern w:val="0"/>
                <w:sz w:val="28"/>
                <w:szCs w:val="28"/>
              </w:rPr>
              <w:t>-1000000</w:t>
            </w:r>
            <w:r>
              <w:rPr>
                <w:rFonts w:ascii="Times New Roman" w:eastAsia="仿宋_GB2312" w:hAnsi="Times New Roman" w:cs="Times New Roman" w:hint="eastAsia"/>
                <w:color w:val="000000" w:themeColor="text1"/>
                <w:kern w:val="0"/>
                <w:sz w:val="28"/>
                <w:szCs w:val="28"/>
              </w:rPr>
              <w:t>）</w:t>
            </w:r>
            <w:r>
              <w:rPr>
                <w:rFonts w:ascii="Times New Roman" w:eastAsia="仿宋_GB2312" w:hAnsi="Times New Roman" w:cs="Times New Roman"/>
                <w:color w:val="000000" w:themeColor="text1"/>
                <w:kern w:val="0"/>
                <w:sz w:val="28"/>
                <w:szCs w:val="28"/>
              </w:rPr>
              <w:t>*0.01</w:t>
            </w:r>
          </w:p>
        </w:tc>
      </w:tr>
    </w:tbl>
    <w:p w14:paraId="2A80CD7F" w14:textId="77777777" w:rsidR="00E30776" w:rsidRDefault="00000000">
      <w:pPr>
        <w:overflowPunct w:val="0"/>
        <w:autoSpaceDE w:val="0"/>
        <w:autoSpaceDN w:val="0"/>
        <w:adjustRightInd w:val="0"/>
        <w:snapToGrid w:val="0"/>
        <w:spacing w:line="500" w:lineRule="exact"/>
        <w:rPr>
          <w:rFonts w:ascii="Times New Roman" w:eastAsia="仿宋_GB2312" w:hAnsi="Times New Roman" w:cs="Times New Roman"/>
          <w:snapToGrid w:val="0"/>
          <w:kern w:val="0"/>
          <w:sz w:val="28"/>
          <w:szCs w:val="28"/>
        </w:rPr>
      </w:pPr>
      <w:r>
        <w:rPr>
          <w:rFonts w:ascii="Times New Roman" w:eastAsia="仿宋_GB2312" w:hAnsi="Times New Roman" w:cs="Times New Roman" w:hint="eastAsia"/>
          <w:snapToGrid w:val="0"/>
          <w:kern w:val="0"/>
          <w:sz w:val="28"/>
          <w:szCs w:val="28"/>
        </w:rPr>
        <w:t>注：</w:t>
      </w:r>
    </w:p>
    <w:p w14:paraId="2A58525C" w14:textId="77777777" w:rsidR="00E30776" w:rsidRDefault="00000000">
      <w:pPr>
        <w:overflowPunct w:val="0"/>
        <w:autoSpaceDE w:val="0"/>
        <w:autoSpaceDN w:val="0"/>
        <w:adjustRightInd w:val="0"/>
        <w:snapToGrid w:val="0"/>
        <w:spacing w:line="500" w:lineRule="exact"/>
        <w:ind w:firstLine="561"/>
        <w:rPr>
          <w:rFonts w:ascii="Times New Roman" w:eastAsia="仿宋_GB2312" w:hAnsi="Times New Roman" w:cs="Times New Roman"/>
          <w:snapToGrid w:val="0"/>
          <w:kern w:val="0"/>
          <w:sz w:val="28"/>
          <w:szCs w:val="28"/>
        </w:rPr>
      </w:pPr>
      <w:r>
        <w:rPr>
          <w:rFonts w:ascii="Times New Roman" w:eastAsia="仿宋_GB2312" w:hAnsi="Times New Roman" w:cs="Times New Roman" w:hint="eastAsia"/>
          <w:snapToGrid w:val="0"/>
          <w:kern w:val="0"/>
          <w:sz w:val="28"/>
          <w:szCs w:val="28"/>
        </w:rPr>
        <w:t>（</w:t>
      </w:r>
      <w:r>
        <w:rPr>
          <w:rFonts w:ascii="Times New Roman" w:eastAsia="仿宋_GB2312" w:hAnsi="Times New Roman" w:cs="Times New Roman" w:hint="eastAsia"/>
          <w:snapToGrid w:val="0"/>
          <w:kern w:val="0"/>
          <w:sz w:val="28"/>
          <w:szCs w:val="28"/>
        </w:rPr>
        <w:t>1</w:t>
      </w:r>
      <w:r>
        <w:rPr>
          <w:rFonts w:ascii="Times New Roman" w:eastAsia="仿宋_GB2312" w:hAnsi="Times New Roman" w:cs="Times New Roman" w:hint="eastAsia"/>
          <w:snapToGrid w:val="0"/>
          <w:kern w:val="0"/>
          <w:sz w:val="28"/>
          <w:szCs w:val="28"/>
        </w:rPr>
        <w:t>）</w:t>
      </w:r>
      <w:r>
        <w:rPr>
          <w:rFonts w:ascii="Times New Roman" w:eastAsia="仿宋_GB2312" w:hAnsi="Times New Roman" w:cs="Times New Roman"/>
          <w:snapToGrid w:val="0"/>
          <w:kern w:val="0"/>
          <w:sz w:val="28"/>
          <w:szCs w:val="28"/>
        </w:rPr>
        <w:t>水平衡测试</w:t>
      </w:r>
      <w:r>
        <w:rPr>
          <w:rFonts w:ascii="Times New Roman" w:eastAsia="仿宋_GB2312" w:hAnsi="Times New Roman" w:cs="Times New Roman" w:hint="eastAsia"/>
          <w:snapToGrid w:val="0"/>
          <w:kern w:val="0"/>
          <w:sz w:val="28"/>
          <w:szCs w:val="28"/>
        </w:rPr>
        <w:t>补助标准</w:t>
      </w:r>
      <w:r>
        <w:rPr>
          <w:rFonts w:ascii="Times New Roman" w:eastAsia="仿宋_GB2312" w:hAnsi="Times New Roman" w:cs="Times New Roman"/>
          <w:snapToGrid w:val="0"/>
          <w:kern w:val="0"/>
          <w:sz w:val="28"/>
          <w:szCs w:val="28"/>
        </w:rPr>
        <w:t>以用水单位上一年度各种水源累计取用水量为依据进行计算，按照不同取用水量区间分别测算</w:t>
      </w:r>
      <w:r>
        <w:rPr>
          <w:rFonts w:ascii="Times New Roman" w:eastAsia="仿宋_GB2312" w:hAnsi="Times New Roman" w:cs="Times New Roman" w:hint="eastAsia"/>
          <w:snapToGrid w:val="0"/>
          <w:kern w:val="0"/>
          <w:sz w:val="28"/>
          <w:szCs w:val="28"/>
        </w:rPr>
        <w:t>。</w:t>
      </w:r>
    </w:p>
    <w:p w14:paraId="195C695E" w14:textId="77777777" w:rsidR="00E30776" w:rsidRDefault="00000000">
      <w:pPr>
        <w:overflowPunct w:val="0"/>
        <w:autoSpaceDE w:val="0"/>
        <w:autoSpaceDN w:val="0"/>
        <w:adjustRightInd w:val="0"/>
        <w:snapToGrid w:val="0"/>
        <w:spacing w:line="500" w:lineRule="exact"/>
        <w:ind w:firstLine="561"/>
        <w:rPr>
          <w:rFonts w:ascii="Times New Roman" w:eastAsia="仿宋_GB2312" w:hAnsi="Times New Roman" w:cs="Times New Roman"/>
          <w:snapToGrid w:val="0"/>
          <w:kern w:val="0"/>
          <w:sz w:val="28"/>
          <w:szCs w:val="28"/>
        </w:rPr>
      </w:pPr>
      <w:r>
        <w:rPr>
          <w:rFonts w:ascii="Times New Roman" w:eastAsia="仿宋_GB2312" w:hAnsi="Times New Roman" w:cs="Times New Roman" w:hint="eastAsia"/>
          <w:snapToGrid w:val="0"/>
          <w:kern w:val="0"/>
          <w:sz w:val="28"/>
          <w:szCs w:val="28"/>
        </w:rPr>
        <w:t>（</w:t>
      </w:r>
      <w:r>
        <w:rPr>
          <w:rFonts w:ascii="Times New Roman" w:eastAsia="仿宋_GB2312" w:hAnsi="Times New Roman" w:cs="Times New Roman" w:hint="eastAsia"/>
          <w:snapToGrid w:val="0"/>
          <w:kern w:val="0"/>
          <w:sz w:val="28"/>
          <w:szCs w:val="28"/>
        </w:rPr>
        <w:t>2</w:t>
      </w:r>
      <w:r>
        <w:rPr>
          <w:rFonts w:ascii="Times New Roman" w:eastAsia="仿宋_GB2312" w:hAnsi="Times New Roman" w:cs="Times New Roman" w:hint="eastAsia"/>
          <w:snapToGrid w:val="0"/>
          <w:kern w:val="0"/>
          <w:sz w:val="28"/>
          <w:szCs w:val="28"/>
        </w:rPr>
        <w:t>）</w:t>
      </w:r>
      <w:r>
        <w:rPr>
          <w:rFonts w:ascii="Times New Roman" w:eastAsia="仿宋_GB2312" w:hAnsi="Times New Roman" w:cs="Times New Roman"/>
          <w:snapToGrid w:val="0"/>
          <w:kern w:val="0"/>
          <w:sz w:val="28"/>
          <w:szCs w:val="28"/>
        </w:rPr>
        <w:t>用水总量超过</w:t>
      </w:r>
      <w:r>
        <w:rPr>
          <w:rFonts w:ascii="Times New Roman" w:eastAsia="仿宋_GB2312" w:hAnsi="Times New Roman" w:cs="Times New Roman" w:hint="eastAsia"/>
          <w:snapToGrid w:val="0"/>
          <w:kern w:val="0"/>
          <w:sz w:val="28"/>
          <w:szCs w:val="28"/>
        </w:rPr>
        <w:t>100</w:t>
      </w:r>
      <w:r>
        <w:rPr>
          <w:rFonts w:ascii="Times New Roman" w:eastAsia="仿宋_GB2312" w:hAnsi="Times New Roman" w:cs="Times New Roman"/>
          <w:snapToGrid w:val="0"/>
          <w:kern w:val="0"/>
          <w:sz w:val="28"/>
          <w:szCs w:val="28"/>
        </w:rPr>
        <w:t>万立方米的，可根据测试单位实际用水量、管线复杂程度及测试工作量等因素，确定</w:t>
      </w:r>
      <w:r>
        <w:rPr>
          <w:rFonts w:ascii="Times New Roman" w:eastAsia="仿宋_GB2312" w:hAnsi="Times New Roman" w:cs="Times New Roman" w:hint="eastAsia"/>
          <w:snapToGrid w:val="0"/>
          <w:kern w:val="0"/>
          <w:sz w:val="28"/>
          <w:szCs w:val="28"/>
        </w:rPr>
        <w:t>补助金额，原则上单个水平衡测试项目一次性资金补助金额最高不超过</w:t>
      </w:r>
      <w:r>
        <w:rPr>
          <w:rFonts w:ascii="Times New Roman" w:eastAsia="仿宋_GB2312" w:hAnsi="Times New Roman" w:cs="Times New Roman" w:hint="eastAsia"/>
          <w:snapToGrid w:val="0"/>
          <w:kern w:val="0"/>
          <w:sz w:val="28"/>
          <w:szCs w:val="28"/>
        </w:rPr>
        <w:t>15</w:t>
      </w:r>
      <w:r>
        <w:rPr>
          <w:rFonts w:ascii="Times New Roman" w:eastAsia="仿宋_GB2312" w:hAnsi="Times New Roman" w:cs="Times New Roman" w:hint="eastAsia"/>
          <w:snapToGrid w:val="0"/>
          <w:kern w:val="0"/>
          <w:sz w:val="28"/>
          <w:szCs w:val="28"/>
        </w:rPr>
        <w:t>万元。</w:t>
      </w:r>
    </w:p>
    <w:p w14:paraId="0942FBBE" w14:textId="77777777" w:rsidR="00E30776" w:rsidRDefault="00E30776">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p>
    <w:p w14:paraId="69C04B2A" w14:textId="77777777" w:rsidR="00E30776" w:rsidRDefault="00000000">
      <w:pPr>
        <w:widowControl/>
        <w:spacing w:line="240" w:lineRule="auto"/>
        <w:jc w:val="left"/>
        <w:rPr>
          <w:rFonts w:ascii="Times New Roman" w:eastAsia="仿宋_GB2312" w:hAnsi="Times New Roman" w:cs="Times New Roman"/>
          <w:snapToGrid w:val="0"/>
          <w:kern w:val="0"/>
          <w:sz w:val="32"/>
          <w:szCs w:val="32"/>
        </w:rPr>
      </w:pPr>
      <w:r>
        <w:rPr>
          <w:rFonts w:ascii="Times New Roman" w:eastAsia="仿宋_GB2312" w:hAnsi="Times New Roman" w:cs="Times New Roman"/>
          <w:snapToGrid w:val="0"/>
          <w:kern w:val="0"/>
          <w:sz w:val="32"/>
          <w:szCs w:val="32"/>
        </w:rPr>
        <w:br w:type="page"/>
      </w:r>
    </w:p>
    <w:p w14:paraId="11106B5E" w14:textId="77777777" w:rsidR="00E30776" w:rsidRDefault="00E30776">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p>
    <w:p w14:paraId="3DF3B836" w14:textId="77777777" w:rsidR="00E30776" w:rsidRDefault="00E30776">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p>
    <w:p w14:paraId="49EEB8E6" w14:textId="77777777" w:rsidR="00E30776" w:rsidRDefault="00E30776">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p>
    <w:p w14:paraId="66381BC1" w14:textId="77777777" w:rsidR="00E30776" w:rsidRDefault="00E30776">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p>
    <w:p w14:paraId="118DB0E7" w14:textId="77777777" w:rsidR="00E30776" w:rsidRDefault="00E30776">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p>
    <w:p w14:paraId="03C85614" w14:textId="77777777" w:rsidR="00E30776" w:rsidRDefault="00E30776">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p>
    <w:p w14:paraId="379AEDAC" w14:textId="77777777" w:rsidR="00E30776" w:rsidRDefault="00E30776">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p>
    <w:p w14:paraId="4D9C9FFF" w14:textId="77777777" w:rsidR="00E30776" w:rsidRDefault="00E30776">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p>
    <w:p w14:paraId="0CB2E28A" w14:textId="77777777" w:rsidR="00E30776" w:rsidRDefault="00E30776">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p>
    <w:p w14:paraId="45A986FF" w14:textId="77777777" w:rsidR="00E30776" w:rsidRDefault="00E30776">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p>
    <w:p w14:paraId="13ACCDB0" w14:textId="77777777" w:rsidR="00E30776" w:rsidRDefault="00E30776">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p>
    <w:p w14:paraId="675BA5BD" w14:textId="77777777" w:rsidR="00E30776" w:rsidRDefault="00E30776">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p>
    <w:p w14:paraId="41F22478" w14:textId="77777777" w:rsidR="00E30776" w:rsidRDefault="00E30776">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p>
    <w:p w14:paraId="016DDD26" w14:textId="77777777" w:rsidR="00E30776" w:rsidRDefault="00E30776">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p>
    <w:p w14:paraId="6EC9AE34" w14:textId="77777777" w:rsidR="00E30776" w:rsidRDefault="00E30776">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p>
    <w:p w14:paraId="4A2CF1F5" w14:textId="77777777" w:rsidR="00E30776" w:rsidRDefault="00E30776">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p>
    <w:p w14:paraId="394B2D21" w14:textId="77777777" w:rsidR="00E30776" w:rsidRDefault="00E30776">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p>
    <w:p w14:paraId="140F1EC3" w14:textId="77777777" w:rsidR="00E30776" w:rsidRDefault="00E30776">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p>
    <w:p w14:paraId="231BD52A" w14:textId="77777777" w:rsidR="00E30776" w:rsidRDefault="00E30776">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p>
    <w:p w14:paraId="7DCD7A2E" w14:textId="77777777" w:rsidR="00E30776" w:rsidRDefault="00E30776">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p>
    <w:p w14:paraId="4ED53351" w14:textId="77777777" w:rsidR="00E30776" w:rsidRDefault="00E30776">
      <w:pPr>
        <w:overflowPunct w:val="0"/>
        <w:autoSpaceDE w:val="0"/>
        <w:autoSpaceDN w:val="0"/>
        <w:adjustRightInd w:val="0"/>
        <w:snapToGrid w:val="0"/>
        <w:ind w:firstLine="641"/>
        <w:rPr>
          <w:rFonts w:ascii="Times New Roman" w:eastAsia="仿宋_GB2312" w:hAnsi="Times New Roman" w:cs="Times New Roman"/>
          <w:snapToGrid w:val="0"/>
          <w:kern w:val="0"/>
          <w:sz w:val="32"/>
          <w:szCs w:val="32"/>
        </w:rPr>
      </w:pPr>
    </w:p>
    <w:p w14:paraId="641E86F6" w14:textId="77777777" w:rsidR="00E30776" w:rsidRDefault="00000000">
      <w:pPr>
        <w:spacing w:before="120"/>
        <w:ind w:firstLine="280"/>
        <w:rPr>
          <w:rFonts w:ascii="方正仿宋_GBK" w:eastAsia="方正仿宋_GBK"/>
          <w:color w:val="000000" w:themeColor="text1"/>
          <w:sz w:val="32"/>
          <w:szCs w:val="32"/>
        </w:rPr>
      </w:pPr>
      <w:r>
        <w:rPr>
          <w:rFonts w:ascii="Times New Roman" w:eastAsia="仿宋_GB2312"/>
          <w:color w:val="000000" w:themeColor="text1"/>
          <w:kern w:val="0"/>
          <w:sz w:val="28"/>
          <w:szCs w:val="28"/>
        </w:rPr>
        <w:pict w14:anchorId="7E137E53">
          <v:line id="Line 4" o:spid="_x0000_s1028" style="position:absolute;left:0;text-align:left;z-index:251661312;mso-width-relative:page;mso-height-relative:page" from=".6pt,36.95pt" to="441.6pt,36.95pt" o:gfxdata="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rzLWoNIAAAAHAQAADwAAAAAAAAABACAAAAAiAAAAZHJzL2Rv&#10;d25yZXYueG1sUEsBAhQAFAAAAAgAh07iQApVN33OAQAArQMAAA4AAAAAAAAAAQAgAAAAIQEAAGRy&#10;cy9lMm9Eb2MueG1sUEsFBgAAAAAGAAYAWQEAAGEFAAAAAA==&#10;"/>
        </w:pict>
      </w:r>
      <w:r>
        <w:rPr>
          <w:rFonts w:ascii="Times New Roman" w:eastAsia="仿宋_GB2312"/>
          <w:color w:val="000000" w:themeColor="text1"/>
          <w:kern w:val="0"/>
          <w:sz w:val="28"/>
          <w:szCs w:val="28"/>
        </w:rPr>
        <w:pict w14:anchorId="4CE2383B">
          <v:line id="Line 3" o:spid="_x0000_s1027" style="position:absolute;left:0;text-align:left;z-index:251660288;mso-width-relative:page;mso-height-relative:page" from=".5pt,9.65pt" to="441.5pt,9.65pt" o:gfxdata="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9RdOnTAAAABwEAAA8AAAAAAAAAAQAgAAAAIgAAAGRycy9k&#10;b3ducmV2LnhtbFBLAQIUABQAAAAIAIdO4kAMUMh2zgEAAK0DAAAOAAAAAAAAAAEAIAAAACIBAABk&#10;cnMvZTJvRG9jLnhtbFBLBQYAAAAABgAGAFkBAABiBQAAAAA=&#10;"/>
        </w:pict>
      </w:r>
      <w:r>
        <w:rPr>
          <w:rFonts w:ascii="Times New Roman" w:eastAsia="仿宋_GB2312"/>
          <w:snapToGrid w:val="0"/>
          <w:color w:val="000000" w:themeColor="text1"/>
          <w:kern w:val="0"/>
          <w:sz w:val="28"/>
          <w:szCs w:val="28"/>
        </w:rPr>
        <w:t>常州市水利局办公室</w:t>
      </w:r>
      <w:r>
        <w:rPr>
          <w:rFonts w:ascii="Times New Roman" w:eastAsia="仿宋_GB2312" w:hAnsi="Times New Roman"/>
          <w:snapToGrid w:val="0"/>
          <w:color w:val="000000" w:themeColor="text1"/>
          <w:kern w:val="0"/>
          <w:sz w:val="28"/>
          <w:szCs w:val="28"/>
        </w:rPr>
        <w:t xml:space="preserve">     </w:t>
      </w:r>
      <w:r>
        <w:rPr>
          <w:rFonts w:ascii="Times New Roman" w:eastAsia="仿宋_GB2312" w:hAnsi="Times New Roman" w:hint="eastAsia"/>
          <w:snapToGrid w:val="0"/>
          <w:color w:val="000000" w:themeColor="text1"/>
          <w:kern w:val="0"/>
          <w:sz w:val="28"/>
          <w:szCs w:val="28"/>
        </w:rPr>
        <w:t xml:space="preserve">  </w:t>
      </w:r>
      <w:r>
        <w:rPr>
          <w:rFonts w:ascii="Times New Roman" w:eastAsia="仿宋_GB2312" w:hAnsi="Times New Roman"/>
          <w:snapToGrid w:val="0"/>
          <w:color w:val="000000" w:themeColor="text1"/>
          <w:kern w:val="0"/>
          <w:sz w:val="28"/>
          <w:szCs w:val="28"/>
        </w:rPr>
        <w:t xml:space="preserve"> </w:t>
      </w:r>
      <w:r>
        <w:rPr>
          <w:rFonts w:ascii="Times New Roman" w:eastAsia="仿宋_GB2312" w:hAnsi="Times New Roman" w:hint="eastAsia"/>
          <w:snapToGrid w:val="0"/>
          <w:color w:val="000000" w:themeColor="text1"/>
          <w:kern w:val="0"/>
          <w:sz w:val="28"/>
          <w:szCs w:val="28"/>
        </w:rPr>
        <w:t xml:space="preserve"> </w:t>
      </w:r>
      <w:r>
        <w:rPr>
          <w:rFonts w:ascii="Times New Roman" w:eastAsia="仿宋_GB2312" w:hAnsi="Times New Roman"/>
          <w:snapToGrid w:val="0"/>
          <w:color w:val="000000" w:themeColor="text1"/>
          <w:kern w:val="0"/>
          <w:sz w:val="28"/>
          <w:szCs w:val="28"/>
        </w:rPr>
        <w:t xml:space="preserve"> </w:t>
      </w:r>
      <w:r>
        <w:rPr>
          <w:rFonts w:ascii="Times New Roman" w:eastAsia="仿宋_GB2312" w:hAnsi="Times New Roman" w:hint="eastAsia"/>
          <w:snapToGrid w:val="0"/>
          <w:color w:val="000000" w:themeColor="text1"/>
          <w:kern w:val="0"/>
          <w:sz w:val="28"/>
          <w:szCs w:val="28"/>
        </w:rPr>
        <w:t xml:space="preserve"> </w:t>
      </w:r>
      <w:r>
        <w:rPr>
          <w:rFonts w:ascii="Times New Roman" w:eastAsia="仿宋_GB2312" w:hAnsi="Times New Roman"/>
          <w:snapToGrid w:val="0"/>
          <w:color w:val="000000" w:themeColor="text1"/>
          <w:kern w:val="0"/>
          <w:sz w:val="28"/>
          <w:szCs w:val="28"/>
        </w:rPr>
        <w:t xml:space="preserve">    </w:t>
      </w:r>
      <w:r>
        <w:rPr>
          <w:rFonts w:ascii="Times New Roman" w:eastAsia="仿宋_GB2312" w:hAnsi="Times New Roman" w:hint="eastAsia"/>
          <w:snapToGrid w:val="0"/>
          <w:color w:val="000000" w:themeColor="text1"/>
          <w:kern w:val="0"/>
          <w:sz w:val="28"/>
          <w:szCs w:val="28"/>
        </w:rPr>
        <w:t xml:space="preserve">      </w:t>
      </w:r>
      <w:r>
        <w:rPr>
          <w:rFonts w:ascii="Times New Roman" w:eastAsia="仿宋_GB2312" w:hAnsi="Times New Roman"/>
          <w:snapToGrid w:val="0"/>
          <w:color w:val="000000" w:themeColor="text1"/>
          <w:kern w:val="0"/>
          <w:sz w:val="28"/>
          <w:szCs w:val="28"/>
        </w:rPr>
        <w:t>20</w:t>
      </w:r>
      <w:r>
        <w:rPr>
          <w:rFonts w:ascii="Times New Roman" w:eastAsia="仿宋_GB2312" w:hAnsi="Times New Roman" w:hint="eastAsia"/>
          <w:snapToGrid w:val="0"/>
          <w:color w:val="000000" w:themeColor="text1"/>
          <w:kern w:val="0"/>
          <w:sz w:val="28"/>
          <w:szCs w:val="28"/>
        </w:rPr>
        <w:t>26</w:t>
      </w:r>
      <w:r>
        <w:rPr>
          <w:rFonts w:ascii="Times New Roman" w:eastAsia="仿宋_GB2312"/>
          <w:snapToGrid w:val="0"/>
          <w:color w:val="000000" w:themeColor="text1"/>
          <w:kern w:val="0"/>
          <w:sz w:val="28"/>
          <w:szCs w:val="28"/>
        </w:rPr>
        <w:t>年</w:t>
      </w:r>
      <w:r>
        <w:rPr>
          <w:rFonts w:ascii="Times New Roman" w:eastAsia="仿宋_GB2312" w:hint="eastAsia"/>
          <w:snapToGrid w:val="0"/>
          <w:color w:val="000000" w:themeColor="text1"/>
          <w:kern w:val="0"/>
          <w:sz w:val="28"/>
          <w:szCs w:val="28"/>
        </w:rPr>
        <w:t>4</w:t>
      </w:r>
      <w:r>
        <w:rPr>
          <w:rFonts w:ascii="Times New Roman" w:eastAsia="仿宋_GB2312"/>
          <w:snapToGrid w:val="0"/>
          <w:color w:val="000000" w:themeColor="text1"/>
          <w:kern w:val="0"/>
          <w:sz w:val="28"/>
          <w:szCs w:val="28"/>
        </w:rPr>
        <w:t>月</w:t>
      </w:r>
      <w:r>
        <w:rPr>
          <w:rFonts w:ascii="Times New Roman" w:eastAsia="仿宋_GB2312" w:hint="eastAsia"/>
          <w:snapToGrid w:val="0"/>
          <w:color w:val="000000" w:themeColor="text1"/>
          <w:kern w:val="0"/>
          <w:sz w:val="28"/>
          <w:szCs w:val="28"/>
        </w:rPr>
        <w:t>17</w:t>
      </w:r>
      <w:r>
        <w:rPr>
          <w:rFonts w:ascii="Times New Roman" w:eastAsia="仿宋_GB2312"/>
          <w:snapToGrid w:val="0"/>
          <w:color w:val="000000" w:themeColor="text1"/>
          <w:kern w:val="0"/>
          <w:sz w:val="28"/>
          <w:szCs w:val="28"/>
        </w:rPr>
        <w:t>日印发</w:t>
      </w:r>
    </w:p>
    <w:sectPr w:rsidR="00E30776">
      <w:footerReference w:type="even" r:id="rId7"/>
      <w:footerReference w:type="default" r:id="rId8"/>
      <w:pgSz w:w="11910" w:h="16840"/>
      <w:pgMar w:top="2098" w:right="1531" w:bottom="1985" w:left="1531" w:header="709" w:footer="1361"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176F8" w14:textId="77777777" w:rsidR="00A44541" w:rsidRDefault="00A44541">
      <w:pPr>
        <w:spacing w:line="240" w:lineRule="auto"/>
      </w:pPr>
      <w:r>
        <w:separator/>
      </w:r>
    </w:p>
  </w:endnote>
  <w:endnote w:type="continuationSeparator" w:id="0">
    <w:p w14:paraId="0EE05630" w14:textId="77777777" w:rsidR="00A44541" w:rsidRDefault="00A445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3D8ACFF0-825C-45C3-BA32-99401D08DB7E}"/>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crosoft JhengHei">
    <w:panose1 w:val="020B0604030504040204"/>
    <w:charset w:val="88"/>
    <w:family w:val="swiss"/>
    <w:pitch w:val="default"/>
    <w:sig w:usb0="00000087" w:usb1="28AF4000" w:usb2="00000016" w:usb3="00000000" w:csb0="00100009" w:csb1="00000000"/>
  </w:font>
  <w:font w:name="Cambria">
    <w:panose1 w:val="02040503050406030204"/>
    <w:charset w:val="00"/>
    <w:family w:val="roman"/>
    <w:pitch w:val="variable"/>
    <w:sig w:usb0="E00006FF" w:usb1="420024FF" w:usb2="02000000" w:usb3="00000000" w:csb0="0000019F" w:csb1="00000000"/>
    <w:embedRegular r:id="rId2" w:fontKey="{566F3562-6395-4117-AE75-1FE2AAD5FB34}"/>
    <w:embedBold r:id="rId3" w:fontKey="{2002B645-3176-46E0-BD2B-58B93B4FF627}"/>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4" w:subsetted="1" w:fontKey="{3EF4D93F-2BC4-49BF-835F-0FB4A8937E7F}"/>
  </w:font>
  <w:font w:name="方正黑体_GBK">
    <w:panose1 w:val="03000509000000000000"/>
    <w:charset w:val="86"/>
    <w:family w:val="script"/>
    <w:pitch w:val="fixed"/>
    <w:sig w:usb0="00000001" w:usb1="080E0000" w:usb2="00000010" w:usb3="00000000" w:csb0="00040000" w:csb1="00000000"/>
  </w:font>
  <w:font w:name="方正小标宋简体">
    <w:charset w:val="86"/>
    <w:family w:val="auto"/>
    <w:pitch w:val="default"/>
    <w:sig w:usb0="00000001" w:usb1="08000000" w:usb2="00000000" w:usb3="00000000" w:csb0="00040000" w:csb1="00000000"/>
    <w:embedRegular r:id="rId5" w:subsetted="1" w:fontKey="{4444D6C1-B92E-4D33-ACBF-3133C9D302A1}"/>
  </w:font>
  <w:font w:name="仿宋_GB2312">
    <w:altName w:val="仿宋"/>
    <w:panose1 w:val="02010609030101010101"/>
    <w:charset w:val="86"/>
    <w:family w:val="modern"/>
    <w:pitch w:val="fixed"/>
    <w:sig w:usb0="00000001" w:usb1="080E0000" w:usb2="00000010" w:usb3="00000000" w:csb0="00040000" w:csb1="00000000"/>
    <w:embedRegular r:id="rId6" w:subsetted="1" w:fontKey="{4D71ECA3-43D3-4BBC-9485-013A2461C70F}"/>
    <w:embedBold r:id="rId7" w:subsetted="1" w:fontKey="{CCB5AF65-9861-41E5-B22F-F4CFB28FCCAA}"/>
  </w:font>
  <w:font w:name="楷体_GB2312">
    <w:altName w:val="楷体"/>
    <w:panose1 w:val="02010609030101010101"/>
    <w:charset w:val="86"/>
    <w:family w:val="modern"/>
    <w:pitch w:val="fixed"/>
    <w:sig w:usb0="00000001" w:usb1="080E0000" w:usb2="00000010" w:usb3="00000000" w:csb0="00040000" w:csb1="00000000"/>
    <w:embedBold r:id="rId8" w:subsetted="1" w:fontKey="{6C97B278-92DC-47CD-BE19-4450DA285605}"/>
  </w:font>
  <w:font w:name="方正仿宋_GBK">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82921"/>
    </w:sdtPr>
    <w:sdtContent>
      <w:p w14:paraId="6A81AABD" w14:textId="77777777" w:rsidR="00E30776" w:rsidRDefault="00000000">
        <w:pPr>
          <w:pStyle w:val="ad"/>
          <w:ind w:firstLine="180"/>
        </w:pPr>
        <w:r>
          <w:rPr>
            <w:rFonts w:ascii="Times New Roman" w:hAnsi="Times New Roman" w:cs="Times New Roman" w:hint="eastAsia"/>
            <w:sz w:val="28"/>
            <w:szCs w:val="28"/>
          </w:rPr>
          <w:t>—</w:t>
        </w:r>
        <w:r>
          <w:rPr>
            <w:rFonts w:ascii="Times New Roman" w:hAnsi="Times New Roman" w:cs="Times New Roman" w:hint="eastAsia"/>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12</w:t>
        </w:r>
        <w:r>
          <w:rPr>
            <w:rFonts w:ascii="Times New Roman" w:hAnsi="Times New Roman" w:cs="Times New Roman"/>
            <w:sz w:val="28"/>
            <w:szCs w:val="28"/>
          </w:rPr>
          <w:fldChar w:fldCharType="end"/>
        </w:r>
        <w:r>
          <w:rPr>
            <w:rFonts w:ascii="Times New Roman" w:hAnsi="Times New Roman" w:cs="Times New Roman" w:hint="eastAsia"/>
            <w:sz w:val="28"/>
            <w:szCs w:val="28"/>
          </w:rPr>
          <w:t xml:space="preserve"> </w:t>
        </w:r>
        <w:r>
          <w:rPr>
            <w:rFonts w:ascii="Times New Roman" w:hAnsi="Times New Roman" w:cs="Times New Roman" w:hint="eastAsia"/>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73607"/>
    </w:sdtPr>
    <w:sdtContent>
      <w:p w14:paraId="497F8D0C" w14:textId="77777777" w:rsidR="00E30776" w:rsidRDefault="00000000">
        <w:pPr>
          <w:pStyle w:val="ad"/>
          <w:adjustRightInd w:val="0"/>
          <w:spacing w:line="240" w:lineRule="auto"/>
          <w:ind w:rightChars="100" w:right="210"/>
          <w:jc w:val="right"/>
        </w:pPr>
        <w:r>
          <w:rPr>
            <w:rFonts w:ascii="Times New Roman" w:hAnsi="Times New Roman" w:cs="Times New Roman" w:hint="eastAsia"/>
            <w:sz w:val="28"/>
            <w:szCs w:val="28"/>
          </w:rPr>
          <w:t>—</w:t>
        </w:r>
        <w:r>
          <w:rPr>
            <w:rFonts w:ascii="Times New Roman" w:hAnsi="Times New Roman" w:cs="Times New Roman" w:hint="eastAsia"/>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11</w:t>
        </w:r>
        <w:r>
          <w:rPr>
            <w:rFonts w:ascii="Times New Roman" w:hAnsi="Times New Roman" w:cs="Times New Roman"/>
            <w:sz w:val="28"/>
            <w:szCs w:val="28"/>
          </w:rPr>
          <w:fldChar w:fldCharType="end"/>
        </w:r>
        <w:r>
          <w:rPr>
            <w:rFonts w:ascii="Times New Roman" w:hAnsi="Times New Roman" w:cs="Times New Roman" w:hint="eastAsia"/>
            <w:sz w:val="28"/>
            <w:szCs w:val="28"/>
          </w:rPr>
          <w:t xml:space="preserve"> </w:t>
        </w:r>
        <w:r>
          <w:rPr>
            <w:rFonts w:ascii="Times New Roman" w:hAnsi="Times New Roman" w:cs="Times New Roman" w:hint="eastAsia"/>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502700" w14:textId="77777777" w:rsidR="00A44541" w:rsidRDefault="00A44541">
      <w:pPr>
        <w:spacing w:line="240" w:lineRule="auto"/>
      </w:pPr>
      <w:r>
        <w:separator/>
      </w:r>
    </w:p>
  </w:footnote>
  <w:footnote w:type="continuationSeparator" w:id="0">
    <w:p w14:paraId="0BBF3530" w14:textId="77777777" w:rsidR="00A44541" w:rsidRDefault="00A4454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bordersDoNotSurroundHeader/>
  <w:bordersDoNotSurroundFooter/>
  <w:hideSpellingErrors/>
  <w:defaultTabStop w:val="420"/>
  <w:evenAndOddHeaders/>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YWQ1OWI2ZTkyMWNjYzg5ODU1ZmFhNzI2Njg3ZmMyNjcifQ=="/>
  </w:docVars>
  <w:rsids>
    <w:rsidRoot w:val="00732893"/>
    <w:rsid w:val="00012714"/>
    <w:rsid w:val="000132BB"/>
    <w:rsid w:val="00024423"/>
    <w:rsid w:val="00031BEB"/>
    <w:rsid w:val="0003325B"/>
    <w:rsid w:val="00047330"/>
    <w:rsid w:val="000475BE"/>
    <w:rsid w:val="0005374D"/>
    <w:rsid w:val="00055C8D"/>
    <w:rsid w:val="0006110A"/>
    <w:rsid w:val="0006427A"/>
    <w:rsid w:val="0006547F"/>
    <w:rsid w:val="0006662E"/>
    <w:rsid w:val="00066EF9"/>
    <w:rsid w:val="00076311"/>
    <w:rsid w:val="0008044D"/>
    <w:rsid w:val="00095EC5"/>
    <w:rsid w:val="000A62B2"/>
    <w:rsid w:val="000B0CA5"/>
    <w:rsid w:val="000B1B73"/>
    <w:rsid w:val="000C4BBA"/>
    <w:rsid w:val="000C5066"/>
    <w:rsid w:val="000F6EC3"/>
    <w:rsid w:val="001016CF"/>
    <w:rsid w:val="001078AD"/>
    <w:rsid w:val="00120C4B"/>
    <w:rsid w:val="00122A83"/>
    <w:rsid w:val="00122B9B"/>
    <w:rsid w:val="001256CC"/>
    <w:rsid w:val="00130789"/>
    <w:rsid w:val="001578CA"/>
    <w:rsid w:val="00172638"/>
    <w:rsid w:val="00173F4B"/>
    <w:rsid w:val="00174399"/>
    <w:rsid w:val="00184B48"/>
    <w:rsid w:val="001B5535"/>
    <w:rsid w:val="001D2AF5"/>
    <w:rsid w:val="001D7611"/>
    <w:rsid w:val="001E5DC4"/>
    <w:rsid w:val="00233E6D"/>
    <w:rsid w:val="0023741A"/>
    <w:rsid w:val="00244EC9"/>
    <w:rsid w:val="00253920"/>
    <w:rsid w:val="00256F61"/>
    <w:rsid w:val="00260F6E"/>
    <w:rsid w:val="002624BB"/>
    <w:rsid w:val="00262FDB"/>
    <w:rsid w:val="00270CFD"/>
    <w:rsid w:val="002828D1"/>
    <w:rsid w:val="00283511"/>
    <w:rsid w:val="00285BB5"/>
    <w:rsid w:val="00286FF0"/>
    <w:rsid w:val="002874B1"/>
    <w:rsid w:val="002A25C0"/>
    <w:rsid w:val="002A2EB2"/>
    <w:rsid w:val="002B7EA8"/>
    <w:rsid w:val="002C5B89"/>
    <w:rsid w:val="002C5F24"/>
    <w:rsid w:val="002E17B3"/>
    <w:rsid w:val="002E5218"/>
    <w:rsid w:val="002E5779"/>
    <w:rsid w:val="002E6EC4"/>
    <w:rsid w:val="00314BD1"/>
    <w:rsid w:val="00327642"/>
    <w:rsid w:val="00330937"/>
    <w:rsid w:val="0033162B"/>
    <w:rsid w:val="003375A9"/>
    <w:rsid w:val="0033791A"/>
    <w:rsid w:val="00350334"/>
    <w:rsid w:val="003509BF"/>
    <w:rsid w:val="0036692E"/>
    <w:rsid w:val="00381D81"/>
    <w:rsid w:val="00385F53"/>
    <w:rsid w:val="00387404"/>
    <w:rsid w:val="003951ED"/>
    <w:rsid w:val="003A3597"/>
    <w:rsid w:val="003B6C68"/>
    <w:rsid w:val="003B7469"/>
    <w:rsid w:val="003B7A43"/>
    <w:rsid w:val="003B7F33"/>
    <w:rsid w:val="003C753B"/>
    <w:rsid w:val="003D1293"/>
    <w:rsid w:val="003F5174"/>
    <w:rsid w:val="00400974"/>
    <w:rsid w:val="00413446"/>
    <w:rsid w:val="00414355"/>
    <w:rsid w:val="004201AD"/>
    <w:rsid w:val="00422245"/>
    <w:rsid w:val="004241FA"/>
    <w:rsid w:val="00440155"/>
    <w:rsid w:val="004413ED"/>
    <w:rsid w:val="0044763A"/>
    <w:rsid w:val="00460C8D"/>
    <w:rsid w:val="004620FB"/>
    <w:rsid w:val="00474155"/>
    <w:rsid w:val="00484703"/>
    <w:rsid w:val="00486F23"/>
    <w:rsid w:val="004A42AD"/>
    <w:rsid w:val="004B67C5"/>
    <w:rsid w:val="004C6166"/>
    <w:rsid w:val="004E4B4A"/>
    <w:rsid w:val="004F02A1"/>
    <w:rsid w:val="004F4FCD"/>
    <w:rsid w:val="004F561C"/>
    <w:rsid w:val="00507C19"/>
    <w:rsid w:val="00512BB1"/>
    <w:rsid w:val="00513CFA"/>
    <w:rsid w:val="00534498"/>
    <w:rsid w:val="00536E7B"/>
    <w:rsid w:val="00547DEF"/>
    <w:rsid w:val="00552D10"/>
    <w:rsid w:val="00556391"/>
    <w:rsid w:val="005705BE"/>
    <w:rsid w:val="0059221E"/>
    <w:rsid w:val="00594EC4"/>
    <w:rsid w:val="005955F0"/>
    <w:rsid w:val="005C1A5B"/>
    <w:rsid w:val="005C3A6F"/>
    <w:rsid w:val="005E25CC"/>
    <w:rsid w:val="005F310C"/>
    <w:rsid w:val="00627EBE"/>
    <w:rsid w:val="006431A4"/>
    <w:rsid w:val="006477B3"/>
    <w:rsid w:val="006522AD"/>
    <w:rsid w:val="00652423"/>
    <w:rsid w:val="006744F6"/>
    <w:rsid w:val="00680A57"/>
    <w:rsid w:val="006855D3"/>
    <w:rsid w:val="00691B7B"/>
    <w:rsid w:val="006A2F7B"/>
    <w:rsid w:val="006C13F5"/>
    <w:rsid w:val="006D3F96"/>
    <w:rsid w:val="006D6FA4"/>
    <w:rsid w:val="006E16BA"/>
    <w:rsid w:val="006F49ED"/>
    <w:rsid w:val="006F7327"/>
    <w:rsid w:val="007208F7"/>
    <w:rsid w:val="007239B7"/>
    <w:rsid w:val="00723FE2"/>
    <w:rsid w:val="00730E37"/>
    <w:rsid w:val="00732893"/>
    <w:rsid w:val="0074122A"/>
    <w:rsid w:val="00753308"/>
    <w:rsid w:val="00762C66"/>
    <w:rsid w:val="00793FC0"/>
    <w:rsid w:val="007A19C8"/>
    <w:rsid w:val="007A7342"/>
    <w:rsid w:val="007B659C"/>
    <w:rsid w:val="007C73E9"/>
    <w:rsid w:val="007D1C98"/>
    <w:rsid w:val="007E637A"/>
    <w:rsid w:val="007F1BD9"/>
    <w:rsid w:val="007F2374"/>
    <w:rsid w:val="007F31D0"/>
    <w:rsid w:val="0081068B"/>
    <w:rsid w:val="00824796"/>
    <w:rsid w:val="008515FE"/>
    <w:rsid w:val="00851BEC"/>
    <w:rsid w:val="00861F8B"/>
    <w:rsid w:val="00863A8C"/>
    <w:rsid w:val="00872DAF"/>
    <w:rsid w:val="008734C2"/>
    <w:rsid w:val="00892809"/>
    <w:rsid w:val="00894DA0"/>
    <w:rsid w:val="00896139"/>
    <w:rsid w:val="008A14EA"/>
    <w:rsid w:val="008A33DB"/>
    <w:rsid w:val="008C152E"/>
    <w:rsid w:val="008D2669"/>
    <w:rsid w:val="008E309F"/>
    <w:rsid w:val="00922813"/>
    <w:rsid w:val="00930F58"/>
    <w:rsid w:val="009469D5"/>
    <w:rsid w:val="0095422C"/>
    <w:rsid w:val="00955F6B"/>
    <w:rsid w:val="009701A2"/>
    <w:rsid w:val="00970E56"/>
    <w:rsid w:val="00975596"/>
    <w:rsid w:val="00977A9B"/>
    <w:rsid w:val="009B1E2B"/>
    <w:rsid w:val="009B1EDE"/>
    <w:rsid w:val="009C173E"/>
    <w:rsid w:val="009C78A1"/>
    <w:rsid w:val="009E22B5"/>
    <w:rsid w:val="009E558C"/>
    <w:rsid w:val="009F59C9"/>
    <w:rsid w:val="00A2224D"/>
    <w:rsid w:val="00A260A4"/>
    <w:rsid w:val="00A33012"/>
    <w:rsid w:val="00A4086E"/>
    <w:rsid w:val="00A44541"/>
    <w:rsid w:val="00A56198"/>
    <w:rsid w:val="00A8753B"/>
    <w:rsid w:val="00AA0C8B"/>
    <w:rsid w:val="00AA349C"/>
    <w:rsid w:val="00AB4434"/>
    <w:rsid w:val="00AB6E3D"/>
    <w:rsid w:val="00AC17B7"/>
    <w:rsid w:val="00AC4071"/>
    <w:rsid w:val="00AC47CB"/>
    <w:rsid w:val="00AC736F"/>
    <w:rsid w:val="00AE74C7"/>
    <w:rsid w:val="00B03A6F"/>
    <w:rsid w:val="00B04075"/>
    <w:rsid w:val="00B0627E"/>
    <w:rsid w:val="00B15219"/>
    <w:rsid w:val="00B22C83"/>
    <w:rsid w:val="00B3543D"/>
    <w:rsid w:val="00B35563"/>
    <w:rsid w:val="00B36FBD"/>
    <w:rsid w:val="00B44E2F"/>
    <w:rsid w:val="00B513BF"/>
    <w:rsid w:val="00B566BB"/>
    <w:rsid w:val="00B65EF0"/>
    <w:rsid w:val="00B71044"/>
    <w:rsid w:val="00B803E6"/>
    <w:rsid w:val="00B818CA"/>
    <w:rsid w:val="00B82145"/>
    <w:rsid w:val="00BA2113"/>
    <w:rsid w:val="00BC2FE5"/>
    <w:rsid w:val="00BC3CEB"/>
    <w:rsid w:val="00BD09BE"/>
    <w:rsid w:val="00BD7B93"/>
    <w:rsid w:val="00C02E33"/>
    <w:rsid w:val="00C11AA8"/>
    <w:rsid w:val="00C22351"/>
    <w:rsid w:val="00C249C7"/>
    <w:rsid w:val="00C344E5"/>
    <w:rsid w:val="00C37DD6"/>
    <w:rsid w:val="00C64F01"/>
    <w:rsid w:val="00C94E4B"/>
    <w:rsid w:val="00CB7AC6"/>
    <w:rsid w:val="00CC4DEB"/>
    <w:rsid w:val="00CC5118"/>
    <w:rsid w:val="00CD6709"/>
    <w:rsid w:val="00CE32D3"/>
    <w:rsid w:val="00CE3E36"/>
    <w:rsid w:val="00CF4DEC"/>
    <w:rsid w:val="00D00EDF"/>
    <w:rsid w:val="00D04EB6"/>
    <w:rsid w:val="00D12A4F"/>
    <w:rsid w:val="00D307A1"/>
    <w:rsid w:val="00D418B1"/>
    <w:rsid w:val="00D45743"/>
    <w:rsid w:val="00D47C78"/>
    <w:rsid w:val="00D50B6B"/>
    <w:rsid w:val="00D50C85"/>
    <w:rsid w:val="00D6367A"/>
    <w:rsid w:val="00D678B4"/>
    <w:rsid w:val="00D704E3"/>
    <w:rsid w:val="00D714CA"/>
    <w:rsid w:val="00D740ED"/>
    <w:rsid w:val="00D96A90"/>
    <w:rsid w:val="00DA6552"/>
    <w:rsid w:val="00DB5EDD"/>
    <w:rsid w:val="00DD207E"/>
    <w:rsid w:val="00DE31D3"/>
    <w:rsid w:val="00DE3358"/>
    <w:rsid w:val="00DE5148"/>
    <w:rsid w:val="00DF5691"/>
    <w:rsid w:val="00E04F7B"/>
    <w:rsid w:val="00E2508A"/>
    <w:rsid w:val="00E30776"/>
    <w:rsid w:val="00E37B83"/>
    <w:rsid w:val="00E40797"/>
    <w:rsid w:val="00E4134E"/>
    <w:rsid w:val="00E41A77"/>
    <w:rsid w:val="00E65999"/>
    <w:rsid w:val="00E663B4"/>
    <w:rsid w:val="00E7218A"/>
    <w:rsid w:val="00E73FDD"/>
    <w:rsid w:val="00E80C68"/>
    <w:rsid w:val="00E856FC"/>
    <w:rsid w:val="00E91F82"/>
    <w:rsid w:val="00E9458F"/>
    <w:rsid w:val="00E9584F"/>
    <w:rsid w:val="00E95EA6"/>
    <w:rsid w:val="00EA59A0"/>
    <w:rsid w:val="00EB0804"/>
    <w:rsid w:val="00EC2A53"/>
    <w:rsid w:val="00EC4845"/>
    <w:rsid w:val="00ED5002"/>
    <w:rsid w:val="00EE0128"/>
    <w:rsid w:val="00EF0C09"/>
    <w:rsid w:val="00F27BD2"/>
    <w:rsid w:val="00F32D2C"/>
    <w:rsid w:val="00F33DD6"/>
    <w:rsid w:val="00F3601A"/>
    <w:rsid w:val="00F464D9"/>
    <w:rsid w:val="00F77057"/>
    <w:rsid w:val="00F80574"/>
    <w:rsid w:val="00F83591"/>
    <w:rsid w:val="00F87B8C"/>
    <w:rsid w:val="00FA0041"/>
    <w:rsid w:val="00FD1179"/>
    <w:rsid w:val="00FE5D76"/>
    <w:rsid w:val="00FF13CD"/>
    <w:rsid w:val="00FF53B7"/>
    <w:rsid w:val="09E01701"/>
    <w:rsid w:val="1140187E"/>
    <w:rsid w:val="1B726D8D"/>
    <w:rsid w:val="2F1F3429"/>
    <w:rsid w:val="458D27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9" fillcolor="white">
      <v:fill color="white"/>
    </o:shapedefaults>
    <o:shapelayout v:ext="edit">
      <o:idmap v:ext="edit" data="1"/>
    </o:shapelayout>
  </w:shapeDefaults>
  <w:decimalSymbol w:val="."/>
  <w:listSeparator w:val=","/>
  <w14:docId w14:val="7FF8DDC0"/>
  <w15:docId w15:val="{0287D6BA-E588-4F95-B76B-00600B8D4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uiPriority="0" w:qFormat="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570" w:lineRule="exact"/>
      <w:jc w:val="both"/>
    </w:pPr>
    <w:rPr>
      <w:kern w:val="2"/>
      <w:sz w:val="21"/>
      <w:szCs w:val="22"/>
    </w:rPr>
  </w:style>
  <w:style w:type="paragraph" w:styleId="1">
    <w:name w:val="heading 1"/>
    <w:basedOn w:val="a"/>
    <w:next w:val="a"/>
    <w:link w:val="10"/>
    <w:uiPriority w:val="9"/>
    <w:qFormat/>
    <w:pPr>
      <w:autoSpaceDE w:val="0"/>
      <w:autoSpaceDN w:val="0"/>
      <w:spacing w:line="240" w:lineRule="auto"/>
      <w:jc w:val="center"/>
      <w:outlineLvl w:val="0"/>
    </w:pPr>
    <w:rPr>
      <w:rFonts w:ascii="Microsoft JhengHei" w:eastAsia="宋体" w:hAnsi="Microsoft JhengHei" w:cs="Microsoft JhengHei"/>
      <w:b/>
      <w:bCs/>
      <w:kern w:val="0"/>
      <w:sz w:val="36"/>
      <w:szCs w:val="40"/>
      <w:lang w:eastAsia="en-US"/>
    </w:rPr>
  </w:style>
  <w:style w:type="paragraph" w:styleId="2">
    <w:name w:val="heading 2"/>
    <w:basedOn w:val="a"/>
    <w:next w:val="a"/>
    <w:link w:val="20"/>
    <w:uiPriority w:val="9"/>
    <w:unhideWhenUsed/>
    <w:qFormat/>
    <w:pPr>
      <w:autoSpaceDE w:val="0"/>
      <w:autoSpaceDN w:val="0"/>
      <w:spacing w:line="240" w:lineRule="auto"/>
      <w:jc w:val="center"/>
      <w:outlineLvl w:val="1"/>
    </w:pPr>
    <w:rPr>
      <w:rFonts w:ascii="Microsoft JhengHei" w:eastAsia="宋体" w:hAnsi="Microsoft JhengHei" w:cs="Microsoft JhengHei"/>
      <w:bCs/>
      <w:kern w:val="0"/>
      <w:sz w:val="30"/>
      <w:szCs w:val="32"/>
      <w:lang w:eastAsia="en-US"/>
    </w:rPr>
  </w:style>
  <w:style w:type="paragraph" w:styleId="4">
    <w:name w:val="heading 4"/>
    <w:basedOn w:val="a"/>
    <w:next w:val="a"/>
    <w:link w:val="40"/>
    <w:uiPriority w:val="9"/>
    <w:semiHidden/>
    <w:unhideWhenUsed/>
    <w:qFormat/>
    <w:pPr>
      <w:keepNext/>
      <w:keepLines/>
      <w:spacing w:before="280" w:after="290" w:line="376" w:lineRule="atLeast"/>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
    <w:name w:val="index 8"/>
    <w:basedOn w:val="a"/>
    <w:next w:val="a"/>
    <w:qFormat/>
    <w:pPr>
      <w:spacing w:line="240" w:lineRule="auto"/>
      <w:ind w:left="1680" w:hanging="210"/>
      <w:jc w:val="left"/>
    </w:pPr>
    <w:rPr>
      <w:rFonts w:ascii="Calibri" w:eastAsia="宋体" w:hAnsi="Calibri" w:cs="Times New Roman"/>
      <w:sz w:val="20"/>
      <w:szCs w:val="20"/>
    </w:rPr>
  </w:style>
  <w:style w:type="paragraph" w:styleId="a3">
    <w:name w:val="annotation text"/>
    <w:basedOn w:val="a"/>
    <w:link w:val="a4"/>
    <w:uiPriority w:val="99"/>
    <w:semiHidden/>
    <w:unhideWhenUsed/>
    <w:qFormat/>
    <w:pPr>
      <w:autoSpaceDE w:val="0"/>
      <w:autoSpaceDN w:val="0"/>
      <w:spacing w:line="240" w:lineRule="auto"/>
      <w:jc w:val="left"/>
    </w:pPr>
    <w:rPr>
      <w:rFonts w:ascii="宋体" w:eastAsia="宋体" w:hAnsi="宋体" w:cs="宋体"/>
      <w:kern w:val="0"/>
      <w:sz w:val="22"/>
      <w:lang w:eastAsia="en-US"/>
    </w:rPr>
  </w:style>
  <w:style w:type="paragraph" w:styleId="a5">
    <w:name w:val="Body Text"/>
    <w:basedOn w:val="a"/>
    <w:link w:val="a6"/>
    <w:uiPriority w:val="1"/>
    <w:qFormat/>
    <w:pPr>
      <w:autoSpaceDE w:val="0"/>
      <w:autoSpaceDN w:val="0"/>
      <w:spacing w:line="240" w:lineRule="auto"/>
      <w:jc w:val="left"/>
    </w:pPr>
    <w:rPr>
      <w:rFonts w:ascii="宋体" w:eastAsia="宋体" w:hAnsi="宋体" w:cs="宋体"/>
      <w:kern w:val="0"/>
      <w:sz w:val="32"/>
      <w:szCs w:val="32"/>
      <w:lang w:eastAsia="en-US"/>
    </w:rPr>
  </w:style>
  <w:style w:type="paragraph" w:styleId="a7">
    <w:name w:val="Body Text Indent"/>
    <w:basedOn w:val="a"/>
    <w:link w:val="a8"/>
    <w:uiPriority w:val="99"/>
    <w:semiHidden/>
    <w:unhideWhenUsed/>
    <w:qFormat/>
    <w:pPr>
      <w:spacing w:after="120"/>
      <w:ind w:left="420"/>
    </w:pPr>
  </w:style>
  <w:style w:type="paragraph" w:styleId="a9">
    <w:name w:val="Date"/>
    <w:basedOn w:val="a"/>
    <w:next w:val="a"/>
    <w:link w:val="aa"/>
    <w:uiPriority w:val="99"/>
    <w:unhideWhenUsed/>
    <w:qFormat/>
    <w:pPr>
      <w:ind w:leftChars="2500" w:left="100"/>
    </w:pPr>
  </w:style>
  <w:style w:type="paragraph" w:styleId="ab">
    <w:name w:val="Balloon Text"/>
    <w:basedOn w:val="a"/>
    <w:link w:val="ac"/>
    <w:uiPriority w:val="99"/>
    <w:semiHidden/>
    <w:unhideWhenUsed/>
    <w:qFormat/>
    <w:pPr>
      <w:autoSpaceDE w:val="0"/>
      <w:autoSpaceDN w:val="0"/>
      <w:spacing w:line="240" w:lineRule="auto"/>
      <w:jc w:val="left"/>
    </w:pPr>
    <w:rPr>
      <w:rFonts w:ascii="宋体" w:eastAsia="宋体" w:hAnsi="宋体" w:cs="宋体"/>
      <w:kern w:val="0"/>
      <w:sz w:val="18"/>
      <w:szCs w:val="18"/>
      <w:lang w:eastAsia="en-US"/>
    </w:rPr>
  </w:style>
  <w:style w:type="paragraph" w:styleId="ad">
    <w:name w:val="footer"/>
    <w:basedOn w:val="a"/>
    <w:link w:val="ae"/>
    <w:unhideWhenUsed/>
    <w:qFormat/>
    <w:pPr>
      <w:tabs>
        <w:tab w:val="center" w:pos="4153"/>
        <w:tab w:val="right" w:pos="8306"/>
      </w:tabs>
      <w:snapToGrid w:val="0"/>
      <w:spacing w:line="240" w:lineRule="atLeast"/>
      <w:jc w:val="left"/>
    </w:pPr>
    <w:rPr>
      <w:sz w:val="18"/>
      <w:szCs w:val="18"/>
    </w:rPr>
  </w:style>
  <w:style w:type="paragraph" w:styleId="af">
    <w:name w:val="header"/>
    <w:basedOn w:val="a"/>
    <w:link w:val="af0"/>
    <w:unhideWhenUsed/>
    <w:qFormat/>
    <w:pPr>
      <w:pBdr>
        <w:bottom w:val="single" w:sz="6" w:space="1" w:color="auto"/>
      </w:pBdr>
      <w:tabs>
        <w:tab w:val="center" w:pos="4153"/>
        <w:tab w:val="right" w:pos="8306"/>
      </w:tabs>
      <w:snapToGrid w:val="0"/>
      <w:spacing w:line="240" w:lineRule="atLeast"/>
      <w:jc w:val="center"/>
    </w:pPr>
    <w:rPr>
      <w:sz w:val="18"/>
      <w:szCs w:val="18"/>
    </w:rPr>
  </w:style>
  <w:style w:type="paragraph" w:styleId="TOC1">
    <w:name w:val="toc 1"/>
    <w:basedOn w:val="a"/>
    <w:next w:val="a"/>
    <w:uiPriority w:val="39"/>
    <w:unhideWhenUsed/>
    <w:qFormat/>
    <w:pPr>
      <w:autoSpaceDE w:val="0"/>
      <w:autoSpaceDN w:val="0"/>
      <w:spacing w:line="360" w:lineRule="auto"/>
    </w:pPr>
    <w:rPr>
      <w:rFonts w:ascii="Times New Roman" w:eastAsia="宋体" w:hAnsi="Times New Roman" w:cs="宋体"/>
      <w:kern w:val="0"/>
      <w:sz w:val="24"/>
      <w:lang w:eastAsia="en-US"/>
    </w:rPr>
  </w:style>
  <w:style w:type="paragraph" w:styleId="TOC2">
    <w:name w:val="toc 2"/>
    <w:basedOn w:val="a"/>
    <w:next w:val="a"/>
    <w:uiPriority w:val="39"/>
    <w:unhideWhenUsed/>
    <w:qFormat/>
    <w:pPr>
      <w:autoSpaceDE w:val="0"/>
      <w:autoSpaceDN w:val="0"/>
      <w:spacing w:line="360" w:lineRule="auto"/>
      <w:ind w:leftChars="200" w:left="420"/>
    </w:pPr>
    <w:rPr>
      <w:rFonts w:ascii="Times New Roman" w:eastAsia="宋体" w:hAnsi="Times New Roman" w:cs="宋体"/>
      <w:kern w:val="0"/>
      <w:sz w:val="24"/>
      <w:lang w:eastAsia="en-US"/>
    </w:rPr>
  </w:style>
  <w:style w:type="paragraph" w:styleId="af1">
    <w:name w:val="annotation subject"/>
    <w:basedOn w:val="a3"/>
    <w:next w:val="a3"/>
    <w:link w:val="af2"/>
    <w:uiPriority w:val="99"/>
    <w:semiHidden/>
    <w:unhideWhenUsed/>
    <w:qFormat/>
    <w:rPr>
      <w:b/>
      <w:bCs/>
    </w:rPr>
  </w:style>
  <w:style w:type="paragraph" w:styleId="21">
    <w:name w:val="Body Text First Indent 2"/>
    <w:basedOn w:val="a7"/>
    <w:link w:val="22"/>
    <w:uiPriority w:val="99"/>
    <w:semiHidden/>
    <w:unhideWhenUsed/>
    <w:qFormat/>
    <w:pPr>
      <w:ind w:firstLine="420"/>
    </w:pPr>
  </w:style>
  <w:style w:type="table" w:styleId="af3">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0"/>
    <w:uiPriority w:val="99"/>
    <w:semiHidden/>
    <w:unhideWhenUsed/>
    <w:qFormat/>
    <w:rPr>
      <w:color w:val="800080"/>
      <w:u w:val="single"/>
    </w:rPr>
  </w:style>
  <w:style w:type="character" w:styleId="af5">
    <w:name w:val="Hyperlink"/>
    <w:basedOn w:val="a0"/>
    <w:unhideWhenUsed/>
    <w:qFormat/>
    <w:rPr>
      <w:color w:val="0000FF" w:themeColor="hyperlink"/>
      <w:u w:val="single"/>
    </w:rPr>
  </w:style>
  <w:style w:type="character" w:customStyle="1" w:styleId="aa">
    <w:name w:val="日期 字符"/>
    <w:basedOn w:val="a0"/>
    <w:link w:val="a9"/>
    <w:uiPriority w:val="99"/>
    <w:semiHidden/>
    <w:qFormat/>
  </w:style>
  <w:style w:type="character" w:customStyle="1" w:styleId="af0">
    <w:name w:val="页眉 字符"/>
    <w:basedOn w:val="a0"/>
    <w:link w:val="af"/>
    <w:qFormat/>
    <w:rPr>
      <w:sz w:val="18"/>
      <w:szCs w:val="18"/>
    </w:rPr>
  </w:style>
  <w:style w:type="character" w:customStyle="1" w:styleId="ae">
    <w:name w:val="页脚 字符"/>
    <w:basedOn w:val="a0"/>
    <w:link w:val="ad"/>
    <w:qFormat/>
    <w:rPr>
      <w:sz w:val="18"/>
      <w:szCs w:val="18"/>
    </w:rPr>
  </w:style>
  <w:style w:type="character" w:customStyle="1" w:styleId="10">
    <w:name w:val="标题 1 字符"/>
    <w:basedOn w:val="a0"/>
    <w:link w:val="1"/>
    <w:uiPriority w:val="9"/>
    <w:qFormat/>
    <w:rPr>
      <w:rFonts w:ascii="Microsoft JhengHei" w:eastAsia="宋体" w:hAnsi="Microsoft JhengHei" w:cs="Microsoft JhengHei"/>
      <w:b/>
      <w:bCs/>
      <w:kern w:val="0"/>
      <w:sz w:val="36"/>
      <w:szCs w:val="40"/>
      <w:lang w:eastAsia="en-US"/>
    </w:rPr>
  </w:style>
  <w:style w:type="character" w:customStyle="1" w:styleId="20">
    <w:name w:val="标题 2 字符"/>
    <w:basedOn w:val="a0"/>
    <w:link w:val="2"/>
    <w:uiPriority w:val="9"/>
    <w:qFormat/>
    <w:rPr>
      <w:rFonts w:ascii="Microsoft JhengHei" w:eastAsia="宋体" w:hAnsi="Microsoft JhengHei" w:cs="Microsoft JhengHei"/>
      <w:bCs/>
      <w:kern w:val="0"/>
      <w:sz w:val="30"/>
      <w:szCs w:val="32"/>
      <w:lang w:eastAsia="en-US"/>
    </w:rPr>
  </w:style>
  <w:style w:type="character" w:customStyle="1" w:styleId="a6">
    <w:name w:val="正文文本 字符"/>
    <w:basedOn w:val="a0"/>
    <w:link w:val="a5"/>
    <w:uiPriority w:val="1"/>
    <w:qFormat/>
    <w:rPr>
      <w:rFonts w:ascii="宋体" w:eastAsia="宋体" w:hAnsi="宋体" w:cs="宋体"/>
      <w:kern w:val="0"/>
      <w:sz w:val="32"/>
      <w:szCs w:val="32"/>
      <w:lang w:eastAsia="en-US"/>
    </w:rPr>
  </w:style>
  <w:style w:type="paragraph" w:styleId="af6">
    <w:name w:val="List Paragraph"/>
    <w:basedOn w:val="a"/>
    <w:uiPriority w:val="34"/>
    <w:qFormat/>
    <w:pPr>
      <w:autoSpaceDE w:val="0"/>
      <w:autoSpaceDN w:val="0"/>
      <w:spacing w:line="240" w:lineRule="auto"/>
      <w:jc w:val="left"/>
    </w:pPr>
    <w:rPr>
      <w:rFonts w:ascii="宋体" w:eastAsia="宋体" w:hAnsi="宋体" w:cs="宋体"/>
      <w:kern w:val="0"/>
      <w:sz w:val="22"/>
      <w:lang w:eastAsia="en-US"/>
    </w:rPr>
  </w:style>
  <w:style w:type="paragraph" w:customStyle="1" w:styleId="TableParagraph">
    <w:name w:val="Table Paragraph"/>
    <w:basedOn w:val="a"/>
    <w:uiPriority w:val="1"/>
    <w:qFormat/>
    <w:pPr>
      <w:autoSpaceDE w:val="0"/>
      <w:autoSpaceDN w:val="0"/>
      <w:spacing w:line="240" w:lineRule="auto"/>
      <w:jc w:val="left"/>
    </w:pPr>
    <w:rPr>
      <w:rFonts w:ascii="宋体" w:eastAsia="宋体" w:hAnsi="宋体" w:cs="宋体"/>
      <w:kern w:val="0"/>
      <w:sz w:val="22"/>
      <w:lang w:eastAsia="en-US"/>
    </w:rPr>
  </w:style>
  <w:style w:type="paragraph" w:customStyle="1" w:styleId="TOC10">
    <w:name w:val="TOC 标题1"/>
    <w:basedOn w:val="1"/>
    <w:next w:val="a"/>
    <w:uiPriority w:val="39"/>
    <w:unhideWhenUsed/>
    <w:qFormat/>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lang w:eastAsia="zh-CN"/>
    </w:rPr>
  </w:style>
  <w:style w:type="character" w:customStyle="1" w:styleId="a4">
    <w:name w:val="批注文字 字符"/>
    <w:basedOn w:val="a0"/>
    <w:link w:val="a3"/>
    <w:uiPriority w:val="99"/>
    <w:semiHidden/>
    <w:qFormat/>
    <w:rPr>
      <w:rFonts w:ascii="宋体" w:eastAsia="宋体" w:hAnsi="宋体" w:cs="宋体"/>
      <w:kern w:val="0"/>
      <w:sz w:val="22"/>
      <w:lang w:eastAsia="en-US"/>
    </w:rPr>
  </w:style>
  <w:style w:type="character" w:customStyle="1" w:styleId="Char">
    <w:name w:val="批注主题 Char"/>
    <w:basedOn w:val="a4"/>
    <w:uiPriority w:val="99"/>
    <w:semiHidden/>
    <w:qFormat/>
    <w:rPr>
      <w:rFonts w:ascii="宋体" w:eastAsia="宋体" w:hAnsi="宋体" w:cs="宋体"/>
      <w:b/>
      <w:bCs/>
      <w:kern w:val="0"/>
      <w:sz w:val="22"/>
      <w:lang w:eastAsia="en-US"/>
    </w:rPr>
  </w:style>
  <w:style w:type="character" w:customStyle="1" w:styleId="af2">
    <w:name w:val="批注主题 字符"/>
    <w:basedOn w:val="a4"/>
    <w:link w:val="af1"/>
    <w:uiPriority w:val="99"/>
    <w:semiHidden/>
    <w:qFormat/>
    <w:rPr>
      <w:rFonts w:ascii="宋体" w:eastAsia="宋体" w:hAnsi="宋体" w:cs="宋体"/>
      <w:b/>
      <w:bCs/>
      <w:kern w:val="0"/>
      <w:sz w:val="22"/>
      <w:lang w:eastAsia="en-US"/>
    </w:rPr>
  </w:style>
  <w:style w:type="character" w:customStyle="1" w:styleId="Char0">
    <w:name w:val="批注框文本 Char"/>
    <w:basedOn w:val="a0"/>
    <w:uiPriority w:val="99"/>
    <w:semiHidden/>
    <w:qFormat/>
    <w:rPr>
      <w:rFonts w:ascii="宋体" w:eastAsia="宋体" w:hAnsi="宋体" w:cs="宋体"/>
      <w:kern w:val="0"/>
      <w:sz w:val="18"/>
      <w:szCs w:val="18"/>
      <w:lang w:eastAsia="en-US"/>
    </w:rPr>
  </w:style>
  <w:style w:type="character" w:customStyle="1" w:styleId="ac">
    <w:name w:val="批注框文本 字符"/>
    <w:basedOn w:val="a0"/>
    <w:link w:val="ab"/>
    <w:uiPriority w:val="99"/>
    <w:semiHidden/>
    <w:qFormat/>
    <w:rPr>
      <w:sz w:val="18"/>
      <w:szCs w:val="18"/>
    </w:rPr>
  </w:style>
  <w:style w:type="paragraph" w:customStyle="1" w:styleId="font5">
    <w:name w:val="font5"/>
    <w:basedOn w:val="a"/>
    <w:qFormat/>
    <w:pPr>
      <w:widowControl/>
      <w:spacing w:before="100" w:beforeAutospacing="1" w:after="100" w:afterAutospacing="1" w:line="240" w:lineRule="auto"/>
      <w:jc w:val="left"/>
    </w:pPr>
    <w:rPr>
      <w:rFonts w:ascii="宋体" w:eastAsia="宋体" w:hAnsi="宋体" w:cs="宋体"/>
      <w:kern w:val="0"/>
      <w:sz w:val="18"/>
      <w:szCs w:val="18"/>
    </w:rPr>
  </w:style>
  <w:style w:type="paragraph" w:customStyle="1" w:styleId="xl63">
    <w:name w:val="xl63"/>
    <w:basedOn w:val="a"/>
    <w:qFormat/>
    <w:pPr>
      <w:widowControl/>
      <w:spacing w:before="100" w:beforeAutospacing="1" w:after="100" w:afterAutospacing="1" w:line="240" w:lineRule="auto"/>
      <w:jc w:val="center"/>
    </w:pPr>
    <w:rPr>
      <w:rFonts w:ascii="宋体" w:eastAsia="宋体" w:hAnsi="宋体" w:cs="宋体"/>
      <w:kern w:val="0"/>
      <w:sz w:val="24"/>
      <w:szCs w:val="24"/>
    </w:rPr>
  </w:style>
  <w:style w:type="paragraph" w:customStyle="1" w:styleId="xl64">
    <w:name w:val="xl64"/>
    <w:basedOn w:val="a"/>
    <w:qFormat/>
    <w:pPr>
      <w:widowControl/>
      <w:spacing w:before="100" w:beforeAutospacing="1" w:after="100" w:afterAutospacing="1" w:line="240" w:lineRule="auto"/>
      <w:jc w:val="center"/>
    </w:pPr>
    <w:rPr>
      <w:rFonts w:ascii="宋体" w:eastAsia="宋体" w:hAnsi="宋体" w:cs="宋体"/>
      <w:kern w:val="0"/>
      <w:sz w:val="24"/>
      <w:szCs w:val="24"/>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kern w:val="0"/>
      <w:sz w:val="24"/>
      <w:szCs w:val="24"/>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kern w:val="0"/>
      <w:sz w:val="24"/>
      <w:szCs w:val="24"/>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kern w:val="0"/>
      <w:sz w:val="24"/>
      <w:szCs w:val="24"/>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sz w:val="24"/>
      <w:szCs w:val="24"/>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sz w:val="24"/>
      <w:szCs w:val="24"/>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sz w:val="24"/>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cs="宋体"/>
      <w:kern w:val="0"/>
      <w:sz w:val="24"/>
      <w:szCs w:val="24"/>
    </w:rPr>
  </w:style>
  <w:style w:type="paragraph" w:customStyle="1" w:styleId="xl72">
    <w:name w:val="xl72"/>
    <w:basedOn w:val="a"/>
    <w:qFormat/>
    <w:pPr>
      <w:widowControl/>
      <w:spacing w:before="100" w:beforeAutospacing="1" w:after="100" w:afterAutospacing="1" w:line="240" w:lineRule="auto"/>
      <w:jc w:val="center"/>
    </w:pPr>
    <w:rPr>
      <w:rFonts w:ascii="宋体" w:eastAsia="宋体" w:hAnsi="宋体" w:cs="宋体"/>
      <w:kern w:val="0"/>
      <w:sz w:val="24"/>
      <w:szCs w:val="24"/>
    </w:rPr>
  </w:style>
  <w:style w:type="paragraph" w:customStyle="1" w:styleId="xl73">
    <w:name w:val="xl73"/>
    <w:basedOn w:val="a"/>
    <w:qFormat/>
    <w:pPr>
      <w:widowControl/>
      <w:pBdr>
        <w:bottom w:val="single" w:sz="4" w:space="0" w:color="auto"/>
      </w:pBdr>
      <w:spacing w:before="100" w:beforeAutospacing="1" w:after="100" w:afterAutospacing="1" w:line="240" w:lineRule="auto"/>
      <w:jc w:val="center"/>
      <w:textAlignment w:val="center"/>
    </w:pPr>
    <w:rPr>
      <w:rFonts w:ascii="方正小标宋_GBK" w:eastAsia="方正小标宋_GBK" w:hAnsi="宋体" w:cs="宋体"/>
      <w:kern w:val="0"/>
      <w:sz w:val="40"/>
      <w:szCs w:val="40"/>
    </w:rPr>
  </w:style>
  <w:style w:type="character" w:customStyle="1" w:styleId="40">
    <w:name w:val="标题 4 字符"/>
    <w:basedOn w:val="a0"/>
    <w:link w:val="4"/>
    <w:uiPriority w:val="9"/>
    <w:semiHidden/>
    <w:qFormat/>
    <w:rPr>
      <w:rFonts w:asciiTheme="majorHAnsi" w:eastAsiaTheme="majorEastAsia" w:hAnsiTheme="majorHAnsi" w:cstheme="majorBidi"/>
      <w:b/>
      <w:bCs/>
      <w:kern w:val="2"/>
      <w:sz w:val="28"/>
      <w:szCs w:val="28"/>
    </w:rPr>
  </w:style>
  <w:style w:type="character" w:customStyle="1" w:styleId="a8">
    <w:name w:val="正文文本缩进 字符"/>
    <w:basedOn w:val="a0"/>
    <w:link w:val="a7"/>
    <w:uiPriority w:val="99"/>
    <w:semiHidden/>
    <w:qFormat/>
    <w:rPr>
      <w:kern w:val="2"/>
      <w:sz w:val="21"/>
      <w:szCs w:val="22"/>
    </w:rPr>
  </w:style>
  <w:style w:type="character" w:customStyle="1" w:styleId="22">
    <w:name w:val="正文文本首行缩进 2 字符"/>
    <w:basedOn w:val="a8"/>
    <w:link w:val="21"/>
    <w:uiPriority w:val="99"/>
    <w:semiHidden/>
    <w:qFormat/>
    <w:rPr>
      <w:kern w:val="2"/>
      <w:sz w:val="21"/>
      <w:szCs w:val="22"/>
    </w:rPr>
  </w:style>
  <w:style w:type="paragraph" w:customStyle="1" w:styleId="262">
    <w:name w:val="样式 仿宋 四号 行距: 固定值 26 磅 首行缩进:  2 字符"/>
    <w:basedOn w:val="a"/>
    <w:qFormat/>
    <w:pPr>
      <w:spacing w:line="500" w:lineRule="exact"/>
      <w:ind w:firstLineChars="200" w:firstLine="200"/>
    </w:pPr>
    <w:rPr>
      <w:rFonts w:ascii="仿宋" w:eastAsia="仿宋" w:hAnsi="仿宋" w:cs="宋体"/>
      <w:sz w:val="28"/>
      <w:szCs w:val="20"/>
    </w:rPr>
  </w:style>
  <w:style w:type="table" w:customStyle="1" w:styleId="11">
    <w:name w:val="网格型1"/>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485</Words>
  <Characters>2769</Characters>
  <Application>Microsoft Office Word</Application>
  <DocSecurity>0</DocSecurity>
  <Lines>23</Lines>
  <Paragraphs>6</Paragraphs>
  <ScaleCrop>false</ScaleCrop>
  <Company>Microsoft</Company>
  <LinksUpToDate>false</LinksUpToDate>
  <CharactersWithSpaces>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13</cp:revision>
  <cp:lastPrinted>2025-12-04T07:14:00Z</cp:lastPrinted>
  <dcterms:created xsi:type="dcterms:W3CDTF">2026-04-29T02:27:00Z</dcterms:created>
  <dcterms:modified xsi:type="dcterms:W3CDTF">2026-05-06T09:09:00Z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E5171AFA1BDA45C59E0C9CAB141DC08E_13</vt:lpwstr>
  </property>
  <property fmtid="{D5CDD505-2E9C-101B-9397-08002B2CF9AE}" pid="4" name="KSOTemplateDocerSaveRecord">
    <vt:lpwstr>eyJoZGlkIjoiMzU3ZWZmNjU0MDQ5NzFmYWE5NGVhMDY0YjMzZmYyZGQiLCJ1c2VySWQiOiI1NDgxMDUyMjUifQ==</vt:lpwstr>
  </property>
</Properties>
</file>