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073E88">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13D45565">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7D9553B4">
      <w:pPr>
        <w:adjustRightInd w:val="0"/>
        <w:snapToGrid w:val="0"/>
        <w:spacing w:line="570" w:lineRule="exact"/>
        <w:rPr>
          <w:rFonts w:ascii="Times New Roman" w:hAnsi="Times New Roman" w:eastAsia="仿宋_GB2312" w:cs="Times New Roman"/>
          <w:snapToGrid w:val="0"/>
          <w:sz w:val="28"/>
          <w:szCs w:val="28"/>
        </w:rPr>
      </w:pPr>
      <w:r>
        <w:rPr>
          <w:rFonts w:ascii="Times New Roman" w:hAnsi="Times New Roman" w:eastAsia="仿宋_GB2312"/>
          <w:snapToGrid w:val="0"/>
          <w:sz w:val="28"/>
          <w:szCs w:val="28"/>
        </w:rPr>
        <w:t>江苏宇泽纺织科技有限公司</w:t>
      </w:r>
      <w:r>
        <w:rPr>
          <w:rFonts w:ascii="Times New Roman" w:hAnsi="Times New Roman" w:eastAsia="仿宋_GB2312" w:cs="Times New Roman"/>
          <w:snapToGrid w:val="0"/>
          <w:sz w:val="28"/>
          <w:szCs w:val="28"/>
        </w:rPr>
        <w:t>：</w:t>
      </w:r>
    </w:p>
    <w:p w14:paraId="7A4A4FD0">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仿宋" w:hAnsi="仿宋" w:eastAsia="仿宋"/>
          <w:snapToGrid w:val="0"/>
          <w:sz w:val="28"/>
          <w:szCs w:val="28"/>
        </w:rPr>
        <w:t>你公司名下的苏</w:t>
      </w:r>
      <w:r>
        <w:rPr>
          <w:rFonts w:hint="eastAsia" w:ascii="仿宋" w:hAnsi="仿宋" w:eastAsia="仿宋" w:cs="Times New Roman"/>
          <w:snapToGrid w:val="0"/>
          <w:kern w:val="0"/>
          <w:sz w:val="28"/>
          <w:szCs w:val="28"/>
        </w:rPr>
        <w:t>DD4J9*</w:t>
      </w:r>
      <w:r>
        <w:rPr>
          <w:rFonts w:ascii="仿宋" w:hAnsi="仿宋" w:eastAsia="仿宋" w:cs="Times New Roman"/>
          <w:snapToGrid w:val="0"/>
          <w:kern w:val="0"/>
          <w:sz w:val="28"/>
          <w:szCs w:val="28"/>
        </w:rPr>
        <w:t xml:space="preserve"> (</w:t>
      </w:r>
      <w:r>
        <w:rPr>
          <w:rFonts w:hint="eastAsia" w:ascii="仿宋" w:hAnsi="仿宋" w:eastAsia="仿宋" w:cs="Times New Roman"/>
          <w:snapToGrid w:val="0"/>
          <w:kern w:val="0"/>
          <w:sz w:val="28"/>
          <w:szCs w:val="28"/>
        </w:rPr>
        <w:t>车辆识别代号：</w:t>
      </w:r>
      <w:r>
        <w:rPr>
          <w:rFonts w:ascii="仿宋" w:hAnsi="仿宋" w:eastAsia="仿宋" w:cs="Times New Roman"/>
          <w:snapToGrid w:val="0"/>
          <w:kern w:val="0"/>
          <w:sz w:val="28"/>
          <w:szCs w:val="28"/>
          <w:u w:val="single"/>
        </w:rPr>
        <w:t>ZAMXP56E2M1369075</w:t>
      </w:r>
      <w:r>
        <w:rPr>
          <w:rFonts w:hint="eastAsia" w:ascii="仿宋" w:hAnsi="仿宋" w:eastAsia="仿宋" w:cs="Times New Roman"/>
          <w:snapToGrid w:val="0"/>
          <w:kern w:val="0"/>
          <w:sz w:val="28"/>
          <w:szCs w:val="28"/>
          <w:u w:val="single"/>
        </w:rPr>
        <w:t>)</w:t>
      </w:r>
      <w:r>
        <w:rPr>
          <w:rFonts w:hint="eastAsia" w:ascii="仿宋" w:hAnsi="仿宋" w:eastAsia="仿宋" w:cs="Times New Roman"/>
          <w:snapToGrid w:val="0"/>
          <w:kern w:val="0"/>
          <w:sz w:val="28"/>
          <w:szCs w:val="28"/>
        </w:rPr>
        <w:t>玛莎拉蒂牌的小型轿车</w:t>
      </w:r>
      <w:r>
        <w:rPr>
          <w:rFonts w:hint="eastAsia" w:ascii="仿宋" w:hAnsi="仿宋" w:eastAsia="仿宋"/>
          <w:snapToGrid w:val="0"/>
          <w:sz w:val="28"/>
          <w:szCs w:val="28"/>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21</w:t>
      </w:r>
      <w:r>
        <w:rPr>
          <w:rFonts w:ascii="Times New Roman" w:hAnsi="Times New Roman" w:eastAsia="仿宋_GB2312"/>
          <w:snapToGrid w:val="0"/>
          <w:sz w:val="28"/>
          <w:szCs w:val="28"/>
        </w:rPr>
        <w:t>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6649DB5F">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嵊州市 - 527国道长雅路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的规定，依据《中华人民共和国道路交通安全法》第一百一十四条、《浙江省实施&lt;中华人民共和国道路交通安全法&gt;办法》第七十五条第一款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117ECDC">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嵊州市-官河路越秀路卡口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浙江省实施&lt;中华人民共和国道路交通安全法&gt;办法》第七十四条第一款第九项的规定，依据《中华人民共和国道路交通安全法》第一百一十四条、《浙江省实施&lt;中华人民共和国道路交通安全法&gt;办法》第七十四条第一款第九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A2B3FD7">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京福线达利发路路口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的规定，依据《中华人民共和国道路交通安全法》第一百一十四条、《浙江省实施&lt;中华人民共和国道路交通安全法&gt;办法》第七十五条第一款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3C22CE8">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嘉兴市秀洲区新塍镇申嘉新连高速口 </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w:t>
      </w:r>
      <w:r>
        <w:rPr>
          <w:rFonts w:hint="eastAsia" w:ascii="Times New Roman" w:hAnsi="Times New Roman" w:eastAsia="仿宋_GB2312"/>
          <w:snapToGrid w:val="0"/>
          <w:sz w:val="28"/>
          <w:szCs w:val="28"/>
          <w:u w:val="single"/>
        </w:rPr>
        <w:t>不按</w:t>
      </w:r>
      <w:r>
        <w:rPr>
          <w:rFonts w:ascii="Times New Roman" w:hAnsi="Times New Roman" w:eastAsia="仿宋_GB2312"/>
          <w:snapToGrid w:val="0"/>
          <w:sz w:val="28"/>
          <w:szCs w:val="28"/>
          <w:u w:val="single"/>
        </w:rPr>
        <w:t>交通信号灯</w:t>
      </w:r>
      <w:r>
        <w:rPr>
          <w:rFonts w:hint="eastAsia" w:ascii="Times New Roman" w:hAnsi="Times New Roman" w:eastAsia="仿宋_GB2312"/>
          <w:snapToGrid w:val="0"/>
          <w:sz w:val="28"/>
          <w:szCs w:val="28"/>
          <w:u w:val="single"/>
        </w:rPr>
        <w:t>规定</w:t>
      </w:r>
      <w:r>
        <w:rPr>
          <w:rFonts w:ascii="Times New Roman" w:hAnsi="Times New Roman" w:eastAsia="仿宋_GB2312"/>
          <w:snapToGrid w:val="0"/>
          <w:sz w:val="28"/>
          <w:szCs w:val="28"/>
          <w:u w:val="single"/>
        </w:rPr>
        <w:t>通行的</w:t>
      </w:r>
      <w:r>
        <w:rPr>
          <w:rFonts w:hint="eastAsia" w:ascii="Times New Roman" w:hAnsi="Times New Roman" w:eastAsia="仿宋_GB2312"/>
          <w:snapToGrid w:val="0"/>
          <w:sz w:val="28"/>
          <w:szCs w:val="28"/>
        </w:rPr>
        <w:t>违法行为（代码1625），违反了《中华人民共和国道路交通安全法实施条例》第三十八条第一款、第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一条、第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二条、第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三条的规定，依据《中华人民共和国道路交通安全法》第一百一十四条、《浙江省实施&lt;中华人民共和国道路交通安全法&gt;办法》第七十六条第一款第一项，应当处以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14:paraId="6282F0E8">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嵊州市 - 雅戈尔大道加佳路 </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w:t>
      </w:r>
      <w:r>
        <w:rPr>
          <w:rFonts w:hint="eastAsia" w:ascii="Times New Roman" w:hAnsi="Times New Roman" w:eastAsia="仿宋_GB2312"/>
          <w:snapToGrid w:val="0"/>
          <w:sz w:val="28"/>
          <w:szCs w:val="28"/>
          <w:u w:val="single"/>
        </w:rPr>
        <w:t>不按</w:t>
      </w:r>
      <w:r>
        <w:rPr>
          <w:rFonts w:ascii="Times New Roman" w:hAnsi="Times New Roman" w:eastAsia="仿宋_GB2312"/>
          <w:snapToGrid w:val="0"/>
          <w:sz w:val="28"/>
          <w:szCs w:val="28"/>
          <w:u w:val="single"/>
        </w:rPr>
        <w:t>交通信号灯</w:t>
      </w:r>
      <w:r>
        <w:rPr>
          <w:rFonts w:hint="eastAsia" w:ascii="Times New Roman" w:hAnsi="Times New Roman" w:eastAsia="仿宋_GB2312"/>
          <w:snapToGrid w:val="0"/>
          <w:sz w:val="28"/>
          <w:szCs w:val="28"/>
          <w:u w:val="single"/>
        </w:rPr>
        <w:t>规定</w:t>
      </w:r>
      <w:r>
        <w:rPr>
          <w:rFonts w:ascii="Times New Roman" w:hAnsi="Times New Roman" w:eastAsia="仿宋_GB2312"/>
          <w:snapToGrid w:val="0"/>
          <w:sz w:val="28"/>
          <w:szCs w:val="28"/>
          <w:u w:val="single"/>
        </w:rPr>
        <w:t>通行的</w:t>
      </w:r>
      <w:r>
        <w:rPr>
          <w:rFonts w:hint="eastAsia" w:ascii="Times New Roman" w:hAnsi="Times New Roman" w:eastAsia="仿宋_GB2312"/>
          <w:snapToGrid w:val="0"/>
          <w:sz w:val="28"/>
          <w:szCs w:val="28"/>
        </w:rPr>
        <w:t>违法行为（代码1625），违反了《中华人民共和国道路交通安全法实施条例》第三十八条第一款、第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一条、第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二条、第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三条的规定，依据《中华人民共和国道路交通安全法》第一百一十四条、《浙江省实施&lt;中华人民共和国道路交通安全法&gt;办法》第七十六条第一款第一项，应当处以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14:paraId="7C4C915B">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庐山市506省道7公里700米至506省道2公里700米（西向东方向）</w:t>
      </w:r>
      <w:r>
        <w:rPr>
          <w:rFonts w:hint="eastAsia" w:ascii="Times New Roman" w:hAnsi="Times New Roman" w:eastAsia="仿宋_GB2312"/>
          <w:snapToGrid w:val="0"/>
          <w:sz w:val="28"/>
          <w:szCs w:val="28"/>
          <w:u w:val="single"/>
        </w:rPr>
        <w:t>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C42A5FA">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嵊州市 - 仙湖路园二路交叉口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w:t>
      </w:r>
      <w:r>
        <w:rPr>
          <w:rFonts w:hint="eastAsia" w:ascii="Times New Roman" w:hAnsi="Times New Roman" w:eastAsia="仿宋_GB2312"/>
          <w:snapToGrid w:val="0"/>
          <w:sz w:val="28"/>
          <w:szCs w:val="28"/>
          <w:u w:val="single"/>
        </w:rPr>
        <w:t>不按</w:t>
      </w:r>
      <w:r>
        <w:rPr>
          <w:rFonts w:ascii="Times New Roman" w:hAnsi="Times New Roman" w:eastAsia="仿宋_GB2312"/>
          <w:snapToGrid w:val="0"/>
          <w:sz w:val="28"/>
          <w:szCs w:val="28"/>
          <w:u w:val="single"/>
        </w:rPr>
        <w:t>交通信号灯</w:t>
      </w:r>
      <w:r>
        <w:rPr>
          <w:rFonts w:hint="eastAsia" w:ascii="Times New Roman" w:hAnsi="Times New Roman" w:eastAsia="仿宋_GB2312"/>
          <w:snapToGrid w:val="0"/>
          <w:sz w:val="28"/>
          <w:szCs w:val="28"/>
          <w:u w:val="single"/>
        </w:rPr>
        <w:t>规定</w:t>
      </w:r>
      <w:r>
        <w:rPr>
          <w:rFonts w:ascii="Times New Roman" w:hAnsi="Times New Roman" w:eastAsia="仿宋_GB2312"/>
          <w:snapToGrid w:val="0"/>
          <w:sz w:val="28"/>
          <w:szCs w:val="28"/>
          <w:u w:val="single"/>
        </w:rPr>
        <w:t>通行的</w:t>
      </w:r>
      <w:r>
        <w:rPr>
          <w:rFonts w:hint="eastAsia" w:ascii="Times New Roman" w:hAnsi="Times New Roman" w:eastAsia="仿宋_GB2312"/>
          <w:snapToGrid w:val="0"/>
          <w:sz w:val="28"/>
          <w:szCs w:val="28"/>
        </w:rPr>
        <w:t>违法行为（代码1625），违反了《中华人民共和国道路交通安全法实施条例》第三十八条第一款、第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一条、第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二条、第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三条的规定，依据《中华人民共和国道路交通安全法》第一百一十四条、《浙江省实施&lt;中华人民共和国道路交通安全法&gt;办法》第七十六条第一款第一项，应当处以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14:paraId="40027233">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320国道与恒乐路交叉路口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w:t>
      </w:r>
      <w:r>
        <w:rPr>
          <w:rFonts w:hint="eastAsia" w:ascii="Times New Roman" w:hAnsi="Times New Roman" w:eastAsia="仿宋_GB2312"/>
          <w:snapToGrid w:val="0"/>
          <w:sz w:val="28"/>
          <w:szCs w:val="28"/>
          <w:u w:val="single"/>
        </w:rPr>
        <w:t>不按</w:t>
      </w:r>
      <w:r>
        <w:rPr>
          <w:rFonts w:ascii="Times New Roman" w:hAnsi="Times New Roman" w:eastAsia="仿宋_GB2312"/>
          <w:snapToGrid w:val="0"/>
          <w:sz w:val="28"/>
          <w:szCs w:val="28"/>
          <w:u w:val="single"/>
        </w:rPr>
        <w:t>交通信号灯</w:t>
      </w:r>
      <w:r>
        <w:rPr>
          <w:rFonts w:hint="eastAsia" w:ascii="Times New Roman" w:hAnsi="Times New Roman" w:eastAsia="仿宋_GB2312"/>
          <w:snapToGrid w:val="0"/>
          <w:sz w:val="28"/>
          <w:szCs w:val="28"/>
          <w:u w:val="single"/>
        </w:rPr>
        <w:t>规定</w:t>
      </w:r>
      <w:r>
        <w:rPr>
          <w:rFonts w:ascii="Times New Roman" w:hAnsi="Times New Roman" w:eastAsia="仿宋_GB2312"/>
          <w:snapToGrid w:val="0"/>
          <w:sz w:val="28"/>
          <w:szCs w:val="28"/>
          <w:u w:val="single"/>
        </w:rPr>
        <w:t>通行的</w:t>
      </w:r>
      <w:r>
        <w:rPr>
          <w:rFonts w:hint="eastAsia" w:ascii="Times New Roman" w:hAnsi="Times New Roman" w:eastAsia="仿宋_GB2312"/>
          <w:snapToGrid w:val="0"/>
          <w:sz w:val="28"/>
          <w:szCs w:val="28"/>
        </w:rPr>
        <w:t>违法行为（代码1625），违反了《中华人民共和国道路交通安全法实施条例》第三十八条第一款、第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一条、第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二条、第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三条的规定，依据《中华人民共和国道路交通安全法》第一百一十四条、《浙江省实施&lt;中华人民共和国道路交通安全法&gt;办法》第七十六条第一款第一项，应当处以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14:paraId="344BC59F">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海宁市长安镇修川路长安路口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的规定，依据《中华人民共和国道路交通安全法》第一百一十四条、《浙江省实施&lt;中华人民共和国道路交通安全法&gt;办法》第七十五条第一款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22A45FC">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G1512甬金往金华方向</w:t>
      </w:r>
      <w:r>
        <w:rPr>
          <w:rFonts w:ascii="Times New Roman" w:hAnsi="Times New Roman" w:eastAsia="仿宋_GB2312"/>
          <w:snapToGrid w:val="0"/>
          <w:sz w:val="28"/>
          <w:szCs w:val="28"/>
          <w:u w:val="single"/>
        </w:rPr>
        <w:t>0049KM100M</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驾驶校车、中型以上载客载货汽车、危险物品运输车辆以外的机动车</w:t>
      </w:r>
      <w:r>
        <w:rPr>
          <w:rFonts w:hint="eastAsia" w:ascii="Times New Roman" w:hAnsi="Times New Roman" w:eastAsia="仿宋_GB2312"/>
          <w:snapToGrid w:val="0"/>
          <w:sz w:val="28"/>
          <w:szCs w:val="28"/>
          <w:u w:val="single"/>
        </w:rPr>
        <w:t>在高速公路、城市快速路以外的道路上</w:t>
      </w:r>
      <w:r>
        <w:rPr>
          <w:rFonts w:ascii="Times New Roman" w:hAnsi="Times New Roman" w:eastAsia="仿宋_GB2312"/>
          <w:snapToGrid w:val="0"/>
          <w:sz w:val="28"/>
          <w:szCs w:val="28"/>
          <w:u w:val="single"/>
        </w:rPr>
        <w:t>行驶超过规定时速50%以上的</w:t>
      </w:r>
      <w:r>
        <w:rPr>
          <w:rFonts w:hint="eastAsia" w:ascii="Times New Roman" w:hAnsi="Times New Roman" w:eastAsia="仿宋_GB2312"/>
          <w:snapToGrid w:val="0"/>
          <w:sz w:val="28"/>
          <w:szCs w:val="28"/>
        </w:rPr>
        <w:t>违法行为（代码47141），违反了《中华人民共和国道路交通安全法》第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条、《中华人民共和国道路交通安全法实施条例》第四十五</w:t>
      </w:r>
      <w:r>
        <w:rPr>
          <w:rFonts w:ascii="Times New Roman" w:hAnsi="Times New Roman" w:eastAsia="仿宋_GB2312"/>
          <w:snapToGrid w:val="0"/>
          <w:sz w:val="28"/>
          <w:szCs w:val="28"/>
        </w:rPr>
        <w:t>条</w:t>
      </w:r>
      <w:r>
        <w:rPr>
          <w:rFonts w:hint="eastAsia" w:ascii="Times New Roman" w:hAnsi="Times New Roman" w:eastAsia="仿宋_GB2312"/>
          <w:snapToGrid w:val="0"/>
          <w:sz w:val="28"/>
          <w:szCs w:val="28"/>
        </w:rPr>
        <w:t>、第四十六的规定，依据《中华人民共和国道路交通安全法》第一百一十四条，应当处以</w:t>
      </w:r>
      <w:r>
        <w:rPr>
          <w:rFonts w:hint="eastAsia" w:ascii="Times New Roman" w:hAnsi="Times New Roman" w:eastAsia="仿宋_GB2312"/>
          <w:snapToGrid w:val="0"/>
          <w:sz w:val="28"/>
          <w:szCs w:val="28"/>
          <w:u w:val="single"/>
        </w:rPr>
        <w:t>500</w:t>
      </w:r>
      <w:r>
        <w:rPr>
          <w:rFonts w:hint="eastAsia" w:ascii="Times New Roman" w:hAnsi="Times New Roman" w:eastAsia="仿宋_GB2312"/>
          <w:snapToGrid w:val="0"/>
          <w:sz w:val="28"/>
          <w:szCs w:val="28"/>
        </w:rPr>
        <w:t>元罚款。</w:t>
      </w:r>
    </w:p>
    <w:p w14:paraId="6466B293">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龙江路龙城大道路口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驾驶机动车在高速公路、城市快速路以外的道路上逆向行驶的</w:t>
      </w:r>
      <w:r>
        <w:rPr>
          <w:rFonts w:hint="eastAsia" w:ascii="Times New Roman" w:hAnsi="Times New Roman" w:eastAsia="仿宋_GB2312"/>
          <w:snapToGrid w:val="0"/>
          <w:sz w:val="28"/>
          <w:szCs w:val="28"/>
        </w:rPr>
        <w:t>违法行为（代码1373A），违反了《中华人民共和国道路交通安全法》第三十五条的规定，依据《中华人民共和国道路交通安全法》第九十条、《江苏省道路交通安全条例》第五十八条第一项，应当处以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BA50640">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工人西路北门街</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的规定，依据《中华人民共和国道路交通安全法》第一百一十四条、《浙江省实施&lt;中华人民共和国道路交通安全法&gt;办法》第七十五条第一款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97EA68E">
      <w:pPr>
        <w:ind w:firstLine="420" w:firstLineChars="15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G4012溧宁往江西方向330KM400M</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违法行为（代码46161），违反了《中华人民共和国道路交通安全法》第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条的规定，依据《中华人民共和国道路交通安全法》第一百一十四条、《浙江省实施&lt;中华人民共和国道路交通安全法&gt;办法》第八十二条第一款第一项，应当处以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561E4F5">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嵊州市 - 仙湖路园二路交叉口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w:t>
      </w:r>
      <w:r>
        <w:rPr>
          <w:rFonts w:hint="eastAsia" w:ascii="Times New Roman" w:hAnsi="Times New Roman" w:eastAsia="仿宋_GB2312"/>
          <w:snapToGrid w:val="0"/>
          <w:sz w:val="28"/>
          <w:szCs w:val="28"/>
          <w:u w:val="single"/>
        </w:rPr>
        <w:t>不按</w:t>
      </w:r>
      <w:r>
        <w:rPr>
          <w:rFonts w:ascii="Times New Roman" w:hAnsi="Times New Roman" w:eastAsia="仿宋_GB2312"/>
          <w:snapToGrid w:val="0"/>
          <w:sz w:val="28"/>
          <w:szCs w:val="28"/>
          <w:u w:val="single"/>
        </w:rPr>
        <w:t>交通信号灯</w:t>
      </w:r>
      <w:r>
        <w:rPr>
          <w:rFonts w:hint="eastAsia" w:ascii="Times New Roman" w:hAnsi="Times New Roman" w:eastAsia="仿宋_GB2312"/>
          <w:snapToGrid w:val="0"/>
          <w:sz w:val="28"/>
          <w:szCs w:val="28"/>
          <w:u w:val="single"/>
        </w:rPr>
        <w:t>规定</w:t>
      </w:r>
      <w:r>
        <w:rPr>
          <w:rFonts w:ascii="Times New Roman" w:hAnsi="Times New Roman" w:eastAsia="仿宋_GB2312"/>
          <w:snapToGrid w:val="0"/>
          <w:sz w:val="28"/>
          <w:szCs w:val="28"/>
          <w:u w:val="single"/>
        </w:rPr>
        <w:t>通行的</w:t>
      </w:r>
      <w:r>
        <w:rPr>
          <w:rFonts w:hint="eastAsia" w:ascii="Times New Roman" w:hAnsi="Times New Roman" w:eastAsia="仿宋_GB2312"/>
          <w:snapToGrid w:val="0"/>
          <w:sz w:val="28"/>
          <w:szCs w:val="28"/>
        </w:rPr>
        <w:t>违法行为（代码1625），违反了《中华人民共和国道路交通安全法实施条例》第三十八条第一款、第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一条、第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二条、第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三条的规定，依据《中华人民共和国道路交通安全法》第一百一十四条、《浙江省实施&lt;中华人民共和国道路交通安全法&gt;办法》第七十六条第一款第一项，应当处以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14:paraId="395A1856">
      <w:pPr>
        <w:ind w:firstLine="420" w:firstLineChars="15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十五、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S9苏台往台州方向0121KM260M</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违法行为（代码46161），违反了《中华人民共和国道路交通安全法》第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条的规定，依据《中华人民共和国道路交通安全法》第一百一十四条、《浙江省实施&lt;中华人民共和国道路交通安全法&gt;办法》第八十二条第一款第一项，应当处以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3D5D714">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嵊州市-官河路越秀路卡口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违法行为（代码1120），违反了《中华人民共和国道路交通安全法实施条例》第五十一条的规定，依据《中华人民共和国道路交通安全法》第九十条，应当处以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5C19B7D">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嵊州市 - 527国道浦桥卡口 </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浙江省实施&lt;中华人民共和国道路交通安全法&gt;办法》第七十四条第一款第九项的规定，依据《中华人民共和国道路交通安全法》第一百一十四条、《浙江省实施&lt;中华人民共和国道路交通安全法&gt;办法》第七十四条第一款第九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3C680CD">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嵊州市-剡兴路兴旺街</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的规定，依据《中华人民共和国道路交通安全法》第一百一十四条、《浙江省实施&lt;中华人民共和国道路交通安全法&gt;办法》第七十五条第一款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DA3A646">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十九、</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延安高架南侧华山路入口匝道 </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违法行为（代码1116B，违反了《中华人民共和国道路交通安全法》第三十八条的规定，依据《中华人民共和国道路交通安全法》第一百一十四条、第九十条，应当处以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FDF058F">
      <w:pPr>
        <w:ind w:firstLine="420" w:firstLineChars="15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二十、</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S12申嘉湖高速嘉兴方向97KM400M</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违法行为（代码46161），违反了《中华人民共和国道路交通安全法》第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条的规定，依据《中华人民共和国道路交通安全法》第一百一十四条、《浙江省实施&lt;中华人民共和国道路交通安全法&gt;办法》第八十二条第一款第一项，应当处以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C7817B2">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二十一、</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中环外圈金沙江路进口匝道 </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违法行为（代码1116B，违反了《中华人民共和国道路交通安全法》第三十八条的规定，依据《中华人民共和国道路交通安全法》第一百一十四条、第九十条，应当处以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C940456">
      <w:pPr>
        <w:ind w:firstLine="420" w:firstLineChars="150"/>
        <w:rPr>
          <w:rFonts w:ascii="Times New Roman" w:hAnsi="Times New Roman" w:eastAsia="仿宋_GB2312"/>
          <w:snapToGrid w:val="0"/>
          <w:sz w:val="28"/>
          <w:szCs w:val="28"/>
        </w:rPr>
      </w:pPr>
    </w:p>
    <w:p w14:paraId="098CC4E6">
      <w:pPr>
        <w:ind w:firstLine="420" w:firstLineChars="15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4D5AA134">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3EE0B8C1">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w:t>
      </w:r>
      <w:r>
        <w:rPr>
          <w:rFonts w:hint="eastAsia" w:ascii="Times New Roman" w:hAnsi="Times New Roman" w:eastAsia="仿宋_GB2312" w:cs="Times New Roman"/>
          <w:sz w:val="32"/>
          <w:szCs w:val="32"/>
        </w:rPr>
        <w:t>管理</w:t>
      </w:r>
      <w:r>
        <w:rPr>
          <w:rFonts w:ascii="Times New Roman" w:hAnsi="Times New Roman" w:eastAsia="仿宋_GB2312" w:cs="Times New Roman"/>
          <w:sz w:val="32"/>
          <w:szCs w:val="32"/>
        </w:rPr>
        <w:t>支队机动大队</w:t>
      </w:r>
    </w:p>
    <w:p w14:paraId="29E2BC52">
      <w:pPr>
        <w:adjustRightInd w:val="0"/>
        <w:snapToGrid w:val="0"/>
        <w:spacing w:line="560" w:lineRule="exact"/>
        <w:ind w:right="560" w:firstLine="560" w:firstLineChars="200"/>
        <w:jc w:val="center"/>
        <w:rPr>
          <w:rFonts w:ascii="Times New Roman" w:hAnsi="Times New Roman" w:cs="Times New Roman"/>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6</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3</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19</w:t>
      </w:r>
      <w:r>
        <w:rPr>
          <w:rFonts w:ascii="Times New Roman" w:hAnsi="Times New Roman" w:eastAsia="仿宋_GB2312" w:cs="Times New Roman"/>
          <w:snapToGrid w:val="0"/>
          <w:sz w:val="28"/>
          <w:szCs w:val="28"/>
        </w:rPr>
        <w:t>日</w:t>
      </w:r>
      <w:bookmarkStart w:id="0" w:name="_GoBack"/>
      <w:bookmarkEnd w:id="0"/>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121AD"/>
    <w:rsid w:val="00017F84"/>
    <w:rsid w:val="00034E46"/>
    <w:rsid w:val="00035B31"/>
    <w:rsid w:val="0003615B"/>
    <w:rsid w:val="0005464D"/>
    <w:rsid w:val="00056668"/>
    <w:rsid w:val="000706DA"/>
    <w:rsid w:val="000771D1"/>
    <w:rsid w:val="0008635C"/>
    <w:rsid w:val="00091668"/>
    <w:rsid w:val="00092278"/>
    <w:rsid w:val="0009307B"/>
    <w:rsid w:val="00094B26"/>
    <w:rsid w:val="000A6102"/>
    <w:rsid w:val="000A772B"/>
    <w:rsid w:val="000B0877"/>
    <w:rsid w:val="000B4EA3"/>
    <w:rsid w:val="000B7B19"/>
    <w:rsid w:val="000C252D"/>
    <w:rsid w:val="000C6C07"/>
    <w:rsid w:val="000D253A"/>
    <w:rsid w:val="000D474D"/>
    <w:rsid w:val="000E4698"/>
    <w:rsid w:val="000F5251"/>
    <w:rsid w:val="00104EF9"/>
    <w:rsid w:val="00106EBF"/>
    <w:rsid w:val="00110100"/>
    <w:rsid w:val="0011079D"/>
    <w:rsid w:val="001120C2"/>
    <w:rsid w:val="001130BA"/>
    <w:rsid w:val="001177B9"/>
    <w:rsid w:val="00120361"/>
    <w:rsid w:val="001213DE"/>
    <w:rsid w:val="001222DB"/>
    <w:rsid w:val="00123DD8"/>
    <w:rsid w:val="00142808"/>
    <w:rsid w:val="00146752"/>
    <w:rsid w:val="001533CE"/>
    <w:rsid w:val="00155573"/>
    <w:rsid w:val="00164419"/>
    <w:rsid w:val="0016497B"/>
    <w:rsid w:val="0016675F"/>
    <w:rsid w:val="00170848"/>
    <w:rsid w:val="00174B71"/>
    <w:rsid w:val="00177198"/>
    <w:rsid w:val="00177E53"/>
    <w:rsid w:val="00181A7E"/>
    <w:rsid w:val="00182E01"/>
    <w:rsid w:val="00193D15"/>
    <w:rsid w:val="001A7A3F"/>
    <w:rsid w:val="001B6C54"/>
    <w:rsid w:val="001C51DA"/>
    <w:rsid w:val="001D24AE"/>
    <w:rsid w:val="001D3393"/>
    <w:rsid w:val="001D602D"/>
    <w:rsid w:val="001E35B6"/>
    <w:rsid w:val="001E3650"/>
    <w:rsid w:val="001E6C5F"/>
    <w:rsid w:val="001F20AB"/>
    <w:rsid w:val="001F436B"/>
    <w:rsid w:val="001F5149"/>
    <w:rsid w:val="00213022"/>
    <w:rsid w:val="00232F11"/>
    <w:rsid w:val="00234677"/>
    <w:rsid w:val="002348FE"/>
    <w:rsid w:val="0023565C"/>
    <w:rsid w:val="00244B3C"/>
    <w:rsid w:val="0026728F"/>
    <w:rsid w:val="00267A08"/>
    <w:rsid w:val="00280A2A"/>
    <w:rsid w:val="00281C31"/>
    <w:rsid w:val="00285FF3"/>
    <w:rsid w:val="002912FF"/>
    <w:rsid w:val="002913E0"/>
    <w:rsid w:val="00292964"/>
    <w:rsid w:val="0029667C"/>
    <w:rsid w:val="00297E69"/>
    <w:rsid w:val="002A415A"/>
    <w:rsid w:val="002A55B2"/>
    <w:rsid w:val="002B00AE"/>
    <w:rsid w:val="002B4506"/>
    <w:rsid w:val="002C01AA"/>
    <w:rsid w:val="002C09B0"/>
    <w:rsid w:val="002C22FC"/>
    <w:rsid w:val="002C51EF"/>
    <w:rsid w:val="002E5438"/>
    <w:rsid w:val="002E54FF"/>
    <w:rsid w:val="002E6B31"/>
    <w:rsid w:val="002F1DED"/>
    <w:rsid w:val="002F26D8"/>
    <w:rsid w:val="002F4A15"/>
    <w:rsid w:val="003002B3"/>
    <w:rsid w:val="00302DBD"/>
    <w:rsid w:val="0030658B"/>
    <w:rsid w:val="0030681D"/>
    <w:rsid w:val="00310548"/>
    <w:rsid w:val="0031105D"/>
    <w:rsid w:val="00327390"/>
    <w:rsid w:val="0033736F"/>
    <w:rsid w:val="00340F56"/>
    <w:rsid w:val="00343251"/>
    <w:rsid w:val="00351B40"/>
    <w:rsid w:val="00352A54"/>
    <w:rsid w:val="0035328C"/>
    <w:rsid w:val="00353A2C"/>
    <w:rsid w:val="0035467C"/>
    <w:rsid w:val="003574C4"/>
    <w:rsid w:val="00357D58"/>
    <w:rsid w:val="003609C3"/>
    <w:rsid w:val="0038119A"/>
    <w:rsid w:val="00382374"/>
    <w:rsid w:val="00385E33"/>
    <w:rsid w:val="00387527"/>
    <w:rsid w:val="00392B2F"/>
    <w:rsid w:val="00393084"/>
    <w:rsid w:val="00394CEF"/>
    <w:rsid w:val="00395DB2"/>
    <w:rsid w:val="003A3B41"/>
    <w:rsid w:val="003B12AD"/>
    <w:rsid w:val="003B292A"/>
    <w:rsid w:val="003C1E9F"/>
    <w:rsid w:val="003C49C9"/>
    <w:rsid w:val="003C6E85"/>
    <w:rsid w:val="003D2F22"/>
    <w:rsid w:val="003E1BDC"/>
    <w:rsid w:val="003E7FE6"/>
    <w:rsid w:val="00400794"/>
    <w:rsid w:val="00404F6B"/>
    <w:rsid w:val="00413FAE"/>
    <w:rsid w:val="00420B3B"/>
    <w:rsid w:val="004238DA"/>
    <w:rsid w:val="004327C4"/>
    <w:rsid w:val="0043526A"/>
    <w:rsid w:val="0044132D"/>
    <w:rsid w:val="00441753"/>
    <w:rsid w:val="00443D09"/>
    <w:rsid w:val="00450CD8"/>
    <w:rsid w:val="00451B53"/>
    <w:rsid w:val="00454953"/>
    <w:rsid w:val="004570EB"/>
    <w:rsid w:val="0046208A"/>
    <w:rsid w:val="00465742"/>
    <w:rsid w:val="00471E4E"/>
    <w:rsid w:val="00473A8D"/>
    <w:rsid w:val="004749B2"/>
    <w:rsid w:val="00475D80"/>
    <w:rsid w:val="004822AA"/>
    <w:rsid w:val="0048525E"/>
    <w:rsid w:val="004858E1"/>
    <w:rsid w:val="004878AB"/>
    <w:rsid w:val="00493496"/>
    <w:rsid w:val="004A01C0"/>
    <w:rsid w:val="004B14CC"/>
    <w:rsid w:val="004B218A"/>
    <w:rsid w:val="004B3FC0"/>
    <w:rsid w:val="004C0E1B"/>
    <w:rsid w:val="004C1B83"/>
    <w:rsid w:val="004C2A1C"/>
    <w:rsid w:val="004D034A"/>
    <w:rsid w:val="004D4AAF"/>
    <w:rsid w:val="004E0B48"/>
    <w:rsid w:val="004E4F0D"/>
    <w:rsid w:val="004F7819"/>
    <w:rsid w:val="00500384"/>
    <w:rsid w:val="005152AD"/>
    <w:rsid w:val="0052109E"/>
    <w:rsid w:val="005273B8"/>
    <w:rsid w:val="00536CE8"/>
    <w:rsid w:val="005376BF"/>
    <w:rsid w:val="005503A1"/>
    <w:rsid w:val="00562888"/>
    <w:rsid w:val="00575B41"/>
    <w:rsid w:val="005812B6"/>
    <w:rsid w:val="00584AA4"/>
    <w:rsid w:val="00587C5D"/>
    <w:rsid w:val="0059197A"/>
    <w:rsid w:val="00595DCC"/>
    <w:rsid w:val="005965DC"/>
    <w:rsid w:val="005A3ADC"/>
    <w:rsid w:val="005A4027"/>
    <w:rsid w:val="005A6CFE"/>
    <w:rsid w:val="005B44AF"/>
    <w:rsid w:val="005B5845"/>
    <w:rsid w:val="005C3864"/>
    <w:rsid w:val="005C5D28"/>
    <w:rsid w:val="005C722D"/>
    <w:rsid w:val="005D2BFF"/>
    <w:rsid w:val="005D6FDB"/>
    <w:rsid w:val="005D76A0"/>
    <w:rsid w:val="005E0C92"/>
    <w:rsid w:val="005F18BF"/>
    <w:rsid w:val="005F6E14"/>
    <w:rsid w:val="005F7B28"/>
    <w:rsid w:val="00600884"/>
    <w:rsid w:val="00602923"/>
    <w:rsid w:val="00605C74"/>
    <w:rsid w:val="0062044D"/>
    <w:rsid w:val="006216AA"/>
    <w:rsid w:val="00627527"/>
    <w:rsid w:val="006325AC"/>
    <w:rsid w:val="00635606"/>
    <w:rsid w:val="00641337"/>
    <w:rsid w:val="006419CF"/>
    <w:rsid w:val="00646910"/>
    <w:rsid w:val="00647A90"/>
    <w:rsid w:val="00654CB2"/>
    <w:rsid w:val="00654F8C"/>
    <w:rsid w:val="006605F7"/>
    <w:rsid w:val="00660FC2"/>
    <w:rsid w:val="00671D30"/>
    <w:rsid w:val="00673E42"/>
    <w:rsid w:val="00673EC4"/>
    <w:rsid w:val="006912E8"/>
    <w:rsid w:val="00696B37"/>
    <w:rsid w:val="006A2561"/>
    <w:rsid w:val="006A4D96"/>
    <w:rsid w:val="006A7453"/>
    <w:rsid w:val="006B15CE"/>
    <w:rsid w:val="006B666F"/>
    <w:rsid w:val="006B7B17"/>
    <w:rsid w:val="006C233E"/>
    <w:rsid w:val="006D19C0"/>
    <w:rsid w:val="006D2A0B"/>
    <w:rsid w:val="006D4CCE"/>
    <w:rsid w:val="006E32D0"/>
    <w:rsid w:val="006E5812"/>
    <w:rsid w:val="006E6115"/>
    <w:rsid w:val="006F5367"/>
    <w:rsid w:val="006F70FF"/>
    <w:rsid w:val="006F76A3"/>
    <w:rsid w:val="00702CFB"/>
    <w:rsid w:val="00704628"/>
    <w:rsid w:val="0070546C"/>
    <w:rsid w:val="00706D86"/>
    <w:rsid w:val="0070776D"/>
    <w:rsid w:val="007078E6"/>
    <w:rsid w:val="00714F90"/>
    <w:rsid w:val="00720D30"/>
    <w:rsid w:val="00724972"/>
    <w:rsid w:val="0073046F"/>
    <w:rsid w:val="00733E4E"/>
    <w:rsid w:val="00742EDA"/>
    <w:rsid w:val="0074599C"/>
    <w:rsid w:val="0074607D"/>
    <w:rsid w:val="00754419"/>
    <w:rsid w:val="00755C23"/>
    <w:rsid w:val="00757325"/>
    <w:rsid w:val="00763766"/>
    <w:rsid w:val="00764C83"/>
    <w:rsid w:val="007674DF"/>
    <w:rsid w:val="0077756E"/>
    <w:rsid w:val="007806C9"/>
    <w:rsid w:val="00784E5A"/>
    <w:rsid w:val="00790568"/>
    <w:rsid w:val="007A2AA6"/>
    <w:rsid w:val="007A4AAD"/>
    <w:rsid w:val="007C3B0E"/>
    <w:rsid w:val="007C54E7"/>
    <w:rsid w:val="007C7D92"/>
    <w:rsid w:val="007D16B2"/>
    <w:rsid w:val="007D452C"/>
    <w:rsid w:val="007D5555"/>
    <w:rsid w:val="007E3D96"/>
    <w:rsid w:val="007E693B"/>
    <w:rsid w:val="007F3BB2"/>
    <w:rsid w:val="00803546"/>
    <w:rsid w:val="00816777"/>
    <w:rsid w:val="00823EA4"/>
    <w:rsid w:val="008301B6"/>
    <w:rsid w:val="008332EE"/>
    <w:rsid w:val="0084181D"/>
    <w:rsid w:val="00842F73"/>
    <w:rsid w:val="0084358F"/>
    <w:rsid w:val="00851679"/>
    <w:rsid w:val="00852B7D"/>
    <w:rsid w:val="00856F22"/>
    <w:rsid w:val="0087202E"/>
    <w:rsid w:val="00882A2E"/>
    <w:rsid w:val="008900B9"/>
    <w:rsid w:val="00892A19"/>
    <w:rsid w:val="008934AC"/>
    <w:rsid w:val="00893F5F"/>
    <w:rsid w:val="0089657D"/>
    <w:rsid w:val="008977CD"/>
    <w:rsid w:val="008A2E42"/>
    <w:rsid w:val="008A49BF"/>
    <w:rsid w:val="008B0EAC"/>
    <w:rsid w:val="008C2D27"/>
    <w:rsid w:val="008C4A71"/>
    <w:rsid w:val="008C5563"/>
    <w:rsid w:val="008C7E13"/>
    <w:rsid w:val="008D091E"/>
    <w:rsid w:val="008E5ECC"/>
    <w:rsid w:val="008F2854"/>
    <w:rsid w:val="008F623D"/>
    <w:rsid w:val="0090103A"/>
    <w:rsid w:val="00907C5C"/>
    <w:rsid w:val="00922E00"/>
    <w:rsid w:val="0092618E"/>
    <w:rsid w:val="009277DA"/>
    <w:rsid w:val="00931FC8"/>
    <w:rsid w:val="009321C7"/>
    <w:rsid w:val="009323F8"/>
    <w:rsid w:val="00934788"/>
    <w:rsid w:val="009362FC"/>
    <w:rsid w:val="009424DF"/>
    <w:rsid w:val="00951896"/>
    <w:rsid w:val="0095696F"/>
    <w:rsid w:val="009639BF"/>
    <w:rsid w:val="009722F8"/>
    <w:rsid w:val="0097520D"/>
    <w:rsid w:val="00980352"/>
    <w:rsid w:val="0098240E"/>
    <w:rsid w:val="00983ED0"/>
    <w:rsid w:val="00986791"/>
    <w:rsid w:val="00992834"/>
    <w:rsid w:val="00995261"/>
    <w:rsid w:val="009A0A5B"/>
    <w:rsid w:val="009A232E"/>
    <w:rsid w:val="009A6F6E"/>
    <w:rsid w:val="009B1965"/>
    <w:rsid w:val="009C05E7"/>
    <w:rsid w:val="009D4CBE"/>
    <w:rsid w:val="009D5A3F"/>
    <w:rsid w:val="009D7623"/>
    <w:rsid w:val="009E1F66"/>
    <w:rsid w:val="009E343E"/>
    <w:rsid w:val="009E4CE6"/>
    <w:rsid w:val="009E738F"/>
    <w:rsid w:val="009F04B1"/>
    <w:rsid w:val="009F08D8"/>
    <w:rsid w:val="009F1319"/>
    <w:rsid w:val="009F180A"/>
    <w:rsid w:val="009F2F29"/>
    <w:rsid w:val="009F3819"/>
    <w:rsid w:val="00A052BA"/>
    <w:rsid w:val="00A10C73"/>
    <w:rsid w:val="00A130FC"/>
    <w:rsid w:val="00A16DE2"/>
    <w:rsid w:val="00A43B2C"/>
    <w:rsid w:val="00A455B9"/>
    <w:rsid w:val="00A462F4"/>
    <w:rsid w:val="00A47EA0"/>
    <w:rsid w:val="00A47ED9"/>
    <w:rsid w:val="00A544A4"/>
    <w:rsid w:val="00A55635"/>
    <w:rsid w:val="00A61360"/>
    <w:rsid w:val="00A642B3"/>
    <w:rsid w:val="00A65F65"/>
    <w:rsid w:val="00A701EE"/>
    <w:rsid w:val="00A777FA"/>
    <w:rsid w:val="00A81B2C"/>
    <w:rsid w:val="00A84A11"/>
    <w:rsid w:val="00A856B2"/>
    <w:rsid w:val="00A95B6C"/>
    <w:rsid w:val="00AA0EDF"/>
    <w:rsid w:val="00AA56F0"/>
    <w:rsid w:val="00AA59E6"/>
    <w:rsid w:val="00AA677B"/>
    <w:rsid w:val="00AC09EB"/>
    <w:rsid w:val="00AC2BB1"/>
    <w:rsid w:val="00AC44DC"/>
    <w:rsid w:val="00AC549C"/>
    <w:rsid w:val="00AD0FFC"/>
    <w:rsid w:val="00AE14CE"/>
    <w:rsid w:val="00AE2D2A"/>
    <w:rsid w:val="00AF257A"/>
    <w:rsid w:val="00AF3CFE"/>
    <w:rsid w:val="00AF44DF"/>
    <w:rsid w:val="00AF7E27"/>
    <w:rsid w:val="00B00126"/>
    <w:rsid w:val="00B006BF"/>
    <w:rsid w:val="00B15D95"/>
    <w:rsid w:val="00B261BA"/>
    <w:rsid w:val="00B31EE0"/>
    <w:rsid w:val="00B42B84"/>
    <w:rsid w:val="00B45DC3"/>
    <w:rsid w:val="00B508A7"/>
    <w:rsid w:val="00B50CD0"/>
    <w:rsid w:val="00B51E4B"/>
    <w:rsid w:val="00B61195"/>
    <w:rsid w:val="00B61B2F"/>
    <w:rsid w:val="00B75982"/>
    <w:rsid w:val="00B77E9B"/>
    <w:rsid w:val="00B8653D"/>
    <w:rsid w:val="00B9658F"/>
    <w:rsid w:val="00B966D8"/>
    <w:rsid w:val="00BA296B"/>
    <w:rsid w:val="00BA5854"/>
    <w:rsid w:val="00BA6883"/>
    <w:rsid w:val="00BB688D"/>
    <w:rsid w:val="00BC3C95"/>
    <w:rsid w:val="00BD1272"/>
    <w:rsid w:val="00BD7C6F"/>
    <w:rsid w:val="00BF1977"/>
    <w:rsid w:val="00C13E73"/>
    <w:rsid w:val="00C13F6D"/>
    <w:rsid w:val="00C1572E"/>
    <w:rsid w:val="00C161F4"/>
    <w:rsid w:val="00C1699B"/>
    <w:rsid w:val="00C228A6"/>
    <w:rsid w:val="00C24C58"/>
    <w:rsid w:val="00C27D18"/>
    <w:rsid w:val="00C300D0"/>
    <w:rsid w:val="00C3539D"/>
    <w:rsid w:val="00C405FB"/>
    <w:rsid w:val="00C41F9B"/>
    <w:rsid w:val="00C42292"/>
    <w:rsid w:val="00C47E71"/>
    <w:rsid w:val="00C50337"/>
    <w:rsid w:val="00C53E1A"/>
    <w:rsid w:val="00C54D68"/>
    <w:rsid w:val="00C5631D"/>
    <w:rsid w:val="00C60F4D"/>
    <w:rsid w:val="00C62677"/>
    <w:rsid w:val="00C65690"/>
    <w:rsid w:val="00C6643D"/>
    <w:rsid w:val="00C677A0"/>
    <w:rsid w:val="00C8026E"/>
    <w:rsid w:val="00C80694"/>
    <w:rsid w:val="00C8085A"/>
    <w:rsid w:val="00C825FF"/>
    <w:rsid w:val="00C935EC"/>
    <w:rsid w:val="00CA0352"/>
    <w:rsid w:val="00CB021D"/>
    <w:rsid w:val="00CB35DD"/>
    <w:rsid w:val="00CB3707"/>
    <w:rsid w:val="00CB4B0B"/>
    <w:rsid w:val="00CB67BD"/>
    <w:rsid w:val="00CB7535"/>
    <w:rsid w:val="00CC07F6"/>
    <w:rsid w:val="00CC4A92"/>
    <w:rsid w:val="00CC5132"/>
    <w:rsid w:val="00CD7CBA"/>
    <w:rsid w:val="00CE39BF"/>
    <w:rsid w:val="00CE55F8"/>
    <w:rsid w:val="00CE6D0B"/>
    <w:rsid w:val="00CF5326"/>
    <w:rsid w:val="00D00AAE"/>
    <w:rsid w:val="00D020C2"/>
    <w:rsid w:val="00D0721A"/>
    <w:rsid w:val="00D14855"/>
    <w:rsid w:val="00D1499F"/>
    <w:rsid w:val="00D1552C"/>
    <w:rsid w:val="00D22C1D"/>
    <w:rsid w:val="00D253A9"/>
    <w:rsid w:val="00D301A6"/>
    <w:rsid w:val="00D334B7"/>
    <w:rsid w:val="00D43526"/>
    <w:rsid w:val="00D43697"/>
    <w:rsid w:val="00D530DD"/>
    <w:rsid w:val="00D560AB"/>
    <w:rsid w:val="00D57CAF"/>
    <w:rsid w:val="00D625E9"/>
    <w:rsid w:val="00D6291A"/>
    <w:rsid w:val="00D658AE"/>
    <w:rsid w:val="00D736AD"/>
    <w:rsid w:val="00D74FE1"/>
    <w:rsid w:val="00D80293"/>
    <w:rsid w:val="00D83031"/>
    <w:rsid w:val="00D90B23"/>
    <w:rsid w:val="00D97A71"/>
    <w:rsid w:val="00DA3A0E"/>
    <w:rsid w:val="00DA4721"/>
    <w:rsid w:val="00DB4869"/>
    <w:rsid w:val="00DC3590"/>
    <w:rsid w:val="00DD06AA"/>
    <w:rsid w:val="00DD394D"/>
    <w:rsid w:val="00DE5149"/>
    <w:rsid w:val="00DE533E"/>
    <w:rsid w:val="00E12F6A"/>
    <w:rsid w:val="00E174FD"/>
    <w:rsid w:val="00E21C17"/>
    <w:rsid w:val="00E22C78"/>
    <w:rsid w:val="00E24171"/>
    <w:rsid w:val="00E329F4"/>
    <w:rsid w:val="00E32EE0"/>
    <w:rsid w:val="00E33784"/>
    <w:rsid w:val="00E34F66"/>
    <w:rsid w:val="00E42C04"/>
    <w:rsid w:val="00E467E2"/>
    <w:rsid w:val="00E54EC2"/>
    <w:rsid w:val="00E64375"/>
    <w:rsid w:val="00E74EAA"/>
    <w:rsid w:val="00E86034"/>
    <w:rsid w:val="00E90B46"/>
    <w:rsid w:val="00E91B36"/>
    <w:rsid w:val="00EB1E6A"/>
    <w:rsid w:val="00EB553C"/>
    <w:rsid w:val="00EB7699"/>
    <w:rsid w:val="00EC7C98"/>
    <w:rsid w:val="00EC7F8E"/>
    <w:rsid w:val="00ED23FD"/>
    <w:rsid w:val="00ED3D3D"/>
    <w:rsid w:val="00ED43AD"/>
    <w:rsid w:val="00EE04F0"/>
    <w:rsid w:val="00EE1B79"/>
    <w:rsid w:val="00EF6070"/>
    <w:rsid w:val="00F00FD7"/>
    <w:rsid w:val="00F07810"/>
    <w:rsid w:val="00F07B80"/>
    <w:rsid w:val="00F15E36"/>
    <w:rsid w:val="00F209B1"/>
    <w:rsid w:val="00F211CF"/>
    <w:rsid w:val="00F2244D"/>
    <w:rsid w:val="00F23513"/>
    <w:rsid w:val="00F33E10"/>
    <w:rsid w:val="00F404F6"/>
    <w:rsid w:val="00F443A2"/>
    <w:rsid w:val="00F5244F"/>
    <w:rsid w:val="00F537BC"/>
    <w:rsid w:val="00F577E2"/>
    <w:rsid w:val="00F605AE"/>
    <w:rsid w:val="00F667CE"/>
    <w:rsid w:val="00F75A97"/>
    <w:rsid w:val="00F775B3"/>
    <w:rsid w:val="00F84D39"/>
    <w:rsid w:val="00F86EF4"/>
    <w:rsid w:val="00FA4237"/>
    <w:rsid w:val="00FA6EFD"/>
    <w:rsid w:val="00FB018C"/>
    <w:rsid w:val="00FB0A52"/>
    <w:rsid w:val="00FB12F0"/>
    <w:rsid w:val="00FC0C98"/>
    <w:rsid w:val="00FC3063"/>
    <w:rsid w:val="00FD075E"/>
    <w:rsid w:val="00FD48F2"/>
    <w:rsid w:val="00FE1EF9"/>
    <w:rsid w:val="00FE2144"/>
    <w:rsid w:val="00FE2F28"/>
    <w:rsid w:val="00FE3CE4"/>
    <w:rsid w:val="00FE6329"/>
    <w:rsid w:val="00FF0659"/>
    <w:rsid w:val="00FF07A1"/>
    <w:rsid w:val="4D1502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7</Pages>
  <Words>1158</Words>
  <Characters>1263</Characters>
  <Lines>32</Lines>
  <Paragraphs>9</Paragraphs>
  <TotalTime>387</TotalTime>
  <ScaleCrop>false</ScaleCrop>
  <LinksUpToDate>false</LinksUpToDate>
  <CharactersWithSpaces>1272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2025-06-24T02:27:00Z</cp:lastPrinted>
  <dcterms:modified xsi:type="dcterms:W3CDTF">2026-03-19T01:56:12Z</dcterms:modified>
  <cp:revision>283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2052-12.1.0.25225</vt:lpwstr>
  </property>
  <property fmtid="{D5CDD505-2E9C-101B-9397-08002B2CF9AE}" pid="4" name="ICV">
    <vt:lpwstr>5F34572E2B1B4C75BFF10F808C36BE37_13</vt:lpwstr>
  </property>
</Properties>
</file>