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overflowPunct w:val="0"/>
        <w:autoSpaceDE w:val="0"/>
        <w:adjustRightInd w:val="0"/>
        <w:snapToGrid w:val="0"/>
        <w:spacing w:line="570" w:lineRule="exact"/>
        <w:rPr>
          <w:rFonts w:ascii="Times New Roman" w:eastAsia="黑体" w:hAnsi="Times New Roman"/>
          <w:color w:val="000000"/>
        </w:rPr>
      </w:pPr>
      <w:r>
        <w:rPr>
          <w:rFonts w:ascii="Times New Roman" w:eastAsia="黑体" w:hAnsi="Times New Roman"/>
          <w:color w:val="000000"/>
        </w:rPr>
        <w:t>附件</w:t>
      </w:r>
      <w:r>
        <w:rPr>
          <w:rFonts w:ascii="Times New Roman" w:eastAsia="黑体" w:hAnsi="Times New Roman"/>
          <w:color w:val="000000"/>
        </w:rPr>
        <w:t>1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 w:hAnsi="Times New Roman"/>
          <w:snapToGrid w:val="0"/>
          <w:color w:val="000000"/>
          <w:sz w:val="44"/>
        </w:rPr>
      </w:pPr>
      <w:bookmarkStart w:id="0" w:name="_GoBack"/>
      <w:bookmarkEnd w:id="0"/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 w:hint="eastAsia"/>
          <w:snapToGrid w:val="0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snapToGrid w:val="0"/>
          <w:color w:val="000000"/>
          <w:sz w:val="44"/>
          <w:szCs w:val="44"/>
        </w:rPr>
        <w:t>2026年常州市社会组织公益创投项目申报书</w:t>
      </w:r>
    </w:p>
    <w:p>
      <w:pPr>
        <w:adjustRightInd w:val="0"/>
        <w:snapToGrid w:val="0"/>
        <w:spacing w:before="120" w:line="570" w:lineRule="exact"/>
        <w:jc w:val="center"/>
        <w:rPr>
          <w:rFonts w:ascii="Times New Roman" w:eastAsia="楷体_GB2312" w:hAnsi="Times New Roman"/>
          <w:bCs/>
          <w:color w:val="000000"/>
          <w:sz w:val="48"/>
          <w:szCs w:val="48"/>
        </w:rPr>
      </w:pPr>
      <w:r>
        <w:rPr>
          <w:rFonts w:ascii="Times New Roman" w:eastAsia="楷体_GB2312" w:hAnsi="Times New Roman"/>
          <w:bCs/>
          <w:color w:val="000000"/>
        </w:rPr>
        <w:t>（直接实施类/基层服务类）</w:t>
      </w:r>
    </w:p>
    <w:p>
      <w:pPr>
        <w:adjustRightInd w:val="0"/>
        <w:snapToGrid w:val="0"/>
        <w:spacing w:line="570" w:lineRule="exact"/>
        <w:jc w:val="center"/>
        <w:rPr>
          <w:rFonts w:ascii="Times New Roman" w:hAnsi="Times New Roman" w:hint="eastAsia"/>
          <w:color w:val="000000"/>
          <w:sz w:val="24"/>
          <w:szCs w:val="2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Chars="200" w:firstLine="640"/>
        <w:rPr>
          <w:rFonts w:ascii="Times New Roman" w:hAnsi="Times New Roman" w:hint="eastAsia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</w:rPr>
        <w:t>社会组织可根据需要通过微信扫描下方二维码下载。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Chars="200" w:firstLine="640"/>
        <w:rPr>
          <w:rFonts w:ascii="Times New Roman" w:hAnsi="Times New Roman" w:hint="eastAsia"/>
          <w:color w:val="000000"/>
        </w:rPr>
      </w:pPr>
    </w:p>
    <w:p>
      <w:pPr>
        <w:jc w:val="center"/>
      </w:pPr>
      <w:r>
        <w:rPr>
          <w:color w:val="000000"/>
        </w:rPr>
        <w:drawing>
          <wp:inline distT="0" distB="0" distL="85723" distR="85723">
            <wp:extent cx="1686560" cy="1685704"/>
            <wp:effectExtent l="0" t="0" r="6" b="4"/>
            <wp:docPr id="1" name="图片" descr="b0f788b1-d977-4041-add7-009b87406f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rcRect t="2298" l="1838" r="24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6560" cy="1685704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1907" w:h="16840"/>
      <w:pgMar w:top="2098" w:right="1531" w:bottom="1985" w:left="1531" w:header="851" w:footer="1701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_GB2312" w:eastAsia="仿宋_GB2312" w:cs="Times New Roman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57</Words>
  <Characters>60</Characters>
  <Lines>8</Lines>
  <Paragraphs>4</Paragraphs>
  <CharactersWithSpaces>60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2026-03-09T01:45:19Z</dcterms:created>
  <dcterms:modified xsi:type="dcterms:W3CDTF">2026-03-09T01:46:04Z</dcterms:modified>
</cp:coreProperties>
</file>