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4A6A53">
        <w:trPr>
          <w:trHeight w:val="4054"/>
        </w:trPr>
        <w:tc>
          <w:tcPr>
            <w:tcW w:w="10402" w:type="dxa"/>
            <w:tcBorders>
              <w:top w:val="nil"/>
              <w:left w:val="nil"/>
              <w:bottom w:val="nil"/>
              <w:right w:val="nil"/>
            </w:tcBorders>
          </w:tcPr>
          <w:p w:rsidR="004A6A53" w:rsidRDefault="004A6A53">
            <w:pPr>
              <w:pStyle w:val="a4"/>
              <w:spacing w:line="550" w:lineRule="exact"/>
              <w:rPr>
                <w:rFonts w:ascii="仿宋" w:eastAsia="仿宋" w:hAnsi="仿宋" w:cs="仿宋"/>
                <w:b/>
                <w:bCs/>
                <w:color w:val="FF0000"/>
                <w:sz w:val="22"/>
                <w:szCs w:val="22"/>
              </w:rPr>
            </w:pPr>
          </w:p>
        </w:tc>
      </w:tr>
      <w:tr w:rsidR="004A6A53">
        <w:trPr>
          <w:trHeight w:val="4945"/>
        </w:trPr>
        <w:tc>
          <w:tcPr>
            <w:tcW w:w="10402" w:type="dxa"/>
            <w:tcBorders>
              <w:top w:val="nil"/>
              <w:left w:val="nil"/>
              <w:bottom w:val="nil"/>
              <w:right w:val="nil"/>
            </w:tcBorders>
            <w:vAlign w:val="center"/>
          </w:tcPr>
          <w:p w:rsidR="004A6A53" w:rsidRDefault="000C133A">
            <w:pPr>
              <w:ind w:rightChars="129" w:right="284"/>
              <w:jc w:val="center"/>
              <w:rPr>
                <w:rFonts w:ascii="仿宋" w:eastAsia="仿宋" w:hAnsi="仿宋" w:cs="仿宋"/>
                <w:b/>
                <w:bCs/>
                <w:color w:val="FF0000"/>
              </w:rPr>
            </w:pPr>
            <w:r>
              <w:rPr>
                <w:rFonts w:ascii="宋体" w:eastAsia="宋体" w:hAnsi="宋体" w:cs="宋体"/>
                <w:b/>
                <w:sz w:val="52"/>
              </w:rPr>
              <w:t>2026年度</w:t>
            </w:r>
            <w:r>
              <w:rPr>
                <w:rFonts w:ascii="宋体" w:eastAsia="宋体" w:hAnsi="宋体" w:cs="宋体"/>
                <w:b/>
                <w:sz w:val="52"/>
              </w:rPr>
              <w:br/>
              <w:t>常州市水资源服务中心</w:t>
            </w:r>
            <w:r>
              <w:rPr>
                <w:rFonts w:ascii="宋体" w:eastAsia="宋体" w:hAnsi="宋体" w:cs="宋体"/>
                <w:b/>
                <w:sz w:val="52"/>
              </w:rPr>
              <w:br/>
              <w:t>单位预算公开</w:t>
            </w:r>
          </w:p>
        </w:tc>
      </w:tr>
    </w:tbl>
    <w:p w:rsidR="004A6A53" w:rsidRDefault="004A6A53">
      <w:pPr>
        <w:ind w:rightChars="129" w:right="284"/>
        <w:jc w:val="both"/>
        <w:rPr>
          <w:rFonts w:ascii="宋体" w:eastAsia="宋体" w:hAnsi="宋体" w:cs="宋体"/>
          <w:b/>
          <w:bCs/>
          <w:sz w:val="52"/>
          <w:szCs w:val="52"/>
        </w:rPr>
        <w:sectPr w:rsidR="004A6A53">
          <w:headerReference w:type="even" r:id="rId7"/>
          <w:headerReference w:type="default" r:id="rId8"/>
          <w:footerReference w:type="even" r:id="rId9"/>
          <w:footerReference w:type="default" r:id="rId10"/>
          <w:headerReference w:type="first" r:id="rId11"/>
          <w:footerReference w:type="first" r:id="rId12"/>
          <w:pgSz w:w="11906" w:h="16838"/>
          <w:pgMar w:top="1580" w:right="1020" w:bottom="770" w:left="1020" w:header="170" w:footer="280" w:gutter="0"/>
          <w:cols w:space="720"/>
          <w:formProt w:val="0"/>
          <w:titlePg/>
          <w:docGrid w:linePitch="100"/>
        </w:sectPr>
      </w:pPr>
    </w:p>
    <w:p w:rsidR="004A6A53" w:rsidRDefault="004A6A53">
      <w:pPr>
        <w:pStyle w:val="a4"/>
        <w:spacing w:before="4"/>
        <w:rPr>
          <w:rFonts w:ascii="华文仿宋" w:eastAsia="华文仿宋" w:hAnsi="华文仿宋" w:cs="仿宋"/>
          <w:sz w:val="10"/>
        </w:rPr>
      </w:pPr>
    </w:p>
    <w:p w:rsidR="004A6A53" w:rsidRDefault="000C133A">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4A6A53" w:rsidRDefault="004A6A53">
      <w:pPr>
        <w:pStyle w:val="a4"/>
        <w:snapToGrid w:val="0"/>
        <w:spacing w:before="7"/>
        <w:rPr>
          <w:rFonts w:ascii="仿宋" w:eastAsia="仿宋" w:hAnsi="仿宋" w:cs="仿宋"/>
          <w:sz w:val="27"/>
        </w:rPr>
      </w:pP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 xml:space="preserve">第一部分 </w:t>
      </w:r>
      <w:r>
        <w:rPr>
          <w:rFonts w:ascii="仿宋" w:eastAsia="仿宋" w:hAnsi="仿宋" w:cs="仿宋" w:hint="eastAsia"/>
          <w:b/>
          <w:bCs/>
          <w:lang w:val="en-US"/>
        </w:rPr>
        <w:t>单位</w:t>
      </w:r>
      <w:r>
        <w:rPr>
          <w:rFonts w:ascii="仿宋" w:eastAsia="仿宋" w:hAnsi="仿宋" w:cs="仿宋" w:hint="eastAsia"/>
          <w:b/>
          <w:bCs/>
        </w:rPr>
        <w:t>概况</w:t>
      </w:r>
    </w:p>
    <w:p w:rsidR="004A6A53" w:rsidRDefault="000C133A">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4A6A53" w:rsidRDefault="000C133A">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机构设置及预算单位构成情况</w:t>
      </w:r>
    </w:p>
    <w:p w:rsidR="004A6A53" w:rsidRDefault="000C133A">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三、2026年度</w:t>
      </w:r>
      <w:r>
        <w:rPr>
          <w:rFonts w:ascii="仿宋" w:eastAsia="仿宋" w:hAnsi="仿宋" w:cs="仿宋" w:hint="eastAsia"/>
          <w:lang w:val="en-US"/>
        </w:rPr>
        <w:t>单位</w:t>
      </w:r>
      <w:r>
        <w:rPr>
          <w:rFonts w:ascii="仿宋" w:eastAsia="仿宋" w:hAnsi="仿宋" w:cs="仿宋" w:hint="eastAsia"/>
        </w:rPr>
        <w:t>主要工作任务及目标</w:t>
      </w:r>
    </w:p>
    <w:p w:rsidR="004A6A53" w:rsidRDefault="000C133A">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rPr>
        <w:t>2026</w:t>
      </w:r>
      <w:r>
        <w:rPr>
          <w:rFonts w:ascii="仿宋" w:eastAsia="仿宋" w:hAnsi="仿宋" w:cs="仿宋" w:hint="eastAsia"/>
          <w:b/>
          <w:bCs/>
          <w:lang w:val="en-US"/>
        </w:rPr>
        <w:t>年度</w:t>
      </w:r>
      <w:r>
        <w:rPr>
          <w:rFonts w:ascii="仿宋" w:eastAsia="仿宋" w:hAnsi="仿宋" w:cs="仿宋"/>
          <w:b/>
        </w:rPr>
        <w:t>单位预算表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rsidR="004A6A53" w:rsidRDefault="000C133A">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4A6A53" w:rsidRDefault="000C133A">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t xml:space="preserve">第三部分 </w:t>
      </w:r>
      <w:r>
        <w:rPr>
          <w:rFonts w:ascii="仿宋" w:eastAsia="仿宋" w:hAnsi="仿宋" w:cs="仿宋" w:hint="eastAsia"/>
          <w:b/>
          <w:bCs/>
          <w:color w:val="000000"/>
          <w:sz w:val="30"/>
          <w:szCs w:val="30"/>
          <w:lang w:val="en-US"/>
        </w:rPr>
        <w:t>2026年度</w:t>
      </w:r>
      <w:r>
        <w:rPr>
          <w:rFonts w:ascii="仿宋" w:eastAsia="仿宋" w:hAnsi="仿宋" w:cs="仿宋"/>
          <w:b/>
          <w:color w:val="000000"/>
          <w:sz w:val="30"/>
        </w:rPr>
        <w:t>单位</w:t>
      </w:r>
      <w:r>
        <w:rPr>
          <w:rFonts w:ascii="仿宋" w:eastAsia="仿宋" w:hAnsi="仿宋" w:cs="仿宋" w:hint="eastAsia"/>
          <w:b/>
          <w:bCs/>
          <w:color w:val="000000"/>
          <w:sz w:val="30"/>
          <w:szCs w:val="30"/>
          <w:lang w:val="en-US"/>
        </w:rPr>
        <w:t>预算情况说明</w:t>
      </w:r>
    </w:p>
    <w:p w:rsidR="004A6A53" w:rsidRDefault="000C133A">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第四部分 名词解释</w:t>
      </w:r>
    </w:p>
    <w:p w:rsidR="004A6A53" w:rsidRDefault="004A6A53">
      <w:pPr>
        <w:pStyle w:val="a4"/>
        <w:snapToGrid w:val="0"/>
        <w:spacing w:line="312" w:lineRule="auto"/>
        <w:ind w:leftChars="300" w:left="669" w:right="2414" w:hanging="9"/>
        <w:jc w:val="both"/>
        <w:rPr>
          <w:rFonts w:ascii="仿宋" w:eastAsia="仿宋" w:hAnsi="仿宋" w:cs="仿宋"/>
        </w:rPr>
        <w:sectPr w:rsidR="004A6A53">
          <w:footerReference w:type="default" r:id="rId13"/>
          <w:pgSz w:w="11906" w:h="16838"/>
          <w:pgMar w:top="1580" w:right="1020" w:bottom="770" w:left="1020" w:header="170" w:footer="280" w:gutter="0"/>
          <w:pgNumType w:fmt="numberInDash" w:start="1"/>
          <w:cols w:space="720"/>
          <w:formProt w:val="0"/>
          <w:docGrid w:linePitch="100"/>
        </w:sectPr>
      </w:pPr>
    </w:p>
    <w:p w:rsidR="004A6A53" w:rsidRDefault="004A6A53">
      <w:pPr>
        <w:pStyle w:val="a4"/>
        <w:spacing w:before="1"/>
        <w:rPr>
          <w:rFonts w:ascii="华文仿宋" w:eastAsia="华文仿宋" w:hAnsi="华文仿宋" w:cs="仿宋"/>
          <w:sz w:val="14"/>
        </w:rPr>
      </w:pPr>
    </w:p>
    <w:p w:rsidR="004A6A53" w:rsidRDefault="000C133A">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第一部分单位概况</w:t>
      </w:r>
    </w:p>
    <w:p w:rsidR="004A6A53" w:rsidRDefault="004A6A53">
      <w:pPr>
        <w:ind w:rightChars="229" w:right="504"/>
        <w:jc w:val="both"/>
      </w:pPr>
    </w:p>
    <w:p w:rsidR="004A6A53" w:rsidRDefault="000C133A">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（一）承担节水型社会建设的具体实施工作和节约用水日常工作。</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（二）协助做好水资源管理工作，承担城区水资源费和水利工程水费征收的具体事务性工作。</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（三）具体承担全市水利信息化的建设和日常管理工作。</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（四）承办上级交办的其他任务。</w:t>
      </w:r>
    </w:p>
    <w:p w:rsidR="004A6A53" w:rsidRDefault="000C133A">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单位</w:t>
      </w:r>
      <w:r>
        <w:rPr>
          <w:rFonts w:ascii="仿宋" w:eastAsia="仿宋" w:hAnsi="仿宋" w:cs="仿宋" w:hint="eastAsia"/>
          <w:b/>
          <w:bCs/>
        </w:rPr>
        <w:t>机构设置及预算单位构成情况</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rPr>
        <w:t>本单位内设机构包括：综合管理科、节水管理科、征收管理科、信息管理科。本单位无下属单位。</w:t>
      </w:r>
    </w:p>
    <w:p w:rsidR="004A6A53" w:rsidRDefault="000C133A">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三、2026年度</w:t>
      </w:r>
      <w:r>
        <w:rPr>
          <w:rFonts w:ascii="仿宋" w:eastAsia="仿宋" w:hAnsi="仿宋" w:cs="仿宋"/>
          <w:b/>
        </w:rPr>
        <w:t>单位主要工作任务及目标</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2026年是“十五五”开局之年，市水资源服务中心将继续在局党组的正确领导下，坚持以习近平新时代中国特色社会主义思想为指导，聚力推进节水产业创新发展，全力优化智慧水利平台建设，着力强化计量监管效能提升，为实现水利高质量发展和“十五五”良好开局贡献力量。</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继续加强中心党支部建设。坚持把学习贯彻习近平新时代中国特色社会主义思想作为首要政治任务，严格落实“三会一课”、主题党日等制度，推动理论学习常态化、制度化。全力攻坚“四强”创建，针对梳理出的难点问题，制定专项改进措施，打造特色品牌活动。持续巩固深入贯彻中央八项规定精</w:t>
      </w:r>
      <w:r>
        <w:rPr>
          <w:rFonts w:ascii="仿宋" w:eastAsia="仿宋" w:hAnsi="仿宋" w:cs="仿宋"/>
        </w:rPr>
        <w:lastRenderedPageBreak/>
        <w:t>神学习教育成果，常态</w:t>
      </w:r>
      <w:proofErr w:type="gramStart"/>
      <w:r>
        <w:rPr>
          <w:rFonts w:ascii="仿宋" w:eastAsia="仿宋" w:hAnsi="仿宋" w:cs="仿宋"/>
        </w:rPr>
        <w:t>化抓好</w:t>
      </w:r>
      <w:proofErr w:type="gramEnd"/>
      <w:r>
        <w:rPr>
          <w:rFonts w:ascii="仿宋" w:eastAsia="仿宋" w:hAnsi="仿宋" w:cs="仿宋"/>
        </w:rPr>
        <w:t>贯彻落实。</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继续深入做好节水型社会建设工作。一是提升节水监管精细化水平；做好省级重点监控用水户水平衡测试及用水审计工作动态全覆盖；对节约用水管理系统进行改造升级，预计2026年11月底投入试运行。二是持续开展重点领域节水改造。开展工业企业及公共</w:t>
      </w:r>
      <w:proofErr w:type="gramStart"/>
      <w:r>
        <w:rPr>
          <w:rFonts w:ascii="仿宋" w:eastAsia="仿宋" w:hAnsi="仿宋" w:cs="仿宋"/>
        </w:rPr>
        <w:t>机构水效提升</w:t>
      </w:r>
      <w:proofErr w:type="gramEnd"/>
      <w:r>
        <w:rPr>
          <w:rFonts w:ascii="仿宋" w:eastAsia="仿宋" w:hAnsi="仿宋" w:cs="仿宋"/>
        </w:rPr>
        <w:t>行动，为用水户</w:t>
      </w:r>
      <w:proofErr w:type="gramStart"/>
      <w:r>
        <w:rPr>
          <w:rFonts w:ascii="仿宋" w:eastAsia="仿宋" w:hAnsi="仿宋" w:cs="仿宋"/>
        </w:rPr>
        <w:t>提供水效提升</w:t>
      </w:r>
      <w:proofErr w:type="gramEnd"/>
      <w:r>
        <w:rPr>
          <w:rFonts w:ascii="仿宋" w:eastAsia="仿宋" w:hAnsi="仿宋" w:cs="仿宋"/>
        </w:rPr>
        <w:t>工作的技术扶持；推广“节水贷”金融服务，深入开展政策宣贯，引导金融和社会资本积极投入节水全过程和全产业链。三是持续推动节水产业发展。推进常州节水技术创新中心实体化运作，分行业定期开展先进节水技术交流；大力推广合同节水管理，提升节水产业服务能力；</w:t>
      </w:r>
      <w:proofErr w:type="gramStart"/>
      <w:r>
        <w:rPr>
          <w:rFonts w:ascii="仿宋" w:eastAsia="仿宋" w:hAnsi="仿宋" w:cs="仿宋"/>
        </w:rPr>
        <w:t>优化长</w:t>
      </w:r>
      <w:proofErr w:type="gramEnd"/>
      <w:r>
        <w:rPr>
          <w:rFonts w:ascii="仿宋" w:eastAsia="仿宋" w:hAnsi="仿宋" w:cs="仿宋"/>
        </w:rPr>
        <w:t>三角节水</w:t>
      </w:r>
      <w:proofErr w:type="gramStart"/>
      <w:r>
        <w:rPr>
          <w:rFonts w:ascii="仿宋" w:eastAsia="仿宋" w:hAnsi="仿宋" w:cs="仿宋"/>
        </w:rPr>
        <w:t>产业园云展厅</w:t>
      </w:r>
      <w:proofErr w:type="gramEnd"/>
      <w:r>
        <w:rPr>
          <w:rFonts w:ascii="仿宋" w:eastAsia="仿宋" w:hAnsi="仿宋" w:cs="仿宋"/>
        </w:rPr>
        <w:t>建设，打造全国领先的节水产业数字化展示窗口，吸引全国更多的企业</w:t>
      </w:r>
      <w:proofErr w:type="gramStart"/>
      <w:r>
        <w:rPr>
          <w:rFonts w:ascii="仿宋" w:eastAsia="仿宋" w:hAnsi="仿宋" w:cs="仿宋"/>
        </w:rPr>
        <w:t>入驻云</w:t>
      </w:r>
      <w:proofErr w:type="gramEnd"/>
      <w:r>
        <w:rPr>
          <w:rFonts w:ascii="仿宋" w:eastAsia="仿宋" w:hAnsi="仿宋" w:cs="仿宋"/>
        </w:rPr>
        <w:t>展厅，促进节水技术（产品）交易额大幅增长，积极配合筹备</w:t>
      </w:r>
      <w:r w:rsidR="00F02A5E">
        <w:rPr>
          <w:rFonts w:ascii="仿宋" w:eastAsia="仿宋" w:hAnsi="仿宋" w:cs="仿宋"/>
        </w:rPr>
        <w:t>202</w:t>
      </w:r>
      <w:r w:rsidR="00F02A5E">
        <w:rPr>
          <w:rFonts w:ascii="仿宋" w:eastAsia="仿宋" w:hAnsi="仿宋" w:cs="仿宋" w:hint="eastAsia"/>
        </w:rPr>
        <w:t>6年</w:t>
      </w:r>
      <w:r>
        <w:rPr>
          <w:rFonts w:ascii="仿宋" w:eastAsia="仿宋" w:hAnsi="仿宋" w:cs="仿宋"/>
        </w:rPr>
        <w:t>长三角节水产业与技术创新发展大会各项准备工作，确保大会顺利召开。</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3.继续做好水利</w:t>
      </w:r>
      <w:proofErr w:type="gramStart"/>
      <w:r>
        <w:rPr>
          <w:rFonts w:ascii="仿宋" w:eastAsia="仿宋" w:hAnsi="仿宋" w:cs="仿宋"/>
        </w:rPr>
        <w:t>规</w:t>
      </w:r>
      <w:proofErr w:type="gramEnd"/>
      <w:r>
        <w:rPr>
          <w:rFonts w:ascii="仿宋" w:eastAsia="仿宋" w:hAnsi="仿宋" w:cs="仿宋"/>
        </w:rPr>
        <w:t>费征收和取用水监管。做到</w:t>
      </w:r>
      <w:proofErr w:type="gramStart"/>
      <w:r>
        <w:rPr>
          <w:rFonts w:ascii="仿宋" w:eastAsia="仿宋" w:hAnsi="仿宋" w:cs="仿宋"/>
        </w:rPr>
        <w:t>规</w:t>
      </w:r>
      <w:proofErr w:type="gramEnd"/>
      <w:r>
        <w:rPr>
          <w:rFonts w:ascii="仿宋" w:eastAsia="仿宋" w:hAnsi="仿宋" w:cs="仿宋"/>
        </w:rPr>
        <w:t>费应收尽收、计量设施精准高效，推动取用水管理更加规范化、精细化。</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继续加强智慧水利建设和网络安全管理。一是按照《常州智慧水利信息一体化平台（2026）建设方案》既定目标，扎实推进电子政务项目建设。二是全面对标省、市相关工作要求，持续压实网络安全工作责任制。三是强化日常运维保障，进一步强化各项日常运维和保障工作，特别是数据专线在汛期</w:t>
      </w:r>
      <w:r>
        <w:rPr>
          <w:rFonts w:ascii="仿宋" w:eastAsia="仿宋" w:hAnsi="仿宋" w:cs="仿宋"/>
        </w:rPr>
        <w:lastRenderedPageBreak/>
        <w:t>等关键时期的稳定运行保障，确保各项系统安全、稳定、高效运行。</w:t>
      </w:r>
    </w:p>
    <w:p w:rsidR="004A6A53" w:rsidRDefault="000C133A">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5.继续压紧压实安全生产主体责任，抓好红菱山庄食堂、配电房等安全生产重点部位的巡检工作，坚决守牢安全生产底线。</w:t>
      </w:r>
    </w:p>
    <w:p w:rsidR="004A6A53" w:rsidRDefault="004A6A53">
      <w:pPr>
        <w:pStyle w:val="a4"/>
        <w:spacing w:line="235" w:lineRule="auto"/>
        <w:ind w:leftChars="300" w:left="669" w:right="2414" w:hanging="9"/>
        <w:jc w:val="both"/>
        <w:rPr>
          <w:rFonts w:ascii="仿宋" w:eastAsia="仿宋" w:hAnsi="仿宋" w:cs="仿宋"/>
        </w:rPr>
        <w:sectPr w:rsidR="004A6A53">
          <w:footerReference w:type="default" r:id="rId14"/>
          <w:pgSz w:w="11906" w:h="16838"/>
          <w:pgMar w:top="1580" w:right="1020" w:bottom="770" w:left="1020" w:header="170" w:footer="280" w:gutter="0"/>
          <w:pgNumType w:fmt="numberInDash"/>
          <w:cols w:space="720"/>
          <w:formProt w:val="0"/>
          <w:docGrid w:linePitch="100"/>
        </w:sectPr>
      </w:pPr>
    </w:p>
    <w:p w:rsidR="004A6A53" w:rsidRDefault="004A6A53">
      <w:pPr>
        <w:pStyle w:val="a4"/>
        <w:spacing w:line="360" w:lineRule="auto"/>
        <w:ind w:leftChars="200" w:left="440" w:rightChars="229" w:right="504" w:firstLine="658"/>
        <w:jc w:val="both"/>
        <w:rPr>
          <w:rFonts w:ascii="仿宋" w:eastAsia="仿宋" w:hAnsi="仿宋" w:cs="仿宋"/>
          <w:lang w:val="en-US"/>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4A6A53">
      <w:pPr>
        <w:pStyle w:val="10"/>
        <w:tabs>
          <w:tab w:val="left" w:pos="1609"/>
        </w:tabs>
        <w:spacing w:before="12" w:line="300" w:lineRule="auto"/>
        <w:ind w:left="340" w:right="567" w:firstLine="0"/>
        <w:jc w:val="center"/>
        <w:rPr>
          <w:rFonts w:ascii="仿宋" w:eastAsia="仿宋" w:hAnsi="仿宋" w:cs="仿宋"/>
          <w:b/>
          <w:bCs/>
          <w:sz w:val="44"/>
          <w:szCs w:val="44"/>
        </w:rPr>
      </w:pPr>
    </w:p>
    <w:p w:rsidR="004A6A53" w:rsidRDefault="000C133A">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4A6A53" w:rsidRDefault="000C133A">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2026年度</w:t>
      </w:r>
    </w:p>
    <w:p w:rsidR="004A6A53" w:rsidRDefault="000C133A">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常州市水资源服务中心</w:t>
      </w:r>
    </w:p>
    <w:p w:rsidR="004A6A53" w:rsidRDefault="000C133A">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单位</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4A6A53">
        <w:trPr>
          <w:trHeight w:val="116"/>
          <w:jc w:val="center"/>
        </w:trPr>
        <w:tc>
          <w:tcPr>
            <w:tcW w:w="11329" w:type="dxa"/>
            <w:gridSpan w:val="5"/>
            <w:vAlign w:val="center"/>
          </w:tcPr>
          <w:p w:rsidR="004A6A53" w:rsidRDefault="000C133A">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公开01表</w:t>
            </w:r>
          </w:p>
        </w:tc>
      </w:tr>
      <w:tr w:rsidR="004A6A53">
        <w:trPr>
          <w:trHeight w:val="348"/>
          <w:jc w:val="center"/>
        </w:trPr>
        <w:tc>
          <w:tcPr>
            <w:tcW w:w="11329" w:type="dxa"/>
            <w:gridSpan w:val="5"/>
          </w:tcPr>
          <w:p w:rsidR="004A6A53" w:rsidRDefault="000C133A">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4A6A53">
        <w:trPr>
          <w:trHeight w:val="333"/>
          <w:jc w:val="center"/>
        </w:trPr>
        <w:tc>
          <w:tcPr>
            <w:tcW w:w="9481" w:type="dxa"/>
            <w:gridSpan w:val="3"/>
            <w:tcBorders>
              <w:bottom w:val="single" w:sz="4" w:space="0" w:color="000000"/>
            </w:tcBorders>
            <w:vAlign w:val="center"/>
          </w:tcPr>
          <w:p w:rsidR="004A6A53" w:rsidRDefault="000C133A">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color w:val="000000"/>
                <w:lang w:eastAsia="ar-SA"/>
              </w:rPr>
              <w:t>常州市水资源服务中心</w:t>
            </w:r>
          </w:p>
        </w:tc>
        <w:tc>
          <w:tcPr>
            <w:tcW w:w="1848" w:type="dxa"/>
            <w:gridSpan w:val="2"/>
            <w:tcBorders>
              <w:bottom w:val="single" w:sz="4" w:space="0" w:color="000000"/>
            </w:tcBorders>
            <w:vAlign w:val="center"/>
          </w:tcPr>
          <w:p w:rsidR="004A6A53" w:rsidRDefault="000C133A">
            <w:pPr>
              <w:jc w:val="right"/>
              <w:rPr>
                <w:rFonts w:ascii="仿宋" w:eastAsia="仿宋" w:hAnsi="仿宋" w:cs="仿宋"/>
                <w:color w:val="000000"/>
              </w:rPr>
            </w:pPr>
            <w:r>
              <w:rPr>
                <w:rFonts w:ascii="仿宋" w:eastAsia="仿宋" w:hAnsi="仿宋" w:cs="仿宋" w:hint="eastAsia"/>
                <w:color w:val="000000"/>
              </w:rPr>
              <w:t>单位：万元</w:t>
            </w:r>
          </w:p>
        </w:tc>
      </w:tr>
      <w:tr w:rsidR="004A6A53">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4A6A53">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921.66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0.26</w:t>
            </w: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8.37</w:t>
            </w: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771.36</w:t>
            </w: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 xml:space="preserve">十八、援助其他地区支出 </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141.67</w:t>
            </w: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4A6A53">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keepNext/>
              <w:keepLines/>
              <w:jc w:val="right"/>
              <w:rPr>
                <w:rFonts w:ascii="仿宋" w:eastAsia="仿宋" w:hAnsi="仿宋" w:cs="仿宋"/>
                <w:color w:val="000000"/>
                <w:lang w:eastAsia="ar-SA"/>
              </w:rPr>
            </w:pPr>
          </w:p>
        </w:tc>
      </w:tr>
      <w:tr w:rsidR="004A6A53">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right"/>
              <w:rPr>
                <w:rFonts w:ascii="仿宋" w:eastAsia="仿宋" w:hAnsi="仿宋" w:cs="仿宋"/>
                <w:b/>
                <w:bCs/>
                <w:color w:val="000000"/>
                <w:lang w:val="en-US"/>
              </w:rPr>
            </w:pPr>
            <w:r>
              <w:rPr>
                <w:rFonts w:ascii="仿宋" w:eastAsia="仿宋" w:hAnsi="仿宋" w:cs="仿宋" w:hint="eastAsia"/>
                <w:b/>
                <w:bCs/>
                <w:color w:val="000000"/>
                <w:lang w:val="en-US"/>
              </w:rPr>
              <w:t>921.66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right"/>
              <w:rPr>
                <w:rFonts w:ascii="仿宋" w:eastAsia="仿宋" w:hAnsi="仿宋" w:cs="仿宋"/>
                <w:b/>
                <w:bCs/>
                <w:color w:val="000000"/>
                <w:lang w:val="en-US"/>
              </w:rPr>
            </w:pPr>
            <w:r>
              <w:rPr>
                <w:rFonts w:ascii="仿宋" w:eastAsia="仿宋" w:hAnsi="仿宋" w:cs="仿宋" w:hint="eastAsia"/>
                <w:b/>
                <w:bCs/>
                <w:color w:val="000000"/>
                <w:lang w:val="en-US"/>
              </w:rPr>
              <w:t>921.66</w:t>
            </w:r>
          </w:p>
        </w:tc>
      </w:tr>
      <w:tr w:rsidR="004A6A53">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4A6A53">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4A6A53">
            <w:pPr>
              <w:jc w:val="right"/>
              <w:rPr>
                <w:rFonts w:ascii="仿宋" w:eastAsia="仿宋" w:hAnsi="仿宋" w:cs="仿宋"/>
                <w:b/>
                <w:bCs/>
                <w:color w:val="000000"/>
                <w:lang w:val="en-US"/>
              </w:rPr>
            </w:pPr>
          </w:p>
        </w:tc>
      </w:tr>
      <w:tr w:rsidR="004A6A53">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921.66</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4A6A53" w:rsidRDefault="000C133A">
            <w:pPr>
              <w:jc w:val="right"/>
              <w:rPr>
                <w:rFonts w:ascii="仿宋" w:eastAsia="仿宋" w:hAnsi="仿宋" w:cs="仿宋"/>
                <w:b/>
                <w:bCs/>
                <w:color w:val="000000"/>
                <w:lang w:val="en-US"/>
              </w:rPr>
            </w:pPr>
            <w:r>
              <w:rPr>
                <w:rFonts w:ascii="仿宋" w:eastAsia="仿宋" w:hAnsi="仿宋" w:cs="仿宋" w:hint="eastAsia"/>
                <w:b/>
                <w:bCs/>
                <w:color w:val="000000"/>
                <w:lang w:val="en-US"/>
              </w:rPr>
              <w:t>921.66</w:t>
            </w:r>
          </w:p>
        </w:tc>
      </w:tr>
    </w:tbl>
    <w:p w:rsidR="004A6A53" w:rsidRDefault="004A6A53">
      <w:pPr>
        <w:spacing w:before="66"/>
        <w:rPr>
          <w:rFonts w:ascii="仿宋" w:eastAsia="仿宋" w:hAnsi="仿宋" w:cs="仿宋"/>
          <w:b/>
          <w:bCs/>
          <w:color w:val="000000"/>
        </w:rPr>
        <w:sectPr w:rsidR="004A6A53">
          <w:footerReference w:type="default" r:id="rId15"/>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4A6A53">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4A6A53" w:rsidRDefault="000C133A">
            <w:pPr>
              <w:pStyle w:val="TableParagraph"/>
              <w:rPr>
                <w:rFonts w:ascii="仿宋" w:eastAsia="仿宋" w:hAnsi="仿宋" w:cs="仿宋"/>
                <w:lang w:val="en-US"/>
              </w:rPr>
            </w:pPr>
            <w:r>
              <w:rPr>
                <w:rFonts w:ascii="仿宋" w:eastAsia="仿宋" w:hAnsi="仿宋" w:cs="仿宋" w:hint="eastAsia"/>
              </w:rPr>
              <w:lastRenderedPageBreak/>
              <w:t>公开02表</w:t>
            </w:r>
          </w:p>
        </w:tc>
      </w:tr>
      <w:tr w:rsidR="004A6A53">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4A6A53" w:rsidRDefault="000C133A">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4A6A53">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4A6A53" w:rsidRDefault="000C133A">
            <w:pPr>
              <w:pStyle w:val="TableParagraph"/>
              <w:jc w:val="bot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4A6A53" w:rsidRDefault="000C133A">
            <w:pPr>
              <w:pStyle w:val="TableParagraph"/>
              <w:jc w:val="right"/>
              <w:rPr>
                <w:rFonts w:ascii="仿宋" w:eastAsia="仿宋" w:hAnsi="仿宋" w:cs="仿宋"/>
                <w:lang w:val="en-US"/>
              </w:rPr>
            </w:pPr>
            <w:r>
              <w:rPr>
                <w:rFonts w:ascii="仿宋" w:eastAsia="仿宋" w:hAnsi="仿宋" w:cs="仿宋" w:hint="eastAsia"/>
              </w:rPr>
              <w:t>单位：万元</w:t>
            </w:r>
          </w:p>
        </w:tc>
      </w:tr>
      <w:tr w:rsidR="004A6A53">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单位</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4A6A53">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4A6A53" w:rsidRDefault="000C133A">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4A6A53">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921.66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921.66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921.66</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val="en-US"/>
              </w:rPr>
            </w:pPr>
          </w:p>
        </w:tc>
      </w:tr>
      <w:tr w:rsidR="004A6A53">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037006</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常州市水资源服务中心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921.66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921.66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921.66</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pacing w:line="34" w:lineRule="atLeast"/>
              <w:ind w:right="45"/>
              <w:jc w:val="right"/>
              <w:rPr>
                <w:rFonts w:ascii="仿宋" w:eastAsia="仿宋" w:hAnsi="仿宋" w:cs="仿宋"/>
                <w:color w:val="000000"/>
                <w:sz w:val="15"/>
                <w:szCs w:val="15"/>
                <w:lang w:eastAsia="ar-SA"/>
              </w:rPr>
            </w:pPr>
          </w:p>
        </w:tc>
      </w:tr>
    </w:tbl>
    <w:p w:rsidR="004A6A53" w:rsidRDefault="004A6A53">
      <w:pPr>
        <w:spacing w:before="66"/>
        <w:rPr>
          <w:rFonts w:ascii="仿宋" w:eastAsia="仿宋" w:hAnsi="仿宋" w:cs="仿宋"/>
          <w:b/>
          <w:bCs/>
        </w:rPr>
        <w:sectPr w:rsidR="004A6A53">
          <w:footerReference w:type="default" r:id="rId16"/>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4A6A53">
        <w:trPr>
          <w:trHeight w:val="341"/>
        </w:trPr>
        <w:tc>
          <w:tcPr>
            <w:tcW w:w="15347" w:type="dxa"/>
            <w:gridSpan w:val="8"/>
            <w:vAlign w:val="center"/>
          </w:tcPr>
          <w:p w:rsidR="004A6A53" w:rsidRDefault="000C133A">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公开03表</w:t>
            </w:r>
          </w:p>
        </w:tc>
      </w:tr>
      <w:tr w:rsidR="004A6A53">
        <w:trPr>
          <w:trHeight w:val="321"/>
        </w:trPr>
        <w:tc>
          <w:tcPr>
            <w:tcW w:w="15347" w:type="dxa"/>
            <w:gridSpan w:val="8"/>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4A6A53">
        <w:trPr>
          <w:trHeight w:val="218"/>
        </w:trPr>
        <w:tc>
          <w:tcPr>
            <w:tcW w:w="12030" w:type="dxa"/>
            <w:gridSpan w:val="6"/>
            <w:vAlign w:val="center"/>
          </w:tcPr>
          <w:p w:rsidR="004A6A53" w:rsidRDefault="000C133A">
            <w:pPr>
              <w:pStyle w:val="TableParagraph"/>
              <w:spacing w:after="34" w:line="34" w:lineRule="atLeast"/>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3317" w:type="dxa"/>
            <w:gridSpan w:val="2"/>
            <w:vAlign w:val="center"/>
          </w:tcPr>
          <w:p w:rsidR="004A6A53" w:rsidRDefault="000C133A">
            <w:pPr>
              <w:pStyle w:val="TableParagraph"/>
              <w:spacing w:after="34" w:line="34" w:lineRule="atLeast"/>
              <w:jc w:val="right"/>
              <w:rPr>
                <w:rFonts w:ascii="仿宋" w:eastAsia="仿宋" w:hAnsi="仿宋" w:cs="仿宋"/>
              </w:rPr>
            </w:pPr>
            <w:r>
              <w:rPr>
                <w:rFonts w:ascii="仿宋" w:eastAsia="仿宋" w:hAnsi="仿宋" w:cs="仿宋" w:hint="eastAsia"/>
              </w:rPr>
              <w:t>单位：万元</w:t>
            </w:r>
          </w:p>
        </w:tc>
      </w:tr>
      <w:tr w:rsidR="004A6A53">
        <w:trPr>
          <w:trHeight w:val="533"/>
        </w:trPr>
        <w:tc>
          <w:tcPr>
            <w:tcW w:w="1556"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4A6A53">
        <w:trPr>
          <w:trHeight w:hRule="exact" w:val="375"/>
        </w:trPr>
        <w:tc>
          <w:tcPr>
            <w:tcW w:w="4779" w:type="dxa"/>
            <w:gridSpan w:val="2"/>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921.66</w:t>
            </w:r>
          </w:p>
        </w:tc>
        <w:tc>
          <w:tcPr>
            <w:tcW w:w="1714" w:type="dxa"/>
            <w:tcBorders>
              <w:left w:val="single" w:sz="4" w:space="0" w:color="000000"/>
              <w:bottom w:val="single" w:sz="4" w:space="0" w:color="000000"/>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588.15</w:t>
            </w:r>
          </w:p>
        </w:tc>
        <w:tc>
          <w:tcPr>
            <w:tcW w:w="1749" w:type="dxa"/>
            <w:tcBorders>
              <w:left w:val="single" w:sz="4" w:space="0" w:color="000000"/>
              <w:bottom w:val="single" w:sz="4" w:space="0" w:color="000000"/>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333.51</w:t>
            </w:r>
          </w:p>
        </w:tc>
        <w:tc>
          <w:tcPr>
            <w:tcW w:w="1868"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2080502</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事业单位离退休</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0.26</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2101103</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公务员医疗补助</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8.37</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771.36</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437.85</w:t>
            </w:r>
          </w:p>
        </w:tc>
        <w:tc>
          <w:tcPr>
            <w:tcW w:w="1749"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333.51</w:t>
            </w: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21303</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水利</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771.36</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437.85</w:t>
            </w:r>
          </w:p>
        </w:tc>
        <w:tc>
          <w:tcPr>
            <w:tcW w:w="1749"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333.51</w:t>
            </w: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2130304</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水利行业业务管理</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546.35</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437.85</w:t>
            </w:r>
          </w:p>
        </w:tc>
        <w:tc>
          <w:tcPr>
            <w:tcW w:w="1749"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108.50</w:t>
            </w: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2130333</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信息管理</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225.01</w:t>
            </w:r>
          </w:p>
        </w:tc>
        <w:tc>
          <w:tcPr>
            <w:tcW w:w="1714"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225.01</w:t>
            </w: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141.67</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141.67</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141.67</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141.67</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42.34</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42.34</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34.95</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34.95</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r w:rsidR="004A6A53">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64.38</w:t>
            </w:r>
          </w:p>
        </w:tc>
        <w:tc>
          <w:tcPr>
            <w:tcW w:w="1714" w:type="dxa"/>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right"/>
              <w:rPr>
                <w:rFonts w:ascii="仿宋" w:eastAsia="仿宋" w:hAnsi="仿宋" w:cs="仿宋"/>
              </w:rPr>
            </w:pPr>
            <w:r>
              <w:rPr>
                <w:rFonts w:ascii="仿宋" w:eastAsia="仿宋" w:hAnsi="仿宋" w:cs="仿宋" w:hint="eastAsia"/>
              </w:rPr>
              <w:t>64.38</w:t>
            </w:r>
          </w:p>
        </w:tc>
        <w:tc>
          <w:tcPr>
            <w:tcW w:w="1749"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4A6A53" w:rsidRDefault="004A6A53">
            <w:pPr>
              <w:pStyle w:val="TableParagraph"/>
              <w:jc w:val="right"/>
              <w:rPr>
                <w:rFonts w:ascii="仿宋" w:eastAsia="仿宋" w:hAnsi="仿宋" w:cs="仿宋"/>
              </w:rPr>
            </w:pPr>
          </w:p>
        </w:tc>
      </w:tr>
    </w:tbl>
    <w:p w:rsidR="004A6A53" w:rsidRDefault="004A6A53">
      <w:pPr>
        <w:spacing w:before="59"/>
        <w:ind w:left="57"/>
        <w:rPr>
          <w:rFonts w:ascii="仿宋" w:eastAsia="仿宋" w:hAnsi="仿宋" w:cs="仿宋"/>
          <w:b/>
          <w:bCs/>
        </w:rPr>
        <w:sectPr w:rsidR="004A6A53">
          <w:footerReference w:type="default" r:id="rId17"/>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tblPr>
      <w:tblGrid>
        <w:gridCol w:w="3987"/>
        <w:gridCol w:w="3960"/>
        <w:gridCol w:w="3943"/>
        <w:gridCol w:w="3899"/>
      </w:tblGrid>
      <w:tr w:rsidR="004A6A53">
        <w:trPr>
          <w:trHeight w:val="319"/>
        </w:trPr>
        <w:tc>
          <w:tcPr>
            <w:tcW w:w="15789" w:type="dxa"/>
            <w:gridSpan w:val="4"/>
          </w:tcPr>
          <w:p w:rsidR="004A6A53" w:rsidRDefault="000C133A">
            <w:pPr>
              <w:pStyle w:val="TableParagraph"/>
              <w:rPr>
                <w:rFonts w:ascii="仿宋" w:eastAsia="仿宋" w:hAnsi="仿宋" w:cs="仿宋"/>
                <w:b/>
                <w:bCs/>
                <w:sz w:val="44"/>
                <w:szCs w:val="44"/>
              </w:rPr>
            </w:pPr>
            <w:r>
              <w:rPr>
                <w:rFonts w:ascii="仿宋" w:eastAsia="仿宋" w:hAnsi="仿宋" w:cs="仿宋" w:hint="eastAsia"/>
              </w:rPr>
              <w:lastRenderedPageBreak/>
              <w:t>公开04表</w:t>
            </w:r>
          </w:p>
        </w:tc>
      </w:tr>
      <w:tr w:rsidR="004A6A53">
        <w:trPr>
          <w:trHeight w:val="319"/>
        </w:trPr>
        <w:tc>
          <w:tcPr>
            <w:tcW w:w="15789" w:type="dxa"/>
            <w:gridSpan w:val="4"/>
          </w:tcPr>
          <w:p w:rsidR="004A6A53" w:rsidRDefault="000C133A">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4A6A53">
        <w:trPr>
          <w:trHeight w:val="319"/>
        </w:trPr>
        <w:tc>
          <w:tcPr>
            <w:tcW w:w="11890" w:type="dxa"/>
            <w:gridSpan w:val="3"/>
          </w:tcPr>
          <w:p w:rsidR="004A6A53" w:rsidRDefault="000C133A">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3899" w:type="dxa"/>
            <w:vAlign w:val="center"/>
          </w:tcPr>
          <w:p w:rsidR="004A6A53" w:rsidRDefault="000C133A">
            <w:pPr>
              <w:pStyle w:val="TableParagraph"/>
              <w:jc w:val="right"/>
              <w:rPr>
                <w:rFonts w:ascii="仿宋" w:eastAsia="仿宋" w:hAnsi="仿宋" w:cs="仿宋"/>
              </w:rPr>
            </w:pPr>
            <w:r>
              <w:rPr>
                <w:rFonts w:ascii="仿宋" w:eastAsia="仿宋" w:hAnsi="仿宋" w:cs="仿宋" w:hint="eastAsia"/>
              </w:rPr>
              <w:t>单位：万元</w:t>
            </w:r>
          </w:p>
        </w:tc>
      </w:tr>
      <w:tr w:rsidR="004A6A53">
        <w:trPr>
          <w:trHeight w:val="196"/>
        </w:trPr>
        <w:tc>
          <w:tcPr>
            <w:tcW w:w="7947" w:type="dxa"/>
            <w:gridSpan w:val="2"/>
            <w:tcBorders>
              <w:top w:val="single" w:sz="4" w:space="0" w:color="000000"/>
              <w:left w:val="single" w:sz="4" w:space="0" w:color="000000"/>
              <w:bottom w:val="single" w:sz="4" w:space="0" w:color="000000"/>
            </w:tcBorders>
          </w:tcPr>
          <w:p w:rsidR="004A6A53" w:rsidRDefault="000C133A">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rsidR="004A6A53" w:rsidRDefault="000C133A">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t>出</w:t>
            </w:r>
          </w:p>
        </w:tc>
      </w:tr>
      <w:tr w:rsidR="004A6A53">
        <w:trPr>
          <w:trHeight w:val="468"/>
        </w:trPr>
        <w:tc>
          <w:tcPr>
            <w:tcW w:w="3987"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rsidR="004A6A53" w:rsidRDefault="000C133A">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b/>
                <w:bCs/>
              </w:rPr>
            </w:pPr>
            <w:r>
              <w:rPr>
                <w:rFonts w:ascii="仿宋" w:eastAsia="仿宋" w:hAnsi="仿宋" w:cs="仿宋" w:hint="eastAsia"/>
                <w:b/>
                <w:bCs/>
              </w:rPr>
              <w:t>预算数</w:t>
            </w: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 xml:space="preserve">（十八）援助其他地区支出 </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（三十）抗</w:t>
            </w:r>
            <w:proofErr w:type="gramStart"/>
            <w:r>
              <w:rPr>
                <w:rFonts w:ascii="仿宋" w:eastAsia="仿宋" w:hAnsi="仿宋" w:cs="仿宋" w:hint="eastAsia"/>
              </w:rPr>
              <w:t>疫</w:t>
            </w:r>
            <w:proofErr w:type="gramEnd"/>
            <w:r>
              <w:rPr>
                <w:rFonts w:ascii="仿宋" w:eastAsia="仿宋" w:hAnsi="仿宋" w:cs="仿宋" w:hint="eastAsia"/>
              </w:rPr>
              <w:t>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lang w:val="en-US"/>
              </w:rPr>
            </w:pPr>
          </w:p>
        </w:tc>
      </w:tr>
      <w:tr w:rsidR="004A6A53">
        <w:trPr>
          <w:cantSplit/>
          <w:trHeight w:hRule="exact" w:val="296"/>
        </w:trPr>
        <w:tc>
          <w:tcPr>
            <w:tcW w:w="3987"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4A6A53" w:rsidRDefault="004A6A53">
            <w:pPr>
              <w:jc w:val="right"/>
              <w:rPr>
                <w:rFonts w:ascii="仿宋" w:eastAsia="仿宋" w:hAnsi="仿宋" w:cs="仿宋"/>
              </w:rPr>
            </w:pPr>
          </w:p>
        </w:tc>
        <w:tc>
          <w:tcPr>
            <w:tcW w:w="3943"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4A6A53" w:rsidRDefault="004A6A53">
            <w:pPr>
              <w:jc w:val="right"/>
              <w:rPr>
                <w:rFonts w:ascii="仿宋" w:eastAsia="仿宋" w:hAnsi="仿宋" w:cs="仿宋"/>
              </w:rPr>
            </w:pPr>
          </w:p>
        </w:tc>
      </w:tr>
    </w:tbl>
    <w:p w:rsidR="004A6A53" w:rsidRDefault="000C133A">
      <w:pPr>
        <w:ind w:leftChars="-100" w:left="-220"/>
        <w:rPr>
          <w:rFonts w:ascii="仿宋" w:eastAsia="仿宋" w:hAnsi="仿宋" w:cs="仿宋"/>
          <w:b/>
          <w:bCs/>
        </w:rPr>
      </w:pPr>
      <w:r>
        <w:rPr>
          <w:rFonts w:ascii="仿宋" w:eastAsia="仿宋" w:hAnsi="仿宋" w:cs="仿宋" w:hint="eastAsia"/>
          <w:b/>
          <w:bCs/>
          <w:lang w:val="en-US"/>
        </w:rPr>
        <w:t>注：</w:t>
      </w:r>
      <w:r>
        <w:rPr>
          <w:rFonts w:ascii="仿宋" w:eastAsia="仿宋" w:hAnsi="仿宋" w:cs="仿宋" w:hint="eastAsia"/>
          <w:b/>
          <w:bCs/>
        </w:rPr>
        <w:t>本</w:t>
      </w:r>
      <w:r>
        <w:rPr>
          <w:rFonts w:ascii="仿宋" w:eastAsia="仿宋" w:hAnsi="仿宋" w:cs="仿宋"/>
          <w:b/>
        </w:rPr>
        <w:t>单位无财政拨款收支，故本表无数据。</w:t>
      </w:r>
    </w:p>
    <w:p w:rsidR="004A6A53" w:rsidRDefault="004A6A53">
      <w:pPr>
        <w:ind w:leftChars="-100" w:left="-220"/>
        <w:rPr>
          <w:rFonts w:ascii="仿宋" w:eastAsia="仿宋" w:hAnsi="仿宋" w:cs="仿宋"/>
          <w:b/>
          <w:bCs/>
        </w:rPr>
        <w:sectPr w:rsidR="004A6A53">
          <w:footerReference w:type="default" r:id="rId18"/>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4A6A53">
        <w:trPr>
          <w:trHeight w:val="321"/>
        </w:trPr>
        <w:tc>
          <w:tcPr>
            <w:tcW w:w="15216" w:type="dxa"/>
            <w:gridSpan w:val="7"/>
            <w:vAlign w:val="center"/>
          </w:tcPr>
          <w:p w:rsidR="004A6A53" w:rsidRDefault="000C133A">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公开05表</w:t>
            </w:r>
          </w:p>
        </w:tc>
      </w:tr>
      <w:tr w:rsidR="004A6A53">
        <w:trPr>
          <w:trHeight w:val="321"/>
        </w:trPr>
        <w:tc>
          <w:tcPr>
            <w:tcW w:w="15216" w:type="dxa"/>
            <w:gridSpan w:val="7"/>
          </w:tcPr>
          <w:p w:rsidR="004A6A53" w:rsidRDefault="000C133A">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4A6A53">
        <w:trPr>
          <w:trHeight w:val="309"/>
        </w:trPr>
        <w:tc>
          <w:tcPr>
            <w:tcW w:w="13552" w:type="dxa"/>
            <w:gridSpan w:val="6"/>
          </w:tcPr>
          <w:p w:rsidR="004A6A53" w:rsidRDefault="000C133A">
            <w:pPr>
              <w:pStyle w:val="TableParagraph"/>
              <w:spacing w:after="34" w:line="34" w:lineRule="atLeast"/>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1664" w:type="dxa"/>
            <w:vAlign w:val="center"/>
          </w:tcPr>
          <w:p w:rsidR="004A6A53" w:rsidRDefault="000C133A">
            <w:pPr>
              <w:pStyle w:val="TableParagraph"/>
              <w:spacing w:after="34" w:line="34" w:lineRule="atLeast"/>
              <w:jc w:val="right"/>
              <w:rPr>
                <w:rFonts w:ascii="仿宋" w:eastAsia="仿宋" w:hAnsi="仿宋" w:cs="仿宋"/>
                <w:sz w:val="27"/>
              </w:rPr>
            </w:pPr>
            <w:r>
              <w:rPr>
                <w:rFonts w:ascii="仿宋" w:eastAsia="仿宋" w:hAnsi="仿宋" w:cs="仿宋" w:hint="eastAsia"/>
              </w:rPr>
              <w:t>单位：万元</w:t>
            </w:r>
          </w:p>
        </w:tc>
      </w:tr>
      <w:tr w:rsidR="004A6A53">
        <w:trPr>
          <w:trHeight w:val="319"/>
        </w:trPr>
        <w:tc>
          <w:tcPr>
            <w:tcW w:w="1846" w:type="dxa"/>
            <w:vMerge w:val="restart"/>
            <w:tcBorders>
              <w:top w:val="single" w:sz="6" w:space="0" w:color="000000"/>
              <w:left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4A6A53">
        <w:trPr>
          <w:trHeight w:val="296"/>
        </w:trPr>
        <w:tc>
          <w:tcPr>
            <w:tcW w:w="1846" w:type="dxa"/>
            <w:vMerge/>
            <w:tcBorders>
              <w:left w:val="single" w:sz="6" w:space="0" w:color="000000"/>
              <w:bottom w:val="single" w:sz="6" w:space="0" w:color="000000"/>
            </w:tcBorders>
            <w:vAlign w:val="center"/>
          </w:tcPr>
          <w:p w:rsidR="004A6A53" w:rsidRDefault="004A6A53">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4A6A53" w:rsidRDefault="004A6A53">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4A6A53" w:rsidRDefault="004A6A53">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4A6A53" w:rsidRDefault="000C133A">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4A6A53" w:rsidRDefault="000C133A">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4A6A53" w:rsidRDefault="000C133A">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4A6A53" w:rsidRDefault="004A6A53">
            <w:pPr>
              <w:spacing w:after="34" w:line="34" w:lineRule="atLeast"/>
              <w:rPr>
                <w:rFonts w:ascii="仿宋" w:eastAsia="仿宋" w:hAnsi="仿宋" w:cs="仿宋"/>
              </w:rPr>
            </w:pPr>
          </w:p>
        </w:tc>
      </w:tr>
      <w:tr w:rsidR="004A6A53">
        <w:trPr>
          <w:trHeight w:hRule="exact" w:val="350"/>
        </w:trPr>
        <w:tc>
          <w:tcPr>
            <w:tcW w:w="6059" w:type="dxa"/>
            <w:gridSpan w:val="2"/>
            <w:tcBorders>
              <w:left w:val="single" w:sz="6" w:space="0" w:color="000000"/>
              <w:bottom w:val="single" w:sz="6" w:space="0" w:color="000000"/>
            </w:tcBorders>
            <w:vAlign w:val="center"/>
          </w:tcPr>
          <w:p w:rsidR="004A6A53" w:rsidRDefault="000C133A">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4A6A53" w:rsidRDefault="004A6A53">
            <w:pPr>
              <w:pStyle w:val="TableParagraph"/>
              <w:spacing w:after="34" w:line="34" w:lineRule="atLeast"/>
              <w:jc w:val="right"/>
              <w:rPr>
                <w:rFonts w:ascii="仿宋" w:eastAsia="仿宋" w:hAnsi="仿宋" w:cs="仿宋"/>
              </w:rPr>
            </w:pPr>
          </w:p>
        </w:tc>
        <w:tc>
          <w:tcPr>
            <w:tcW w:w="1827" w:type="dxa"/>
            <w:tcBorders>
              <w:left w:val="single" w:sz="6" w:space="0" w:color="000000"/>
              <w:bottom w:val="single" w:sz="6" w:space="0" w:color="000000"/>
            </w:tcBorders>
          </w:tcPr>
          <w:p w:rsidR="004A6A53" w:rsidRDefault="004A6A53">
            <w:pPr>
              <w:pStyle w:val="TableParagraph"/>
              <w:spacing w:after="34" w:line="34" w:lineRule="atLeast"/>
              <w:jc w:val="right"/>
              <w:rPr>
                <w:rFonts w:ascii="仿宋" w:eastAsia="仿宋" w:hAnsi="仿宋" w:cs="仿宋"/>
              </w:rPr>
            </w:pPr>
          </w:p>
        </w:tc>
        <w:tc>
          <w:tcPr>
            <w:tcW w:w="1813" w:type="dxa"/>
            <w:tcBorders>
              <w:left w:val="single" w:sz="6" w:space="0" w:color="000000"/>
              <w:bottom w:val="single" w:sz="6" w:space="0" w:color="000000"/>
            </w:tcBorders>
          </w:tcPr>
          <w:p w:rsidR="004A6A53" w:rsidRDefault="004A6A53">
            <w:pPr>
              <w:pStyle w:val="TableParagraph"/>
              <w:spacing w:after="34" w:line="34" w:lineRule="atLeast"/>
              <w:jc w:val="right"/>
              <w:rPr>
                <w:rFonts w:ascii="仿宋" w:eastAsia="仿宋" w:hAnsi="仿宋" w:cs="仿宋"/>
              </w:rPr>
            </w:pPr>
          </w:p>
        </w:tc>
        <w:tc>
          <w:tcPr>
            <w:tcW w:w="1813" w:type="dxa"/>
            <w:tcBorders>
              <w:left w:val="single" w:sz="6" w:space="0" w:color="000000"/>
              <w:bottom w:val="single" w:sz="6" w:space="0" w:color="000000"/>
            </w:tcBorders>
          </w:tcPr>
          <w:p w:rsidR="004A6A53" w:rsidRDefault="004A6A53">
            <w:pPr>
              <w:pStyle w:val="TableParagraph"/>
              <w:spacing w:after="34" w:line="34" w:lineRule="atLeast"/>
              <w:jc w:val="right"/>
              <w:rPr>
                <w:rFonts w:ascii="仿宋" w:eastAsia="仿宋" w:hAnsi="仿宋" w:cs="仿宋"/>
              </w:rPr>
            </w:pPr>
          </w:p>
        </w:tc>
        <w:tc>
          <w:tcPr>
            <w:tcW w:w="1664" w:type="dxa"/>
            <w:tcBorders>
              <w:left w:val="single" w:sz="6" w:space="0" w:color="000000"/>
              <w:bottom w:val="single" w:sz="6" w:space="0" w:color="000000"/>
              <w:right w:val="single" w:sz="6" w:space="0" w:color="000000"/>
            </w:tcBorders>
          </w:tcPr>
          <w:p w:rsidR="004A6A53" w:rsidRDefault="004A6A53">
            <w:pPr>
              <w:pStyle w:val="TableParagraph"/>
              <w:spacing w:after="34" w:line="34" w:lineRule="atLeast"/>
              <w:jc w:val="right"/>
              <w:rPr>
                <w:rFonts w:ascii="仿宋" w:eastAsia="仿宋" w:hAnsi="仿宋" w:cs="仿宋"/>
              </w:rPr>
            </w:pPr>
          </w:p>
        </w:tc>
      </w:tr>
      <w:tr w:rsidR="004A6A5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4A6A53" w:rsidRDefault="004A6A53">
            <w:pPr>
              <w:pStyle w:val="TableParagraph"/>
              <w:spacing w:after="34" w:line="34" w:lineRule="atLeast"/>
              <w:rPr>
                <w:rFonts w:ascii="仿宋" w:eastAsia="仿宋" w:hAnsi="仿宋" w:cs="仿宋"/>
              </w:rPr>
            </w:pPr>
          </w:p>
        </w:tc>
        <w:tc>
          <w:tcPr>
            <w:tcW w:w="42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rPr>
                <w:rFonts w:ascii="仿宋" w:eastAsia="仿宋" w:hAnsi="仿宋" w:cs="仿宋"/>
              </w:rPr>
            </w:pPr>
          </w:p>
        </w:tc>
        <w:tc>
          <w:tcPr>
            <w:tcW w:w="2040"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4A6A53" w:rsidRDefault="004A6A53">
            <w:pPr>
              <w:pStyle w:val="TableParagraph"/>
              <w:spacing w:after="34" w:line="34" w:lineRule="atLeast"/>
              <w:jc w:val="right"/>
              <w:rPr>
                <w:rFonts w:ascii="仿宋" w:eastAsia="仿宋" w:hAnsi="仿宋" w:cs="仿宋"/>
              </w:rPr>
            </w:pPr>
          </w:p>
        </w:tc>
      </w:tr>
      <w:tr w:rsidR="004A6A53">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4A6A53" w:rsidRDefault="004A6A53">
            <w:pPr>
              <w:pStyle w:val="TableParagraph"/>
              <w:spacing w:after="34" w:line="34" w:lineRule="atLeast"/>
              <w:rPr>
                <w:rFonts w:ascii="仿宋" w:eastAsia="仿宋" w:hAnsi="仿宋" w:cs="仿宋"/>
              </w:rPr>
            </w:pPr>
          </w:p>
        </w:tc>
        <w:tc>
          <w:tcPr>
            <w:tcW w:w="42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rPr>
                <w:rFonts w:ascii="仿宋" w:eastAsia="仿宋" w:hAnsi="仿宋" w:cs="仿宋"/>
              </w:rPr>
            </w:pPr>
          </w:p>
        </w:tc>
        <w:tc>
          <w:tcPr>
            <w:tcW w:w="2040"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4A6A53" w:rsidRDefault="004A6A53">
            <w:pPr>
              <w:pStyle w:val="TableParagraph"/>
              <w:spacing w:after="34" w:line="34" w:lineRule="atLeast"/>
              <w:jc w:val="right"/>
              <w:rPr>
                <w:rFonts w:ascii="仿宋" w:eastAsia="仿宋" w:hAnsi="仿宋" w:cs="仿宋"/>
              </w:rPr>
            </w:pPr>
          </w:p>
        </w:tc>
      </w:tr>
    </w:tbl>
    <w:p w:rsidR="004A6A53" w:rsidRDefault="000C133A">
      <w:pPr>
        <w:tabs>
          <w:tab w:val="left" w:pos="55"/>
        </w:tabs>
        <w:jc w:val="both"/>
        <w:rPr>
          <w:rFonts w:ascii="仿宋" w:eastAsia="仿宋" w:hAnsi="仿宋" w:cs="仿宋"/>
          <w:b/>
          <w:bCs/>
        </w:rPr>
      </w:pPr>
      <w:r>
        <w:rPr>
          <w:rFonts w:ascii="仿宋" w:eastAsia="仿宋" w:hAnsi="仿宋" w:cs="仿宋" w:hint="eastAsia"/>
          <w:b/>
          <w:bCs/>
        </w:rPr>
        <w:t>注：本</w:t>
      </w:r>
      <w:r>
        <w:rPr>
          <w:rFonts w:ascii="仿宋" w:eastAsia="仿宋" w:hAnsi="仿宋" w:cs="仿宋"/>
          <w:b/>
        </w:rPr>
        <w:t>单位</w:t>
      </w:r>
      <w:r>
        <w:rPr>
          <w:rFonts w:ascii="仿宋" w:eastAsia="仿宋" w:hAnsi="仿宋" w:cs="仿宋" w:hint="eastAsia"/>
          <w:b/>
          <w:bCs/>
          <w:lang w:val="en-US"/>
        </w:rPr>
        <w:t>无财政拨款支出，故本表无数据</w:t>
      </w:r>
      <w:r>
        <w:rPr>
          <w:rFonts w:ascii="仿宋" w:eastAsia="仿宋" w:hAnsi="仿宋" w:cs="仿宋" w:hint="eastAsia"/>
          <w:b/>
          <w:bCs/>
        </w:rPr>
        <w:t>。</w:t>
      </w:r>
    </w:p>
    <w:p w:rsidR="004A6A53" w:rsidRDefault="004A6A53">
      <w:pPr>
        <w:tabs>
          <w:tab w:val="left" w:pos="55"/>
        </w:tabs>
        <w:jc w:val="both"/>
        <w:rPr>
          <w:rFonts w:ascii="仿宋" w:eastAsia="仿宋" w:hAnsi="仿宋" w:cs="仿宋"/>
          <w:b/>
          <w:bCs/>
        </w:rPr>
        <w:sectPr w:rsidR="004A6A53">
          <w:footerReference w:type="default" r:id="rId19"/>
          <w:pgSz w:w="16838" w:h="11906" w:orient="landscape"/>
          <w:pgMar w:top="720" w:right="720" w:bottom="720" w:left="720" w:header="170" w:footer="280" w:gutter="0"/>
          <w:pgNumType w:fmt="numberInDash"/>
          <w:cols w:space="720"/>
          <w:formProt w:val="0"/>
          <w:docGrid w:linePitch="100"/>
        </w:sectPr>
      </w:pPr>
    </w:p>
    <w:p w:rsidR="004A6A53" w:rsidRDefault="004A6A53">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4A6A53">
        <w:trPr>
          <w:trHeight w:val="319"/>
        </w:trPr>
        <w:tc>
          <w:tcPr>
            <w:tcW w:w="10817" w:type="dxa"/>
            <w:gridSpan w:val="5"/>
            <w:vAlign w:val="center"/>
          </w:tcPr>
          <w:p w:rsidR="004A6A53" w:rsidRDefault="000C133A">
            <w:pPr>
              <w:pStyle w:val="TableParagraph"/>
              <w:rPr>
                <w:rFonts w:ascii="仿宋" w:eastAsia="仿宋" w:hAnsi="仿宋" w:cs="仿宋"/>
                <w:b/>
                <w:bCs/>
                <w:sz w:val="44"/>
                <w:szCs w:val="44"/>
              </w:rPr>
            </w:pPr>
            <w:r>
              <w:rPr>
                <w:rFonts w:ascii="仿宋" w:eastAsia="仿宋" w:hAnsi="仿宋" w:cs="仿宋" w:hint="eastAsia"/>
              </w:rPr>
              <w:t>公开06表</w:t>
            </w:r>
          </w:p>
        </w:tc>
      </w:tr>
      <w:tr w:rsidR="004A6A53">
        <w:trPr>
          <w:trHeight w:val="319"/>
        </w:trPr>
        <w:tc>
          <w:tcPr>
            <w:tcW w:w="10817" w:type="dxa"/>
            <w:gridSpan w:val="5"/>
          </w:tcPr>
          <w:p w:rsidR="004A6A53" w:rsidRDefault="000C133A">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4A6A53">
        <w:trPr>
          <w:trHeight w:val="319"/>
        </w:trPr>
        <w:tc>
          <w:tcPr>
            <w:tcW w:w="8760" w:type="dxa"/>
            <w:gridSpan w:val="4"/>
          </w:tcPr>
          <w:p w:rsidR="004A6A53" w:rsidRDefault="000C133A">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2057" w:type="dxa"/>
            <w:vAlign w:val="center"/>
          </w:tcPr>
          <w:p w:rsidR="004A6A53" w:rsidRDefault="000C133A">
            <w:pPr>
              <w:pStyle w:val="TableParagraph"/>
              <w:jc w:val="right"/>
              <w:rPr>
                <w:rFonts w:ascii="仿宋" w:eastAsia="仿宋" w:hAnsi="仿宋" w:cs="仿宋"/>
                <w:sz w:val="20"/>
              </w:rPr>
            </w:pPr>
            <w:r>
              <w:rPr>
                <w:rFonts w:ascii="仿宋" w:eastAsia="仿宋" w:hAnsi="仿宋" w:cs="仿宋" w:hint="eastAsia"/>
              </w:rPr>
              <w:t>单位：万元</w:t>
            </w:r>
          </w:p>
        </w:tc>
      </w:tr>
      <w:tr w:rsidR="004A6A53">
        <w:trPr>
          <w:trHeight w:val="243"/>
        </w:trPr>
        <w:tc>
          <w:tcPr>
            <w:tcW w:w="4673" w:type="dxa"/>
            <w:gridSpan w:val="2"/>
            <w:tcBorders>
              <w:top w:val="single" w:sz="4" w:space="0" w:color="000000"/>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4A6A53" w:rsidRDefault="000C133A">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4A6A53">
        <w:trPr>
          <w:trHeight w:val="267"/>
        </w:trPr>
        <w:tc>
          <w:tcPr>
            <w:tcW w:w="1131"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公用经费</w:t>
            </w:r>
          </w:p>
        </w:tc>
      </w:tr>
      <w:tr w:rsidR="004A6A53">
        <w:trPr>
          <w:trHeight w:hRule="exact" w:val="350"/>
        </w:trPr>
        <w:tc>
          <w:tcPr>
            <w:tcW w:w="4673" w:type="dxa"/>
            <w:gridSpan w:val="2"/>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2040"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2057" w:type="dxa"/>
            <w:tcBorders>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r>
      <w:tr w:rsidR="004A6A5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542"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204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r>
      <w:tr w:rsidR="004A6A53">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3542"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rPr>
                <w:rFonts w:ascii="仿宋" w:eastAsia="仿宋" w:hAnsi="仿宋" w:cs="仿宋"/>
              </w:rPr>
            </w:pPr>
          </w:p>
        </w:tc>
        <w:tc>
          <w:tcPr>
            <w:tcW w:w="204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r>
    </w:tbl>
    <w:p w:rsidR="004A6A53" w:rsidRDefault="000C133A">
      <w:pPr>
        <w:tabs>
          <w:tab w:val="left" w:pos="-220"/>
        </w:tabs>
        <w:spacing w:line="255" w:lineRule="exact"/>
        <w:ind w:leftChars="-100" w:left="-220"/>
        <w:rPr>
          <w:rFonts w:ascii="仿宋" w:eastAsia="仿宋" w:hAnsi="仿宋" w:cs="仿宋"/>
          <w:b/>
          <w:bCs/>
        </w:rPr>
      </w:pPr>
      <w:r>
        <w:rPr>
          <w:rFonts w:ascii="仿宋" w:eastAsia="仿宋" w:hAnsi="仿宋" w:cs="仿宋" w:hint="eastAsia"/>
          <w:b/>
          <w:bCs/>
        </w:rPr>
        <w:t>注：本</w:t>
      </w:r>
      <w:r>
        <w:rPr>
          <w:rFonts w:ascii="仿宋" w:eastAsia="仿宋" w:hAnsi="仿宋" w:cs="仿宋"/>
          <w:b/>
        </w:rPr>
        <w:t>单位</w:t>
      </w:r>
      <w:r>
        <w:rPr>
          <w:rFonts w:ascii="仿宋" w:eastAsia="仿宋" w:hAnsi="仿宋" w:cs="仿宋" w:hint="eastAsia"/>
          <w:b/>
          <w:bCs/>
          <w:lang w:val="en-US"/>
        </w:rPr>
        <w:t>无财政拨款基本支出，故本表无数据</w:t>
      </w:r>
      <w:r>
        <w:rPr>
          <w:rFonts w:ascii="仿宋" w:eastAsia="仿宋" w:hAnsi="仿宋" w:cs="仿宋" w:hint="eastAsia"/>
          <w:b/>
          <w:bCs/>
        </w:rPr>
        <w:t>。</w:t>
      </w:r>
    </w:p>
    <w:p w:rsidR="004A6A53" w:rsidRDefault="004A6A53">
      <w:pPr>
        <w:spacing w:line="255" w:lineRule="exact"/>
        <w:rPr>
          <w:rFonts w:ascii="仿宋" w:eastAsia="仿宋" w:hAnsi="仿宋" w:cs="仿宋"/>
          <w:b/>
          <w:bCs/>
        </w:rPr>
        <w:sectPr w:rsidR="004A6A53">
          <w:footerReference w:type="default" r:id="rId20"/>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4A6A53">
        <w:trPr>
          <w:trHeight w:val="321"/>
        </w:trPr>
        <w:tc>
          <w:tcPr>
            <w:tcW w:w="15216" w:type="dxa"/>
            <w:gridSpan w:val="7"/>
            <w:vAlign w:val="center"/>
          </w:tcPr>
          <w:p w:rsidR="004A6A53" w:rsidRDefault="000C133A">
            <w:pPr>
              <w:pStyle w:val="TableParagraph"/>
              <w:rPr>
                <w:rFonts w:ascii="仿宋" w:eastAsia="仿宋" w:hAnsi="仿宋" w:cs="仿宋"/>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4A6A53">
        <w:trPr>
          <w:trHeight w:val="321"/>
        </w:trPr>
        <w:tc>
          <w:tcPr>
            <w:tcW w:w="15216" w:type="dxa"/>
            <w:gridSpan w:val="7"/>
          </w:tcPr>
          <w:p w:rsidR="004A6A53" w:rsidRDefault="000C133A">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4A6A53">
        <w:trPr>
          <w:trHeight w:val="288"/>
        </w:trPr>
        <w:tc>
          <w:tcPr>
            <w:tcW w:w="13566" w:type="dxa"/>
            <w:gridSpan w:val="6"/>
          </w:tcPr>
          <w:p w:rsidR="004A6A53" w:rsidRDefault="000C133A">
            <w:pPr>
              <w:pStyle w:val="TableParagraph"/>
              <w:rPr>
                <w:rFonts w:ascii="仿宋" w:eastAsia="仿宋" w:hAnsi="仿宋" w:cs="仿宋"/>
                <w:sz w:val="27"/>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1650" w:type="dxa"/>
            <w:vAlign w:val="center"/>
          </w:tcPr>
          <w:p w:rsidR="004A6A53" w:rsidRDefault="000C133A">
            <w:pPr>
              <w:pStyle w:val="TableParagraph"/>
              <w:jc w:val="right"/>
              <w:rPr>
                <w:rFonts w:ascii="仿宋" w:eastAsia="仿宋" w:hAnsi="仿宋" w:cs="仿宋"/>
                <w:sz w:val="27"/>
              </w:rPr>
            </w:pPr>
            <w:r>
              <w:rPr>
                <w:rFonts w:ascii="仿宋" w:eastAsia="仿宋" w:hAnsi="仿宋" w:cs="仿宋" w:hint="eastAsia"/>
              </w:rPr>
              <w:t>单位：万元</w:t>
            </w:r>
          </w:p>
        </w:tc>
      </w:tr>
      <w:tr w:rsidR="004A6A53">
        <w:trPr>
          <w:trHeight w:val="319"/>
        </w:trPr>
        <w:tc>
          <w:tcPr>
            <w:tcW w:w="1792" w:type="dxa"/>
            <w:vMerge w:val="restart"/>
            <w:tcBorders>
              <w:top w:val="single" w:sz="6" w:space="0" w:color="000000"/>
              <w:left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项目支出</w:t>
            </w:r>
          </w:p>
        </w:tc>
      </w:tr>
      <w:tr w:rsidR="004A6A53">
        <w:trPr>
          <w:trHeight w:val="341"/>
        </w:trPr>
        <w:tc>
          <w:tcPr>
            <w:tcW w:w="1792" w:type="dxa"/>
            <w:vMerge/>
            <w:tcBorders>
              <w:left w:val="single" w:sz="6" w:space="0" w:color="000000"/>
              <w:bottom w:val="single" w:sz="6" w:space="0" w:color="000000"/>
            </w:tcBorders>
            <w:vAlign w:val="center"/>
          </w:tcPr>
          <w:p w:rsidR="004A6A53" w:rsidRDefault="004A6A53">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4A6A53" w:rsidRDefault="004A6A53">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4A6A53" w:rsidRDefault="004A6A53">
            <w:pPr>
              <w:rPr>
                <w:rFonts w:ascii="仿宋" w:eastAsia="仿宋" w:hAnsi="仿宋" w:cs="仿宋"/>
              </w:rPr>
            </w:pPr>
          </w:p>
        </w:tc>
        <w:tc>
          <w:tcPr>
            <w:tcW w:w="1693" w:type="dxa"/>
            <w:tcBorders>
              <w:left w:val="single" w:sz="6" w:space="0" w:color="000000"/>
              <w:bottom w:val="single" w:sz="6" w:space="0" w:color="000000"/>
            </w:tcBorders>
            <w:vAlign w:val="center"/>
          </w:tcPr>
          <w:p w:rsidR="004A6A53" w:rsidRDefault="000C133A">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4A6A53" w:rsidRDefault="000C133A">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4A6A53" w:rsidRDefault="000C133A">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4A6A53" w:rsidRDefault="004A6A53">
            <w:pPr>
              <w:rPr>
                <w:rFonts w:ascii="仿宋" w:eastAsia="仿宋" w:hAnsi="仿宋" w:cs="仿宋"/>
              </w:rPr>
            </w:pPr>
          </w:p>
        </w:tc>
      </w:tr>
      <w:tr w:rsidR="004A6A53">
        <w:trPr>
          <w:trHeight w:hRule="exact" w:val="378"/>
        </w:trPr>
        <w:tc>
          <w:tcPr>
            <w:tcW w:w="6099" w:type="dxa"/>
            <w:gridSpan w:val="2"/>
            <w:tcBorders>
              <w:left w:val="single" w:sz="6" w:space="0" w:color="000000"/>
              <w:bottom w:val="single" w:sz="6"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4A6A53" w:rsidRDefault="004A6A53">
            <w:pPr>
              <w:pStyle w:val="TableParagraph"/>
              <w:jc w:val="right"/>
              <w:rPr>
                <w:rFonts w:ascii="仿宋" w:eastAsia="仿宋" w:hAnsi="仿宋" w:cs="仿宋"/>
              </w:rPr>
            </w:pPr>
          </w:p>
        </w:tc>
        <w:tc>
          <w:tcPr>
            <w:tcW w:w="1693" w:type="dxa"/>
            <w:tcBorders>
              <w:left w:val="single" w:sz="6" w:space="0" w:color="000000"/>
              <w:bottom w:val="single" w:sz="6" w:space="0" w:color="000000"/>
            </w:tcBorders>
          </w:tcPr>
          <w:p w:rsidR="004A6A53" w:rsidRDefault="004A6A53">
            <w:pPr>
              <w:pStyle w:val="TableParagraph"/>
              <w:jc w:val="right"/>
              <w:rPr>
                <w:rFonts w:ascii="仿宋" w:eastAsia="仿宋" w:hAnsi="仿宋" w:cs="仿宋"/>
              </w:rPr>
            </w:pPr>
          </w:p>
        </w:tc>
        <w:tc>
          <w:tcPr>
            <w:tcW w:w="1987" w:type="dxa"/>
            <w:tcBorders>
              <w:left w:val="single" w:sz="6" w:space="0" w:color="000000"/>
              <w:bottom w:val="single" w:sz="6" w:space="0" w:color="000000"/>
            </w:tcBorders>
          </w:tcPr>
          <w:p w:rsidR="004A6A53" w:rsidRDefault="004A6A53">
            <w:pPr>
              <w:pStyle w:val="TableParagraph"/>
              <w:jc w:val="right"/>
              <w:rPr>
                <w:rFonts w:ascii="仿宋" w:eastAsia="仿宋" w:hAnsi="仿宋" w:cs="仿宋"/>
              </w:rPr>
            </w:pPr>
          </w:p>
        </w:tc>
        <w:tc>
          <w:tcPr>
            <w:tcW w:w="1827" w:type="dxa"/>
            <w:tcBorders>
              <w:left w:val="single" w:sz="6" w:space="0" w:color="000000"/>
              <w:bottom w:val="single" w:sz="6" w:space="0" w:color="000000"/>
            </w:tcBorders>
          </w:tcPr>
          <w:p w:rsidR="004A6A53" w:rsidRDefault="004A6A53">
            <w:pPr>
              <w:pStyle w:val="TableParagraph"/>
              <w:jc w:val="right"/>
              <w:rPr>
                <w:rFonts w:ascii="仿宋" w:eastAsia="仿宋" w:hAnsi="仿宋" w:cs="仿宋"/>
              </w:rPr>
            </w:pPr>
          </w:p>
        </w:tc>
        <w:tc>
          <w:tcPr>
            <w:tcW w:w="1650" w:type="dxa"/>
            <w:tcBorders>
              <w:left w:val="single" w:sz="6" w:space="0" w:color="000000"/>
              <w:bottom w:val="single" w:sz="6" w:space="0" w:color="000000"/>
              <w:right w:val="single" w:sz="6" w:space="0" w:color="000000"/>
            </w:tcBorders>
          </w:tcPr>
          <w:p w:rsidR="004A6A53" w:rsidRDefault="004A6A53">
            <w:pPr>
              <w:pStyle w:val="TableParagraph"/>
              <w:jc w:val="right"/>
              <w:rPr>
                <w:rFonts w:ascii="仿宋" w:eastAsia="仿宋" w:hAnsi="仿宋" w:cs="仿宋"/>
              </w:rPr>
            </w:pPr>
          </w:p>
        </w:tc>
      </w:tr>
      <w:tr w:rsidR="004A6A5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4A6A53" w:rsidRDefault="004A6A53">
            <w:pPr>
              <w:pStyle w:val="TableParagraph"/>
              <w:rPr>
                <w:rFonts w:ascii="仿宋" w:eastAsia="仿宋" w:hAnsi="仿宋" w:cs="仿宋"/>
              </w:rPr>
            </w:pPr>
          </w:p>
        </w:tc>
        <w:tc>
          <w:tcPr>
            <w:tcW w:w="430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rPr>
                <w:rFonts w:ascii="仿宋" w:eastAsia="仿宋" w:hAnsi="仿宋" w:cs="仿宋"/>
              </w:rPr>
            </w:pPr>
          </w:p>
        </w:tc>
        <w:tc>
          <w:tcPr>
            <w:tcW w:w="1960"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69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4A6A53" w:rsidRDefault="004A6A53">
            <w:pPr>
              <w:pStyle w:val="TableParagraph"/>
              <w:jc w:val="right"/>
              <w:rPr>
                <w:rFonts w:ascii="仿宋" w:eastAsia="仿宋" w:hAnsi="仿宋" w:cs="仿宋"/>
              </w:rPr>
            </w:pPr>
          </w:p>
        </w:tc>
      </w:tr>
      <w:tr w:rsidR="004A6A53">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4A6A53" w:rsidRDefault="004A6A53">
            <w:pPr>
              <w:pStyle w:val="TableParagraph"/>
              <w:rPr>
                <w:rFonts w:ascii="仿宋" w:eastAsia="仿宋" w:hAnsi="仿宋" w:cs="仿宋"/>
              </w:rPr>
            </w:pPr>
          </w:p>
        </w:tc>
        <w:tc>
          <w:tcPr>
            <w:tcW w:w="430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rPr>
                <w:rFonts w:ascii="仿宋" w:eastAsia="仿宋" w:hAnsi="仿宋" w:cs="仿宋"/>
              </w:rPr>
            </w:pPr>
          </w:p>
        </w:tc>
        <w:tc>
          <w:tcPr>
            <w:tcW w:w="1960"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693"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4A6A53" w:rsidRDefault="004A6A53">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4A6A53" w:rsidRDefault="004A6A53">
            <w:pPr>
              <w:pStyle w:val="TableParagraph"/>
              <w:jc w:val="right"/>
              <w:rPr>
                <w:rFonts w:ascii="仿宋" w:eastAsia="仿宋" w:hAnsi="仿宋" w:cs="仿宋"/>
              </w:rPr>
            </w:pPr>
          </w:p>
        </w:tc>
      </w:tr>
    </w:tbl>
    <w:p w:rsidR="004A6A53" w:rsidRDefault="000C133A">
      <w:pPr>
        <w:tabs>
          <w:tab w:val="left" w:pos="0"/>
        </w:tabs>
        <w:spacing w:before="25"/>
        <w:ind w:left="200"/>
        <w:rPr>
          <w:rFonts w:ascii="仿宋" w:eastAsia="仿宋" w:hAnsi="仿宋" w:cs="仿宋"/>
          <w:b/>
          <w:bCs/>
        </w:rPr>
      </w:pPr>
      <w:r>
        <w:rPr>
          <w:rFonts w:ascii="仿宋" w:eastAsia="仿宋" w:hAnsi="仿宋" w:cs="仿宋" w:hint="eastAsia"/>
          <w:b/>
          <w:bCs/>
        </w:rPr>
        <w:t>注：本</w:t>
      </w:r>
      <w:r>
        <w:rPr>
          <w:rFonts w:ascii="仿宋" w:eastAsia="仿宋" w:hAnsi="仿宋" w:cs="仿宋"/>
          <w:b/>
        </w:rPr>
        <w:t>单位无一般公共预算支出，故本表无数据。</w:t>
      </w:r>
    </w:p>
    <w:p w:rsidR="004A6A53" w:rsidRDefault="004A6A53">
      <w:pPr>
        <w:spacing w:before="25"/>
        <w:rPr>
          <w:rFonts w:ascii="仿宋" w:eastAsia="仿宋" w:hAnsi="仿宋" w:cs="仿宋"/>
          <w:b/>
          <w:bCs/>
        </w:rPr>
        <w:sectPr w:rsidR="004A6A53">
          <w:footerReference w:type="default" r:id="rId21"/>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tblPr>
      <w:tblGrid>
        <w:gridCol w:w="1227"/>
        <w:gridCol w:w="3667"/>
        <w:gridCol w:w="2413"/>
        <w:gridCol w:w="1974"/>
        <w:gridCol w:w="1673"/>
      </w:tblGrid>
      <w:tr w:rsidR="004A6A53">
        <w:trPr>
          <w:trHeight w:val="319"/>
        </w:trPr>
        <w:tc>
          <w:tcPr>
            <w:tcW w:w="10954" w:type="dxa"/>
            <w:gridSpan w:val="5"/>
          </w:tcPr>
          <w:p w:rsidR="004A6A53" w:rsidRDefault="000C133A">
            <w:pPr>
              <w:pStyle w:val="TableParagraph"/>
              <w:rPr>
                <w:rFonts w:ascii="仿宋" w:eastAsia="仿宋" w:hAnsi="仿宋" w:cs="仿宋"/>
                <w:b/>
                <w:bCs/>
                <w:sz w:val="44"/>
                <w:szCs w:val="44"/>
              </w:rPr>
            </w:pPr>
            <w:r>
              <w:rPr>
                <w:rFonts w:ascii="仿宋" w:eastAsia="仿宋" w:hAnsi="仿宋" w:cs="仿宋" w:hint="eastAsia"/>
              </w:rPr>
              <w:lastRenderedPageBreak/>
              <w:t>公开08表</w:t>
            </w:r>
          </w:p>
        </w:tc>
      </w:tr>
      <w:tr w:rsidR="004A6A53">
        <w:trPr>
          <w:trHeight w:val="189"/>
        </w:trPr>
        <w:tc>
          <w:tcPr>
            <w:tcW w:w="10954" w:type="dxa"/>
            <w:gridSpan w:val="5"/>
          </w:tcPr>
          <w:p w:rsidR="004A6A53" w:rsidRDefault="000C133A">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4A6A53">
        <w:trPr>
          <w:trHeight w:val="138"/>
        </w:trPr>
        <w:tc>
          <w:tcPr>
            <w:tcW w:w="9281" w:type="dxa"/>
            <w:gridSpan w:val="4"/>
            <w:vAlign w:val="center"/>
          </w:tcPr>
          <w:p w:rsidR="004A6A53" w:rsidRDefault="000C133A">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1673" w:type="dxa"/>
            <w:vAlign w:val="center"/>
          </w:tcPr>
          <w:p w:rsidR="004A6A53" w:rsidRDefault="000C133A">
            <w:pPr>
              <w:pStyle w:val="TableParagraph"/>
              <w:jc w:val="right"/>
              <w:rPr>
                <w:rFonts w:ascii="仿宋" w:eastAsia="仿宋" w:hAnsi="仿宋" w:cs="仿宋"/>
                <w:sz w:val="20"/>
              </w:rPr>
            </w:pPr>
            <w:r>
              <w:rPr>
                <w:rFonts w:ascii="仿宋" w:eastAsia="仿宋" w:hAnsi="仿宋" w:cs="仿宋" w:hint="eastAsia"/>
              </w:rPr>
              <w:t>单位：万元</w:t>
            </w:r>
          </w:p>
        </w:tc>
      </w:tr>
      <w:tr w:rsidR="004A6A53">
        <w:trPr>
          <w:trHeight w:val="180"/>
        </w:trPr>
        <w:tc>
          <w:tcPr>
            <w:tcW w:w="4894" w:type="dxa"/>
            <w:gridSpan w:val="2"/>
            <w:tcBorders>
              <w:top w:val="single" w:sz="4" w:space="0" w:color="000000"/>
              <w:left w:val="single" w:sz="4" w:space="0" w:color="000000"/>
              <w:bottom w:val="single" w:sz="4" w:space="0" w:color="000000"/>
            </w:tcBorders>
            <w:vAlign w:val="center"/>
          </w:tcPr>
          <w:p w:rsidR="004A6A53" w:rsidRDefault="000C133A">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4A6A53" w:rsidRDefault="000C133A">
            <w:pPr>
              <w:jc w:val="center"/>
              <w:rPr>
                <w:rFonts w:ascii="仿宋" w:eastAsia="仿宋" w:hAnsi="仿宋" w:cs="仿宋"/>
              </w:rPr>
            </w:pPr>
            <w:r>
              <w:rPr>
                <w:rFonts w:ascii="仿宋" w:eastAsia="仿宋" w:hAnsi="仿宋" w:cs="仿宋" w:hint="eastAsia"/>
              </w:rPr>
              <w:t>本年一般公共预算基本支出</w:t>
            </w:r>
          </w:p>
        </w:tc>
      </w:tr>
      <w:tr w:rsidR="004A6A53">
        <w:trPr>
          <w:trHeight w:val="190"/>
        </w:trPr>
        <w:tc>
          <w:tcPr>
            <w:tcW w:w="1227"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公用经费</w:t>
            </w:r>
          </w:p>
        </w:tc>
      </w:tr>
      <w:tr w:rsidR="004A6A53">
        <w:trPr>
          <w:trHeight w:hRule="exact" w:val="382"/>
        </w:trPr>
        <w:tc>
          <w:tcPr>
            <w:tcW w:w="4894" w:type="dxa"/>
            <w:gridSpan w:val="2"/>
            <w:tcBorders>
              <w:left w:val="single" w:sz="4" w:space="0" w:color="000000"/>
              <w:bottom w:val="single" w:sz="4" w:space="0" w:color="000000"/>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1974" w:type="dxa"/>
            <w:tcBorders>
              <w:left w:val="single" w:sz="4" w:space="0" w:color="000000"/>
              <w:bottom w:val="single" w:sz="4" w:space="0" w:color="000000"/>
            </w:tcBorders>
            <w:vAlign w:val="center"/>
          </w:tcPr>
          <w:p w:rsidR="004A6A53" w:rsidRDefault="004A6A53">
            <w:pPr>
              <w:pStyle w:val="TableParagraph"/>
              <w:jc w:val="right"/>
              <w:rPr>
                <w:rFonts w:ascii="仿宋" w:eastAsia="仿宋" w:hAnsi="仿宋" w:cs="仿宋"/>
              </w:rPr>
            </w:pPr>
          </w:p>
        </w:tc>
        <w:tc>
          <w:tcPr>
            <w:tcW w:w="1673" w:type="dxa"/>
            <w:tcBorders>
              <w:left w:val="single" w:sz="4" w:space="0" w:color="000000"/>
              <w:bottom w:val="single" w:sz="4" w:space="0" w:color="000000"/>
              <w:right w:val="single" w:sz="4" w:space="0" w:color="000000"/>
            </w:tcBorders>
            <w:vAlign w:val="center"/>
          </w:tcPr>
          <w:p w:rsidR="004A6A53" w:rsidRDefault="004A6A53">
            <w:pPr>
              <w:pStyle w:val="TableParagraph"/>
              <w:jc w:val="right"/>
              <w:rPr>
                <w:rFonts w:ascii="仿宋" w:eastAsia="仿宋" w:hAnsi="仿宋" w:cs="仿宋"/>
              </w:rPr>
            </w:pPr>
          </w:p>
        </w:tc>
      </w:tr>
    </w:tbl>
    <w:p w:rsidR="004A6A53" w:rsidRDefault="000C133A">
      <w:pPr>
        <w:spacing w:before="25"/>
        <w:ind w:left="-220"/>
        <w:rPr>
          <w:rFonts w:ascii="仿宋" w:eastAsia="仿宋" w:hAnsi="仿宋" w:cs="仿宋"/>
          <w:b/>
          <w:bCs/>
        </w:rPr>
      </w:pPr>
      <w:r>
        <w:rPr>
          <w:rFonts w:ascii="仿宋" w:eastAsia="仿宋" w:hAnsi="仿宋" w:cs="仿宋" w:hint="eastAsia"/>
          <w:b/>
          <w:bCs/>
        </w:rPr>
        <w:t>注：本</w:t>
      </w:r>
      <w:r>
        <w:rPr>
          <w:rFonts w:ascii="仿宋" w:eastAsia="仿宋" w:hAnsi="仿宋" w:cs="仿宋"/>
          <w:b/>
        </w:rPr>
        <w:t>单位无一般公共预算基本支出，故本表无数据。</w:t>
      </w:r>
    </w:p>
    <w:p w:rsidR="004A6A53" w:rsidRDefault="004A6A53">
      <w:pPr>
        <w:spacing w:before="25"/>
        <w:rPr>
          <w:rFonts w:ascii="仿宋" w:eastAsia="仿宋" w:hAnsi="仿宋" w:cs="仿宋"/>
          <w:b/>
          <w:bCs/>
        </w:rPr>
        <w:sectPr w:rsidR="004A6A53">
          <w:footerReference w:type="default" r:id="rId22"/>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4A6A53">
        <w:trPr>
          <w:trHeight w:val="321"/>
        </w:trPr>
        <w:tc>
          <w:tcPr>
            <w:tcW w:w="15909" w:type="dxa"/>
            <w:gridSpan w:val="8"/>
          </w:tcPr>
          <w:p w:rsidR="004A6A53" w:rsidRDefault="000C133A">
            <w:pPr>
              <w:pStyle w:val="TableParagraph"/>
              <w:rPr>
                <w:rFonts w:ascii="仿宋" w:eastAsia="仿宋" w:hAnsi="仿宋" w:cs="仿宋"/>
                <w:b/>
                <w:bCs/>
                <w:sz w:val="44"/>
                <w:szCs w:val="44"/>
              </w:rPr>
            </w:pPr>
            <w:r>
              <w:rPr>
                <w:rFonts w:ascii="仿宋" w:eastAsia="仿宋" w:hAnsi="仿宋" w:cs="仿宋" w:hint="eastAsia"/>
              </w:rPr>
              <w:lastRenderedPageBreak/>
              <w:t>公开09表</w:t>
            </w:r>
          </w:p>
        </w:tc>
      </w:tr>
      <w:tr w:rsidR="004A6A53">
        <w:trPr>
          <w:trHeight w:val="207"/>
        </w:trPr>
        <w:tc>
          <w:tcPr>
            <w:tcW w:w="15909" w:type="dxa"/>
            <w:gridSpan w:val="8"/>
          </w:tcPr>
          <w:p w:rsidR="004A6A53" w:rsidRDefault="000C133A">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4A6A53">
        <w:trPr>
          <w:trHeight w:val="103"/>
        </w:trPr>
        <w:tc>
          <w:tcPr>
            <w:tcW w:w="12069" w:type="dxa"/>
            <w:gridSpan w:val="6"/>
            <w:tcBorders>
              <w:bottom w:val="single" w:sz="4" w:space="0" w:color="auto"/>
            </w:tcBorders>
          </w:tcPr>
          <w:p w:rsidR="004A6A53" w:rsidRDefault="000C133A">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3840" w:type="dxa"/>
            <w:gridSpan w:val="2"/>
            <w:tcBorders>
              <w:bottom w:val="single" w:sz="4" w:space="0" w:color="auto"/>
            </w:tcBorders>
            <w:vAlign w:val="center"/>
          </w:tcPr>
          <w:p w:rsidR="004A6A53" w:rsidRDefault="000C133A">
            <w:pPr>
              <w:pStyle w:val="TableParagraph"/>
              <w:jc w:val="right"/>
              <w:rPr>
                <w:rFonts w:ascii="仿宋" w:eastAsia="仿宋" w:hAnsi="仿宋" w:cs="仿宋"/>
                <w:sz w:val="20"/>
              </w:rPr>
            </w:pPr>
            <w:r>
              <w:rPr>
                <w:rFonts w:ascii="仿宋" w:eastAsia="仿宋" w:hAnsi="仿宋" w:cs="仿宋" w:hint="eastAsia"/>
              </w:rPr>
              <w:t>单位：万元</w:t>
            </w:r>
          </w:p>
        </w:tc>
      </w:tr>
      <w:tr w:rsidR="004A6A53">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sz w:val="20"/>
              </w:rPr>
            </w:pPr>
            <w:r>
              <w:rPr>
                <w:rFonts w:ascii="仿宋" w:eastAsia="仿宋" w:hAnsi="仿宋" w:cs="仿宋" w:hint="eastAsia"/>
              </w:rPr>
              <w:t>培训费</w:t>
            </w:r>
          </w:p>
        </w:tc>
      </w:tr>
      <w:tr w:rsidR="004A6A53">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4A6A53" w:rsidRDefault="004A6A53">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4A6A53" w:rsidRDefault="004A6A53">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4A6A53" w:rsidRDefault="004A6A53">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4A6A53" w:rsidRDefault="004A6A53">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4A6A53" w:rsidRDefault="004A6A53">
            <w:pPr>
              <w:rPr>
                <w:rFonts w:ascii="仿宋" w:eastAsia="仿宋" w:hAnsi="仿宋" w:cs="仿宋"/>
                <w:sz w:val="2"/>
                <w:szCs w:val="2"/>
              </w:rPr>
            </w:pPr>
          </w:p>
        </w:tc>
      </w:tr>
      <w:tr w:rsidR="004A6A53">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2332"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1697"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1852"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2057"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c>
          <w:tcPr>
            <w:tcW w:w="1783"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0.00</w:t>
            </w:r>
          </w:p>
        </w:tc>
      </w:tr>
    </w:tbl>
    <w:p w:rsidR="004A6A53" w:rsidRDefault="000C133A">
      <w:pPr>
        <w:ind w:left="-220"/>
        <w:rPr>
          <w:rFonts w:ascii="仿宋" w:eastAsia="仿宋" w:hAnsi="仿宋" w:cs="仿宋"/>
          <w:b/>
          <w:bCs/>
        </w:rPr>
      </w:pPr>
      <w:r>
        <w:rPr>
          <w:rFonts w:ascii="仿宋" w:eastAsia="仿宋" w:hAnsi="仿宋" w:cs="仿宋" w:hint="eastAsia"/>
          <w:b/>
          <w:bCs/>
        </w:rPr>
        <w:t>注：本</w:t>
      </w:r>
      <w:r>
        <w:rPr>
          <w:rFonts w:ascii="仿宋" w:eastAsia="仿宋" w:hAnsi="仿宋" w:cs="仿宋"/>
          <w:b/>
        </w:rPr>
        <w:t>单位无一般公共预算“三公”经费、会议费、培训费支出，故本表无数据。</w:t>
      </w:r>
    </w:p>
    <w:p w:rsidR="004A6A53" w:rsidRDefault="004A6A53">
      <w:pPr>
        <w:ind w:left="227" w:firstLineChars="100" w:firstLine="221"/>
        <w:rPr>
          <w:rFonts w:ascii="仿宋" w:eastAsia="仿宋" w:hAnsi="仿宋" w:cs="仿宋"/>
          <w:b/>
          <w:bCs/>
        </w:rPr>
        <w:sectPr w:rsidR="004A6A53">
          <w:footerReference w:type="default" r:id="rId23"/>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tblPr>
      <w:tblGrid>
        <w:gridCol w:w="1618"/>
        <w:gridCol w:w="2834"/>
        <w:gridCol w:w="1783"/>
        <w:gridCol w:w="2092"/>
        <w:gridCol w:w="2485"/>
      </w:tblGrid>
      <w:tr w:rsidR="004A6A53">
        <w:trPr>
          <w:trHeight w:val="213"/>
        </w:trPr>
        <w:tc>
          <w:tcPr>
            <w:tcW w:w="10812" w:type="dxa"/>
            <w:gridSpan w:val="5"/>
            <w:tcBorders>
              <w:top w:val="nil"/>
              <w:left w:val="nil"/>
              <w:bottom w:val="nil"/>
              <w:right w:val="nil"/>
            </w:tcBorders>
            <w:vAlign w:val="center"/>
          </w:tcPr>
          <w:p w:rsidR="004A6A53" w:rsidRDefault="000C133A">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4A6A53">
        <w:trPr>
          <w:trHeight w:val="213"/>
        </w:trPr>
        <w:tc>
          <w:tcPr>
            <w:tcW w:w="10812" w:type="dxa"/>
            <w:gridSpan w:val="5"/>
            <w:tcBorders>
              <w:top w:val="nil"/>
              <w:left w:val="nil"/>
              <w:bottom w:val="nil"/>
              <w:right w:val="nil"/>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4A6A53">
        <w:trPr>
          <w:trHeight w:val="213"/>
        </w:trPr>
        <w:tc>
          <w:tcPr>
            <w:tcW w:w="8327" w:type="dxa"/>
            <w:gridSpan w:val="4"/>
            <w:tcBorders>
              <w:top w:val="nil"/>
              <w:left w:val="nil"/>
              <w:bottom w:val="single" w:sz="4" w:space="0" w:color="auto"/>
              <w:right w:val="nil"/>
            </w:tcBorders>
            <w:vAlign w:val="center"/>
          </w:tcPr>
          <w:p w:rsidR="004A6A53" w:rsidRDefault="000C133A">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2485" w:type="dxa"/>
            <w:tcBorders>
              <w:top w:val="nil"/>
              <w:left w:val="nil"/>
              <w:bottom w:val="single" w:sz="4" w:space="0" w:color="auto"/>
              <w:right w:val="nil"/>
            </w:tcBorders>
            <w:vAlign w:val="center"/>
          </w:tcPr>
          <w:p w:rsidR="004A6A53" w:rsidRDefault="000C133A">
            <w:pPr>
              <w:pStyle w:val="TableParagraph"/>
              <w:jc w:val="right"/>
              <w:rPr>
                <w:rFonts w:ascii="仿宋" w:eastAsia="仿宋" w:hAnsi="仿宋" w:cs="仿宋"/>
              </w:rPr>
            </w:pPr>
            <w:r>
              <w:rPr>
                <w:rFonts w:ascii="仿宋" w:eastAsia="仿宋" w:hAnsi="仿宋" w:cs="仿宋" w:hint="eastAsia"/>
              </w:rPr>
              <w:t>单位：万元</w:t>
            </w:r>
          </w:p>
        </w:tc>
      </w:tr>
      <w:tr w:rsidR="004A6A53">
        <w:trPr>
          <w:trHeight w:val="187"/>
        </w:trPr>
        <w:tc>
          <w:tcPr>
            <w:tcW w:w="1618" w:type="dxa"/>
            <w:vMerge w:val="restart"/>
            <w:tcBorders>
              <w:top w:val="single" w:sz="4" w:space="0" w:color="auto"/>
              <w:left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本年政府性基金预算支出</w:t>
            </w:r>
          </w:p>
        </w:tc>
      </w:tr>
      <w:tr w:rsidR="004A6A53">
        <w:trPr>
          <w:trHeight w:val="139"/>
        </w:trPr>
        <w:tc>
          <w:tcPr>
            <w:tcW w:w="1618" w:type="dxa"/>
            <w:vMerge/>
            <w:tcBorders>
              <w:left w:val="single" w:sz="4" w:space="0" w:color="auto"/>
              <w:bottom w:val="single" w:sz="4" w:space="0" w:color="auto"/>
              <w:right w:val="single" w:sz="4" w:space="0" w:color="auto"/>
            </w:tcBorders>
            <w:vAlign w:val="center"/>
          </w:tcPr>
          <w:p w:rsidR="004A6A53" w:rsidRDefault="004A6A53">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4A6A53" w:rsidRDefault="004A6A53">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项目支出</w:t>
            </w:r>
          </w:p>
        </w:tc>
      </w:tr>
      <w:tr w:rsidR="004A6A53">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4A6A53" w:rsidRDefault="004A6A53">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4A6A53" w:rsidRDefault="000C133A">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r>
      <w:tr w:rsidR="004A6A53">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4A6A53" w:rsidRDefault="004A6A53">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4A6A53" w:rsidRDefault="004A6A53">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r>
      <w:tr w:rsidR="004A6A53">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4A6A53" w:rsidRDefault="004A6A53">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4A6A53" w:rsidRDefault="004A6A53">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4A6A53" w:rsidRDefault="004A6A53">
            <w:pPr>
              <w:jc w:val="right"/>
              <w:rPr>
                <w:rFonts w:ascii="仿宋" w:eastAsia="仿宋" w:hAnsi="仿宋" w:cs="仿宋"/>
              </w:rPr>
            </w:pPr>
          </w:p>
        </w:tc>
      </w:tr>
    </w:tbl>
    <w:p w:rsidR="004A6A53" w:rsidRDefault="000C133A">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单位无政府性基金预算，也没有使用政府性基金安排的支出，故本表无数据。</w:t>
      </w:r>
    </w:p>
    <w:p w:rsidR="004A6A53" w:rsidRDefault="004A6A53">
      <w:pPr>
        <w:spacing w:before="25"/>
        <w:rPr>
          <w:rFonts w:ascii="仿宋" w:eastAsia="仿宋" w:hAnsi="仿宋" w:cs="仿宋"/>
          <w:b/>
          <w:bCs/>
          <w:lang w:val="en-US"/>
        </w:rPr>
        <w:sectPr w:rsidR="004A6A53">
          <w:footerReference w:type="default" r:id="rId24"/>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4A6A53">
        <w:trPr>
          <w:trHeight w:val="447"/>
          <w:jc w:val="center"/>
        </w:trPr>
        <w:tc>
          <w:tcPr>
            <w:tcW w:w="14695" w:type="dxa"/>
            <w:gridSpan w:val="5"/>
            <w:tcBorders>
              <w:top w:val="nil"/>
              <w:left w:val="nil"/>
              <w:bottom w:val="nil"/>
              <w:right w:val="nil"/>
            </w:tcBorders>
            <w:shd w:val="clear" w:color="auto" w:fill="auto"/>
            <w:vAlign w:val="center"/>
          </w:tcPr>
          <w:p w:rsidR="004A6A53" w:rsidRDefault="000C133A">
            <w:pPr>
              <w:widowControl/>
              <w:rPr>
                <w:rFonts w:ascii="仿宋" w:eastAsia="仿宋" w:hAnsi="仿宋" w:cs="仿宋"/>
              </w:rPr>
            </w:pPr>
            <w:r>
              <w:rPr>
                <w:rFonts w:ascii="仿宋" w:eastAsia="仿宋" w:hAnsi="仿宋" w:cs="仿宋" w:hint="eastAsia"/>
              </w:rPr>
              <w:lastRenderedPageBreak/>
              <w:t>公开11表</w:t>
            </w:r>
          </w:p>
        </w:tc>
      </w:tr>
      <w:tr w:rsidR="004A6A53">
        <w:trPr>
          <w:trHeight w:val="960"/>
          <w:jc w:val="center"/>
        </w:trPr>
        <w:tc>
          <w:tcPr>
            <w:tcW w:w="14695" w:type="dxa"/>
            <w:gridSpan w:val="5"/>
            <w:tcBorders>
              <w:top w:val="nil"/>
              <w:left w:val="nil"/>
              <w:bottom w:val="nil"/>
              <w:right w:val="nil"/>
            </w:tcBorders>
            <w:shd w:val="clear" w:color="auto" w:fill="auto"/>
            <w:vAlign w:val="center"/>
          </w:tcPr>
          <w:p w:rsidR="004A6A53" w:rsidRDefault="000C133A">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4A6A53">
        <w:trPr>
          <w:trHeight w:val="319"/>
          <w:jc w:val="center"/>
        </w:trPr>
        <w:tc>
          <w:tcPr>
            <w:tcW w:w="11604" w:type="dxa"/>
            <w:gridSpan w:val="4"/>
            <w:tcBorders>
              <w:top w:val="nil"/>
              <w:left w:val="nil"/>
              <w:bottom w:val="single" w:sz="4" w:space="0" w:color="auto"/>
              <w:right w:val="nil"/>
            </w:tcBorders>
            <w:shd w:val="clear" w:color="auto" w:fill="auto"/>
            <w:vAlign w:val="center"/>
          </w:tcPr>
          <w:p w:rsidR="004A6A53" w:rsidRDefault="000C133A">
            <w:pPr>
              <w:widowControl/>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3091" w:type="dxa"/>
            <w:tcBorders>
              <w:top w:val="nil"/>
              <w:left w:val="nil"/>
              <w:bottom w:val="nil"/>
              <w:right w:val="nil"/>
            </w:tcBorders>
            <w:shd w:val="clear" w:color="auto" w:fill="auto"/>
            <w:noWrap/>
            <w:vAlign w:val="center"/>
          </w:tcPr>
          <w:p w:rsidR="004A6A53" w:rsidRDefault="000C133A">
            <w:pPr>
              <w:widowControl/>
              <w:jc w:val="right"/>
              <w:rPr>
                <w:rFonts w:ascii="仿宋" w:eastAsia="仿宋" w:hAnsi="仿宋" w:cs="仿宋"/>
              </w:rPr>
            </w:pPr>
            <w:r>
              <w:rPr>
                <w:rFonts w:ascii="仿宋" w:eastAsia="仿宋" w:hAnsi="仿宋" w:cs="仿宋" w:hint="eastAsia"/>
              </w:rPr>
              <w:t>单位：万元</w:t>
            </w:r>
          </w:p>
        </w:tc>
      </w:tr>
      <w:tr w:rsidR="004A6A53">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项目支出</w:t>
            </w:r>
          </w:p>
        </w:tc>
      </w:tr>
      <w:tr w:rsidR="004A6A53">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功能分类</w:t>
            </w:r>
          </w:p>
          <w:p w:rsidR="004A6A53" w:rsidRDefault="000C133A">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4A6A53" w:rsidRDefault="004A6A53">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4A6A53" w:rsidRDefault="004A6A53">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4A6A53" w:rsidRDefault="004A6A53">
            <w:pPr>
              <w:widowControl/>
              <w:spacing w:line="34" w:lineRule="atLeast"/>
              <w:rPr>
                <w:rFonts w:ascii="仿宋" w:eastAsia="仿宋" w:hAnsi="仿宋" w:cs="仿宋"/>
              </w:rPr>
            </w:pPr>
          </w:p>
        </w:tc>
      </w:tr>
      <w:tr w:rsidR="004A6A53">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3</w:t>
            </w:r>
          </w:p>
        </w:tc>
      </w:tr>
      <w:tr w:rsidR="004A6A53">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0C133A">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r>
      <w:tr w:rsidR="004A6A53">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r>
      <w:tr w:rsidR="004A6A53">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4A6A53" w:rsidRDefault="004A6A53">
            <w:pPr>
              <w:widowControl/>
              <w:spacing w:line="34" w:lineRule="atLeast"/>
              <w:jc w:val="center"/>
              <w:rPr>
                <w:rFonts w:ascii="仿宋" w:eastAsia="仿宋" w:hAnsi="仿宋" w:cs="仿宋"/>
              </w:rPr>
            </w:pPr>
          </w:p>
        </w:tc>
      </w:tr>
    </w:tbl>
    <w:p w:rsidR="004A6A53" w:rsidRDefault="000C133A">
      <w:pPr>
        <w:spacing w:before="25"/>
        <w:ind w:firstLineChars="200" w:firstLine="442"/>
        <w:rPr>
          <w:rFonts w:ascii="仿宋" w:eastAsia="仿宋" w:hAnsi="仿宋" w:cs="仿宋"/>
          <w:b/>
          <w:bCs/>
          <w:lang w:val="en-US"/>
        </w:rPr>
      </w:pPr>
      <w:r>
        <w:rPr>
          <w:rFonts w:ascii="仿宋" w:eastAsia="仿宋" w:hAnsi="仿宋" w:cs="仿宋"/>
          <w:b/>
        </w:rPr>
        <w:t>注：本单位无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4A6A53" w:rsidRDefault="004A6A53">
      <w:pPr>
        <w:spacing w:before="25"/>
        <w:rPr>
          <w:rFonts w:ascii="仿宋" w:eastAsia="仿宋" w:hAnsi="仿宋" w:cs="仿宋"/>
          <w:b/>
          <w:bCs/>
          <w:lang w:val="en-US"/>
        </w:rPr>
        <w:sectPr w:rsidR="004A6A53">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4A6A53">
        <w:trPr>
          <w:trHeight w:val="319"/>
        </w:trPr>
        <w:tc>
          <w:tcPr>
            <w:tcW w:w="10235" w:type="dxa"/>
            <w:gridSpan w:val="4"/>
          </w:tcPr>
          <w:p w:rsidR="004A6A53" w:rsidRDefault="000C133A">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4A6A53">
        <w:trPr>
          <w:trHeight w:val="90"/>
        </w:trPr>
        <w:tc>
          <w:tcPr>
            <w:tcW w:w="10235" w:type="dxa"/>
            <w:gridSpan w:val="4"/>
          </w:tcPr>
          <w:p w:rsidR="004A6A53" w:rsidRDefault="000C133A">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4A6A53">
        <w:trPr>
          <w:trHeight w:val="90"/>
        </w:trPr>
        <w:tc>
          <w:tcPr>
            <w:tcW w:w="7884" w:type="dxa"/>
            <w:gridSpan w:val="3"/>
            <w:tcBorders>
              <w:bottom w:val="single" w:sz="4" w:space="0" w:color="auto"/>
            </w:tcBorders>
            <w:vAlign w:val="center"/>
          </w:tcPr>
          <w:p w:rsidR="004A6A53" w:rsidRDefault="000C133A">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2351" w:type="dxa"/>
            <w:tcBorders>
              <w:bottom w:val="single" w:sz="4" w:space="0" w:color="auto"/>
            </w:tcBorders>
            <w:vAlign w:val="center"/>
          </w:tcPr>
          <w:p w:rsidR="004A6A53" w:rsidRDefault="000C133A">
            <w:pPr>
              <w:pStyle w:val="TableParagraph"/>
              <w:jc w:val="right"/>
              <w:rPr>
                <w:rFonts w:ascii="仿宋" w:eastAsia="仿宋" w:hAnsi="仿宋" w:cs="仿宋"/>
                <w:sz w:val="27"/>
              </w:rPr>
            </w:pPr>
            <w:r>
              <w:rPr>
                <w:rFonts w:ascii="仿宋" w:eastAsia="仿宋" w:hAnsi="仿宋" w:cs="仿宋" w:hint="eastAsia"/>
              </w:rPr>
              <w:t>单位：万元</w:t>
            </w:r>
          </w:p>
        </w:tc>
      </w:tr>
      <w:tr w:rsidR="004A6A53">
        <w:trPr>
          <w:trHeight w:val="363"/>
        </w:trPr>
        <w:tc>
          <w:tcPr>
            <w:tcW w:w="3088" w:type="dxa"/>
            <w:tcBorders>
              <w:top w:val="single" w:sz="4" w:space="0" w:color="auto"/>
              <w:left w:val="single" w:sz="4" w:space="0" w:color="auto"/>
              <w:bottom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4A6A53" w:rsidRDefault="000C133A">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4A6A53" w:rsidRDefault="000C133A">
            <w:pPr>
              <w:jc w:val="center"/>
              <w:rPr>
                <w:rFonts w:ascii="仿宋" w:eastAsia="仿宋" w:hAnsi="仿宋" w:cs="仿宋"/>
              </w:rPr>
            </w:pPr>
            <w:r>
              <w:rPr>
                <w:rFonts w:ascii="仿宋" w:eastAsia="仿宋" w:hAnsi="仿宋" w:cs="仿宋" w:hint="eastAsia"/>
              </w:rPr>
              <w:t>机关运行经费支出</w:t>
            </w:r>
          </w:p>
        </w:tc>
      </w:tr>
      <w:tr w:rsidR="004A6A53">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4A6A53" w:rsidRDefault="000C133A">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4A6A53" w:rsidRDefault="004A6A53">
            <w:pPr>
              <w:pStyle w:val="TableParagraph"/>
              <w:jc w:val="right"/>
              <w:rPr>
                <w:rFonts w:ascii="仿宋" w:eastAsia="仿宋" w:hAnsi="仿宋" w:cs="仿宋"/>
              </w:rPr>
            </w:pPr>
          </w:p>
        </w:tc>
      </w:tr>
      <w:tr w:rsidR="004A6A5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4A6A53" w:rsidRDefault="004A6A53">
            <w:pPr>
              <w:pStyle w:val="TableParagraph"/>
              <w:rPr>
                <w:rFonts w:ascii="仿宋" w:eastAsia="仿宋" w:hAnsi="仿宋" w:cs="仿宋"/>
              </w:rPr>
            </w:pPr>
          </w:p>
        </w:tc>
        <w:tc>
          <w:tcPr>
            <w:tcW w:w="2876" w:type="dxa"/>
            <w:tcBorders>
              <w:top w:val="single" w:sz="4" w:space="0" w:color="000000"/>
              <w:left w:val="single" w:sz="4" w:space="0" w:color="000000"/>
              <w:bottom w:val="single" w:sz="4" w:space="0" w:color="auto"/>
              <w:right w:val="single" w:sz="4" w:space="0" w:color="000000"/>
            </w:tcBorders>
          </w:tcPr>
          <w:p w:rsidR="004A6A53" w:rsidRDefault="004A6A53">
            <w:pPr>
              <w:pStyle w:val="TableParagraph"/>
              <w:rPr>
                <w:rFonts w:ascii="仿宋" w:eastAsia="仿宋" w:hAnsi="仿宋" w:cs="仿宋"/>
              </w:rPr>
            </w:pP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4A6A53" w:rsidRDefault="004A6A53">
            <w:pPr>
              <w:pStyle w:val="TableParagraph"/>
              <w:jc w:val="right"/>
              <w:rPr>
                <w:rFonts w:ascii="仿宋" w:eastAsia="仿宋" w:hAnsi="仿宋" w:cs="仿宋"/>
              </w:rPr>
            </w:pPr>
          </w:p>
        </w:tc>
      </w:tr>
      <w:tr w:rsidR="004A6A53">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4A6A53" w:rsidRDefault="004A6A53">
            <w:pPr>
              <w:pStyle w:val="TableParagraph"/>
              <w:rPr>
                <w:rFonts w:ascii="仿宋" w:eastAsia="仿宋" w:hAnsi="仿宋" w:cs="仿宋"/>
              </w:rPr>
            </w:pPr>
          </w:p>
        </w:tc>
        <w:tc>
          <w:tcPr>
            <w:tcW w:w="2876" w:type="dxa"/>
            <w:tcBorders>
              <w:top w:val="single" w:sz="4" w:space="0" w:color="000000"/>
              <w:left w:val="single" w:sz="4" w:space="0" w:color="000000"/>
              <w:bottom w:val="single" w:sz="4" w:space="0" w:color="auto"/>
              <w:right w:val="single" w:sz="4" w:space="0" w:color="000000"/>
            </w:tcBorders>
          </w:tcPr>
          <w:p w:rsidR="004A6A53" w:rsidRDefault="004A6A53">
            <w:pPr>
              <w:pStyle w:val="TableParagraph"/>
              <w:rPr>
                <w:rFonts w:ascii="仿宋" w:eastAsia="仿宋" w:hAnsi="仿宋" w:cs="仿宋"/>
              </w:rPr>
            </w:pP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4A6A53" w:rsidRDefault="004A6A53">
            <w:pPr>
              <w:pStyle w:val="TableParagraph"/>
              <w:jc w:val="right"/>
              <w:rPr>
                <w:rFonts w:ascii="仿宋" w:eastAsia="仿宋" w:hAnsi="仿宋" w:cs="仿宋"/>
              </w:rPr>
            </w:pPr>
          </w:p>
        </w:tc>
      </w:tr>
    </w:tbl>
    <w:p w:rsidR="004A6A53" w:rsidRDefault="000C133A">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4A6A53" w:rsidRDefault="000C133A">
      <w:pPr>
        <w:tabs>
          <w:tab w:val="left" w:pos="-440"/>
        </w:tabs>
        <w:spacing w:before="25"/>
        <w:ind w:left="-440"/>
        <w:rPr>
          <w:rFonts w:ascii="仿宋" w:eastAsia="仿宋" w:hAnsi="仿宋" w:cs="仿宋"/>
          <w:b/>
          <w:bCs/>
        </w:rPr>
      </w:pPr>
      <w:r>
        <w:rPr>
          <w:rFonts w:ascii="仿宋" w:eastAsia="仿宋" w:hAnsi="仿宋" w:cs="仿宋" w:hint="eastAsia"/>
          <w:b/>
          <w:bCs/>
          <w:lang w:val="en-US"/>
        </w:rPr>
        <w:t>2.</w:t>
      </w:r>
      <w:r>
        <w:rPr>
          <w:rFonts w:ascii="仿宋" w:eastAsia="仿宋" w:hAnsi="仿宋" w:cs="仿宋" w:hint="eastAsia"/>
          <w:b/>
          <w:bCs/>
        </w:rPr>
        <w:t>本</w:t>
      </w:r>
      <w:r>
        <w:rPr>
          <w:rFonts w:ascii="仿宋" w:eastAsia="仿宋" w:hAnsi="仿宋" w:cs="仿宋"/>
          <w:b/>
        </w:rPr>
        <w:t>单位无一般公共预算机关运行经费支出，故本表无数据。</w:t>
      </w:r>
    </w:p>
    <w:p w:rsidR="004A6A53" w:rsidRDefault="004A6A53">
      <w:pPr>
        <w:spacing w:before="78" w:line="290" w:lineRule="auto"/>
        <w:ind w:left="227" w:right="57"/>
        <w:jc w:val="both"/>
        <w:rPr>
          <w:rFonts w:ascii="仿宋" w:eastAsia="仿宋" w:hAnsi="仿宋" w:cs="仿宋"/>
          <w:b/>
          <w:bCs/>
        </w:rPr>
        <w:sectPr w:rsidR="004A6A53">
          <w:footerReference w:type="default" r:id="rId25"/>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479"/>
        <w:gridCol w:w="1109"/>
        <w:gridCol w:w="1173"/>
        <w:gridCol w:w="1188"/>
        <w:gridCol w:w="1169"/>
        <w:gridCol w:w="1421"/>
      </w:tblGrid>
      <w:tr w:rsidR="004A6A53">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4A6A53" w:rsidRDefault="000C133A">
            <w:pPr>
              <w:pStyle w:val="TableParagraph"/>
              <w:rPr>
                <w:rFonts w:ascii="仿宋" w:eastAsia="仿宋" w:hAnsi="仿宋" w:cs="仿宋"/>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4A6A53">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4A6A53" w:rsidRDefault="000C133A">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4A6A53">
        <w:tc>
          <w:tcPr>
            <w:tcW w:w="9213"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4A6A53" w:rsidRDefault="000C133A">
            <w:pPr>
              <w:pStyle w:val="TableParagraph"/>
              <w:rPr>
                <w:rFonts w:ascii="仿宋" w:eastAsia="仿宋" w:hAnsi="仿宋" w:cs="仿宋"/>
                <w:lang w:val="en-US"/>
              </w:rPr>
            </w:pPr>
            <w:r>
              <w:rPr>
                <w:rFonts w:ascii="仿宋" w:eastAsia="仿宋" w:hAnsi="仿宋" w:cs="仿宋" w:hint="eastAsia"/>
                <w:color w:val="000000"/>
              </w:rPr>
              <w:t>单位</w:t>
            </w:r>
            <w:r>
              <w:rPr>
                <w:rFonts w:ascii="仿宋" w:eastAsia="仿宋" w:hAnsi="仿宋" w:cs="仿宋"/>
                <w:color w:val="000000"/>
              </w:rPr>
              <w:t>：</w:t>
            </w:r>
            <w:r>
              <w:rPr>
                <w:rFonts w:ascii="仿宋" w:eastAsia="仿宋" w:hAnsi="仿宋" w:cs="仿宋" w:hint="eastAsia"/>
              </w:rPr>
              <w:t>常州市水资源服务中心</w:t>
            </w:r>
          </w:p>
        </w:tc>
        <w:tc>
          <w:tcPr>
            <w:tcW w:w="4639"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4A6A53" w:rsidRDefault="004A6A53">
            <w:pPr>
              <w:pStyle w:val="TableParagraph"/>
              <w:rPr>
                <w:rFonts w:ascii="仿宋" w:eastAsia="仿宋" w:hAnsi="仿宋" w:cs="仿宋"/>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4A6A53" w:rsidRDefault="000C133A">
            <w:pPr>
              <w:pStyle w:val="TableParagraph"/>
              <w:jc w:val="right"/>
              <w:rPr>
                <w:rFonts w:ascii="仿宋" w:eastAsia="仿宋" w:hAnsi="仿宋" w:cs="仿宋"/>
                <w:lang w:val="en-US"/>
              </w:rPr>
            </w:pPr>
            <w:r>
              <w:rPr>
                <w:rFonts w:ascii="仿宋" w:eastAsia="仿宋" w:hAnsi="仿宋" w:cs="仿宋" w:hint="eastAsia"/>
              </w:rPr>
              <w:t>单位：万元</w:t>
            </w:r>
          </w:p>
        </w:tc>
      </w:tr>
      <w:tr w:rsidR="004A6A53">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479"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639"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4A6A53">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479"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r>
      <w:tr w:rsidR="004A6A53">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96.33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96.33</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rPr>
                <w:rFonts w:ascii="仿宋" w:eastAsia="仿宋" w:hAnsi="仿宋" w:cs="仿宋"/>
                <w:lang w:val="en-US"/>
              </w:rPr>
            </w:pPr>
            <w:r>
              <w:rPr>
                <w:rFonts w:ascii="仿宋" w:eastAsia="仿宋" w:hAnsi="仿宋" w:cs="仿宋" w:hint="eastAsia"/>
                <w:lang w:val="en-US"/>
              </w:rPr>
              <w:t>货物</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70.30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rPr>
                <w:rFonts w:ascii="仿宋" w:eastAsia="仿宋" w:hAnsi="仿宋" w:cs="仿宋"/>
                <w:lang w:val="en-US"/>
              </w:rPr>
            </w:pPr>
            <w:r>
              <w:rPr>
                <w:rFonts w:ascii="仿宋" w:eastAsia="仿宋" w:hAnsi="仿宋" w:cs="仿宋" w:hint="eastAsia"/>
                <w:lang w:val="en-US"/>
              </w:rPr>
              <w:t>常州市水资源服务中心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70.30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商品和服务支出（定额部分）</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办公费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复印纸</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0.30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0.30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信息化设施设备新建及购置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其他资本性支出</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结构化数据</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70.00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rPr>
                <w:rFonts w:ascii="仿宋" w:eastAsia="仿宋" w:hAnsi="仿宋" w:cs="仿宋"/>
                <w:lang w:val="en-US"/>
              </w:rPr>
            </w:pPr>
            <w:r>
              <w:rPr>
                <w:rFonts w:ascii="仿宋" w:eastAsia="仿宋" w:hAnsi="仿宋" w:cs="仿宋" w:hint="eastAsia"/>
                <w:lang w:val="en-US"/>
              </w:rPr>
              <w:t>服务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26.03</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rPr>
                <w:rFonts w:ascii="仿宋" w:eastAsia="仿宋" w:hAnsi="仿宋" w:cs="仿宋"/>
                <w:lang w:val="en-US"/>
              </w:rPr>
            </w:pPr>
            <w:r>
              <w:rPr>
                <w:rFonts w:ascii="仿宋" w:eastAsia="仿宋" w:hAnsi="仿宋" w:cs="仿宋" w:hint="eastAsia"/>
                <w:lang w:val="en-US"/>
              </w:rPr>
              <w:t>常州市水资源服务中心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26.03</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4.00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4.00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水利行业业务管理经费.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3.00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3.00</w:t>
            </w:r>
          </w:p>
        </w:tc>
      </w:tr>
      <w:tr w:rsidR="004A6A53">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物业管理费.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物业管理费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物业管理服务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jc w:val="center"/>
              <w:rPr>
                <w:rFonts w:ascii="仿宋" w:eastAsia="仿宋" w:hAnsi="仿宋" w:cs="仿宋"/>
                <w:lang w:val="en-US"/>
              </w:rPr>
            </w:pPr>
            <w:r>
              <w:rPr>
                <w:rFonts w:ascii="仿宋" w:eastAsia="仿宋" w:hAnsi="仿宋" w:cs="仿宋" w:hint="eastAsia"/>
                <w:lang w:val="en-US"/>
              </w:rPr>
              <w:t>集中采购机构采购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17.83</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4A6A53">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4A6A53" w:rsidRDefault="000C133A">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17.83</w:t>
            </w:r>
          </w:p>
        </w:tc>
      </w:tr>
    </w:tbl>
    <w:p w:rsidR="004A6A53" w:rsidRDefault="004A6A53">
      <w:pPr>
        <w:rPr>
          <w:rFonts w:ascii="仿宋" w:eastAsia="仿宋" w:hAnsi="仿宋" w:cs="仿宋"/>
          <w:b/>
          <w:bCs/>
        </w:rPr>
        <w:sectPr w:rsidR="004A6A53">
          <w:footerReference w:type="default" r:id="rId26"/>
          <w:pgSz w:w="16838" w:h="11906" w:orient="landscape"/>
          <w:pgMar w:top="1320" w:right="771" w:bottom="1320" w:left="770" w:header="170" w:footer="280" w:gutter="0"/>
          <w:pgNumType w:fmt="numberInDash"/>
          <w:cols w:space="720"/>
          <w:formProt w:val="0"/>
          <w:docGrid w:linePitch="100"/>
        </w:sectPr>
      </w:pPr>
    </w:p>
    <w:p w:rsidR="004A6A53" w:rsidRDefault="000C133A">
      <w:pPr>
        <w:pStyle w:val="4"/>
        <w:tabs>
          <w:tab w:val="left" w:pos="3077"/>
        </w:tabs>
        <w:spacing w:line="616" w:lineRule="exact"/>
      </w:pPr>
      <w:r>
        <w:rPr>
          <w:rFonts w:ascii="仿宋" w:eastAsia="仿宋" w:hAnsi="仿宋" w:cs="仿宋" w:hint="eastAsia"/>
          <w:b/>
          <w:bCs/>
          <w:sz w:val="44"/>
          <w:szCs w:val="44"/>
        </w:rPr>
        <w:lastRenderedPageBreak/>
        <w:t>第三部分2026年度</w:t>
      </w:r>
      <w:r>
        <w:rPr>
          <w:rFonts w:ascii="仿宋" w:eastAsia="仿宋" w:hAnsi="仿宋" w:cs="仿宋"/>
          <w:b/>
          <w:sz w:val="44"/>
        </w:rPr>
        <w:t>单位</w:t>
      </w:r>
      <w:r>
        <w:rPr>
          <w:rFonts w:ascii="仿宋" w:eastAsia="仿宋" w:hAnsi="仿宋" w:cs="仿宋" w:hint="eastAsia"/>
          <w:b/>
          <w:bCs/>
          <w:sz w:val="44"/>
          <w:szCs w:val="44"/>
        </w:rPr>
        <w:t>预算情况说明</w:t>
      </w:r>
    </w:p>
    <w:p w:rsidR="004A6A53" w:rsidRDefault="004A6A53">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常州市水资源服务中心2026年度收入、支出预算总计921.66万元，与上年相比收、支预算总计各增加272.4万元，增长41.96%。其中：</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（一）收入预算总计921.66万元。包括：</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1．本年收入合计921.66万元。</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（1）一般公共预算拨款收入0万元，与上年预算数相同。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（2）政府性基金预算拨款收入0万元，与上年预算数相同。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（3）国有资本经营预算拨款收入0万元，与上年预算数相同。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（4）财政专户管理资金收入0万元，与上年预算数相同。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（5）事业收入0万元，与上年预算数相同。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（6）事业单位经营收入921.66万元，与上年相比增加272.4万元，增长41.96%。主要原因是人员的政策性增资及部门预算项目经费的增加。</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（7）上级补助收入0万元，与上年预算数相同。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（8）附属单位上缴收入0万元，与上年预算数相同。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（9）其他收入0万元，与上年预算数相同。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2．上年结转结余为0万元。与上年预算数相同。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（二）支出预算总计921.66万元。包括：</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1．本年支出合计921.66万元。</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（1）社会保障和就业支出（类）支出0.26万元，主要用于事业单位退休人员支出。与上年预算数相同。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（2）卫生健康支出（类）支出8.37万元，主要用于事业单位公务人员医疗补助。与上年相比增加0.29万元，增长3.59%。主要原因是人员政策性增资。</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农林水支出（类）支出771.36万元，主要用于工资福利支出、商品和服务支出、对个人和家庭的补助、部门预算项目支出。与上年相比增加268.15万元，增长53.29%。主要原因是人员的政策性增资及部门预算项目经费增加。</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（4）住房保障支出（类）支出141.67万元，主要用于住房公积金、提租补贴、新职工购房补贴与上年相比增加3.96万元，增长2.88%。主要原因是调增住房公积金缴存基数导致该支出增加。</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2．年终结转结余为0万元。</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常州市水资源服务中心2026年收入预算合计921.66万元，包括本年收入921.66万元，上年结转结余0万元。</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本年事业单位经营收入921.66万元，占100%；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本年上级补助收入0万元，占0%；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8C1495">
        <w:rPr>
          <w:rFonts w:ascii="仿宋" w:eastAsia="仿宋" w:hAnsi="仿宋" w:cs="仿宋"/>
          <w:lang w:val="en-US"/>
        </w:rPr>
        <w:t>0</w:t>
      </w:r>
      <w:r>
        <w:rPr>
          <w:rFonts w:ascii="仿宋" w:eastAsia="仿宋" w:hAnsi="仿宋" w:cs="仿宋"/>
        </w:rPr>
        <w:t>万元</w:t>
      </w:r>
      <w:r w:rsidRPr="008C1495">
        <w:rPr>
          <w:rFonts w:ascii="仿宋" w:eastAsia="仿宋" w:hAnsi="仿宋" w:cs="仿宋"/>
          <w:lang w:val="en-US"/>
        </w:rPr>
        <w:t>，</w:t>
      </w:r>
      <w:r>
        <w:rPr>
          <w:rFonts w:ascii="仿宋" w:eastAsia="仿宋" w:hAnsi="仿宋" w:cs="仿宋"/>
        </w:rPr>
        <w:t>占</w:t>
      </w:r>
      <w:r w:rsidRPr="008C1495">
        <w:rPr>
          <w:rFonts w:ascii="仿宋" w:eastAsia="仿宋" w:hAnsi="仿宋" w:cs="仿宋"/>
          <w:lang w:val="en-US"/>
        </w:rPr>
        <w:t>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上年结转结余的单位资金0万元，占0%。</w:t>
      </w:r>
    </w:p>
    <w:p w:rsidR="004A6A53" w:rsidRDefault="000C133A">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7"/>
                    <a:stretch>
                      <a:fillRect/>
                    </a:stretch>
                  </pic:blipFill>
                  <pic:spPr>
                    <a:xfrm>
                      <a:off x="0" y="0"/>
                      <a:ext cx="6134100" cy="3429000"/>
                    </a:xfrm>
                    <a:prstGeom prst="rect">
                      <a:avLst/>
                    </a:prstGeom>
                  </pic:spPr>
                </pic:pic>
              </a:graphicData>
            </a:graphic>
          </wp:inline>
        </w:drawing>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常州市水资源服务中心2026年支出预算合计921.66万元，其中：</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基本支出588.15万元，占63.81%；</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项目支出333.51万元，占36.19%；</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上缴上级支出0万元，占0%；</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对附属单位补助支出0万元，占0%。</w:t>
      </w:r>
    </w:p>
    <w:p w:rsidR="004A6A53" w:rsidRDefault="000C133A">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常州市水资源服务中心2026年度财政拨款收、支总预算0万元。与上年预算数相同。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常州市水资源服务中心2026年财政拨款预算支出0万元，占本年支出合计的0%。与上年预算数相同。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常州市水资源服务中心2026年度财政拨款基本支出预算0万元，其中：</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（一）人员经费0万元。主要包括：无。</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（二）公用经费0万元。主要包括：无。</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常州市水资源服务中心2026年一般公共预算财政拨款支出预算0万元，与上年预算数相同。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常州市水资源服务中心2026年度一般公共预算财政拨款基本支出预算0万元，其中：</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（一）人员经费0万元。主要包括：无。</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（二）公用经费0万元。主要包括：无。</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九、一般公共预算“三公”经费、会议费、培训费支出预算情况说明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一般公共预算拨款安排的“三公”经费支出预算0万元，与上年预算数相同。其中，因公出国（境）费支出0万元，占“三公”经费的0%；公务用车购置及运行维护费支出0万元，占“三公”经费的0%；公务接待费支出0万元，占“三公”经费的0%。具体情况如下：</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1．因公出国（境）费预算支出0万元，与上年预算数相同。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2．公务用车购置及运行维护费预算支出0万元。其中：</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（1）公务用车购置预算支出0万元，与上年预算数相同。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（2）公务用车运行维护费预算支出0万元，与上年预算数相同。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3．公务接待费预算支出0万元，与上年预算数相同。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常州市水资源服务中心2026年度一般公共预算拨款安排的会议费预算支出0万元，与上年预算数相同。</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常州市水资源服务中心2026年度一般公共预算拨款安排的培</w:t>
      </w:r>
      <w:r>
        <w:rPr>
          <w:rFonts w:ascii="仿宋" w:eastAsia="仿宋" w:hAnsi="仿宋" w:cs="仿宋"/>
        </w:rPr>
        <w:lastRenderedPageBreak/>
        <w:t>训费预算支出0万元，与上年预算数相同。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常州市水资源服务中心2026年政府性基金支出预算支出0万元。与上年预算数相同。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常州市水资源服务中心2026年国有资本经营预算支出0万元。与上年预算数相同。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2026年本单位一般公共预算机关运行经费预算支出0万元，与上年预算数相同。</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2026年度政府采购支出预算总额96.33万元，其中：拟采购货物支出70.3万元、拟采购工程支出0万元、拟采购服务支出26.03万元。</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单位共有车辆4辆，其中，副部（省）级及以上领导用车0辆、主要负责人用车0辆、机要通信用车0辆、应急保障用车0辆、执法执勤用车0辆、特种专业技术用车0辆、离退休干部用车0辆，其他用车4辆；单价100万元（含）以上的设备0台（套）。</w:t>
      </w:r>
    </w:p>
    <w:p w:rsidR="004A6A53" w:rsidRDefault="000C133A" w:rsidP="008C1495">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4A6A53" w:rsidRDefault="000C133A">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2026年度，本单位整体支出纳入绩效目标管理，涉及财政性资金921.66万元；本单位共3个项目纳入绩效目标管理，涉及财政</w:t>
      </w:r>
      <w:r>
        <w:rPr>
          <w:rFonts w:ascii="仿宋" w:eastAsia="仿宋" w:hAnsi="仿宋" w:cs="仿宋"/>
        </w:rPr>
        <w:lastRenderedPageBreak/>
        <w:t>性资金合计333.51万元，占财政性资金(人员类和运转类中的公用经费项目支出除外)总额的比例为100%。</w:t>
      </w:r>
    </w:p>
    <w:p w:rsidR="004A6A53" w:rsidRDefault="000C133A">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 名词解释</w:t>
      </w:r>
    </w:p>
    <w:p w:rsidR="004A6A53" w:rsidRDefault="004A6A53">
      <w:pPr>
        <w:pStyle w:val="a4"/>
        <w:tabs>
          <w:tab w:val="left" w:pos="3864"/>
          <w:tab w:val="left" w:pos="6248"/>
          <w:tab w:val="left" w:pos="7386"/>
        </w:tabs>
        <w:ind w:leftChars="200" w:left="440" w:firstLineChars="206" w:firstLine="659"/>
        <w:jc w:val="both"/>
        <w:rPr>
          <w:rFonts w:ascii="仿宋" w:eastAsia="仿宋" w:hAnsi="仿宋" w:cs="仿宋"/>
        </w:rPr>
      </w:pP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w:t>
      </w:r>
      <w:proofErr w:type="gramStart"/>
      <w:r>
        <w:rPr>
          <w:rFonts w:ascii="仿宋" w:eastAsia="仿宋" w:hAnsi="仿宋" w:cs="仿宋" w:hint="eastAsia"/>
        </w:rPr>
        <w:t>类财政</w:t>
      </w:r>
      <w:proofErr w:type="gramEnd"/>
      <w:r>
        <w:rPr>
          <w:rFonts w:ascii="仿宋" w:eastAsia="仿宋" w:hAnsi="仿宋" w:cs="仿宋" w:hint="eastAsia"/>
        </w:rPr>
        <w:t>拨款，包括一般公共预算拨款、政府性基金预算拨款、国有资本经营预算拨款。</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w:t>
      </w:r>
      <w:proofErr w:type="gramStart"/>
      <w:r>
        <w:rPr>
          <w:rFonts w:ascii="仿宋" w:eastAsia="仿宋" w:hAnsi="仿宋" w:cs="仿宋" w:hint="eastAsia"/>
        </w:rPr>
        <w:t>费反映</w:t>
      </w:r>
      <w:proofErr w:type="gramEnd"/>
      <w:r>
        <w:rPr>
          <w:rFonts w:ascii="仿宋" w:eastAsia="仿宋" w:hAnsi="仿宋" w:cs="仿宋" w:hint="eastAsia"/>
        </w:rPr>
        <w:t>单位公务出国（境）的住宿费、旅费、伙食补助费、杂费、培训费等支出；公务用车购置及运行维护费反映单位公务用车购置费、燃料费、维修费、过路过桥费、保险费、安全奖励费用等支出；公务接待</w:t>
      </w:r>
      <w:proofErr w:type="gramStart"/>
      <w:r>
        <w:rPr>
          <w:rFonts w:ascii="仿宋" w:eastAsia="仿宋" w:hAnsi="仿宋" w:cs="仿宋" w:hint="eastAsia"/>
        </w:rPr>
        <w:t>费反映</w:t>
      </w:r>
      <w:proofErr w:type="gramEnd"/>
      <w:r>
        <w:rPr>
          <w:rFonts w:ascii="仿宋" w:eastAsia="仿宋" w:hAnsi="仿宋" w:cs="仿宋" w:hint="eastAsia"/>
        </w:rPr>
        <w:t>单位按规定开支的各类公务</w:t>
      </w:r>
      <w:r>
        <w:rPr>
          <w:rFonts w:ascii="仿宋" w:eastAsia="仿宋" w:hAnsi="仿宋" w:cs="仿宋" w:hint="eastAsia"/>
        </w:rPr>
        <w:lastRenderedPageBreak/>
        <w:t>接待（含外宾接待）支出。</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八、社会保障和就业支出(类)行政事业单位养老支出(款)事业单位离退休(项)</w:t>
      </w:r>
      <w:r>
        <w:rPr>
          <w:rFonts w:ascii="仿宋" w:eastAsia="仿宋" w:hAnsi="仿宋" w:cs="仿宋"/>
          <w:b/>
        </w:rPr>
        <w:t>：</w:t>
      </w:r>
      <w:r>
        <w:rPr>
          <w:rFonts w:ascii="仿宋" w:eastAsia="仿宋" w:hAnsi="仿宋" w:cs="仿宋" w:hint="eastAsia"/>
        </w:rPr>
        <w:t>反映事业单位开支的离退休经费。</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九、卫生健康支出(类)行政事业单位医疗(款)公务员医疗补助(项)</w:t>
      </w:r>
      <w:r>
        <w:rPr>
          <w:rFonts w:ascii="仿宋" w:eastAsia="仿宋" w:hAnsi="仿宋" w:cs="仿宋"/>
          <w:b/>
        </w:rPr>
        <w:t>：</w:t>
      </w:r>
      <w:r>
        <w:rPr>
          <w:rFonts w:ascii="仿宋" w:eastAsia="仿宋" w:hAnsi="仿宋" w:cs="仿宋" w:hint="eastAsia"/>
        </w:rPr>
        <w:t>反映财政部门安排的公务员医疗补助经费。</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十、农林水支出(类)水利(款)水利行业业务管理(项)</w:t>
      </w:r>
      <w:r>
        <w:rPr>
          <w:rFonts w:ascii="仿宋" w:eastAsia="仿宋" w:hAnsi="仿宋" w:cs="仿宋"/>
          <w:b/>
        </w:rPr>
        <w:t>：</w:t>
      </w:r>
      <w:r>
        <w:rPr>
          <w:rFonts w:ascii="仿宋" w:eastAsia="仿宋" w:hAnsi="仿宋" w:cs="仿宋" w:hint="eastAsia"/>
        </w:rPr>
        <w:t>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十一、农林水支出(类)水利(款)信息管理(项)</w:t>
      </w:r>
      <w:r>
        <w:rPr>
          <w:rFonts w:ascii="仿宋" w:eastAsia="仿宋" w:hAnsi="仿宋" w:cs="仿宋"/>
          <w:b/>
        </w:rPr>
        <w:t>：</w:t>
      </w:r>
      <w:r>
        <w:rPr>
          <w:rFonts w:ascii="仿宋" w:eastAsia="仿宋" w:hAnsi="仿宋" w:cs="仿宋" w:hint="eastAsia"/>
        </w:rPr>
        <w:t>反映水利系统纳入预算管理的信息管理事业单位支出。有关事项包括业务信息数据的收集、整理、分析、保存以及信息管理系统的建设、维护等。</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十三、住房保障支出(类)住房改革支出(款)提租补贴(项)</w:t>
      </w:r>
      <w:r>
        <w:rPr>
          <w:rFonts w:ascii="仿宋" w:eastAsia="仿宋" w:hAnsi="仿宋" w:cs="仿宋"/>
          <w:b/>
        </w:rPr>
        <w:t>：</w:t>
      </w:r>
      <w:r>
        <w:rPr>
          <w:rFonts w:ascii="仿宋" w:eastAsia="仿宋" w:hAnsi="仿宋" w:cs="仿宋" w:hint="eastAsia"/>
        </w:rPr>
        <w:lastRenderedPageBreak/>
        <w:t>反映按房改政策规定的标准，行政事业单位向职工（含离退休人员）发放的租金补贴。</w:t>
      </w:r>
    </w:p>
    <w:p w:rsidR="004A6A53" w:rsidRDefault="000C133A">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sectPr w:rsidR="004A6A53" w:rsidSect="004A6A53">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133A" w:rsidRDefault="000C133A" w:rsidP="004A6A53">
      <w:r>
        <w:separator/>
      </w:r>
    </w:p>
  </w:endnote>
  <w:endnote w:type="continuationSeparator" w:id="1">
    <w:p w:rsidR="000C133A" w:rsidRDefault="000C133A" w:rsidP="004A6A5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495" w:rsidRDefault="008C1495">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495" w:rsidRDefault="008C1495">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495" w:rsidRDefault="008C1495">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rPr>
        <w:rFonts w:ascii="黑体" w:eastAsia="黑体" w:hAnsi="黑体" w:cs="黑体"/>
      </w:rPr>
    </w:pPr>
    <w:r w:rsidRPr="00E92C53">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4A6A53" w:rsidRDefault="00E92C53">
                <w:pPr>
                  <w:pStyle w:val="a5"/>
                  <w:rPr>
                    <w:rFonts w:ascii="黑体" w:eastAsia="黑体" w:hAnsi="黑体" w:cs="黑体"/>
                  </w:rPr>
                </w:pPr>
                <w:r>
                  <w:rPr>
                    <w:rFonts w:ascii="黑体" w:eastAsia="黑体" w:hAnsi="黑体" w:cs="黑体" w:hint="eastAsia"/>
                  </w:rPr>
                  <w:fldChar w:fldCharType="begin"/>
                </w:r>
                <w:r w:rsidR="000C133A">
                  <w:rPr>
                    <w:rFonts w:ascii="黑体" w:eastAsia="黑体" w:hAnsi="黑体" w:cs="黑体" w:hint="eastAsia"/>
                  </w:rPr>
                  <w:instrText xml:space="preserve"> PAGE  \* MERGEFORMAT </w:instrText>
                </w:r>
                <w:r>
                  <w:rPr>
                    <w:rFonts w:ascii="黑体" w:eastAsia="黑体" w:hAnsi="黑体" w:cs="黑体" w:hint="eastAsia"/>
                  </w:rPr>
                  <w:fldChar w:fldCharType="separate"/>
                </w:r>
                <w:r w:rsidR="00F02A5E">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rPr>
        <w:rFonts w:ascii="黑体" w:eastAsia="黑体" w:hAnsi="黑体" w:cs="黑体"/>
      </w:rPr>
    </w:pPr>
    <w:r w:rsidRPr="00E92C53">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4A6A53" w:rsidRDefault="00E92C53">
                <w:pPr>
                  <w:pStyle w:val="a5"/>
                  <w:rPr>
                    <w:rFonts w:ascii="黑体" w:eastAsia="黑体" w:hAnsi="黑体" w:cs="黑体"/>
                  </w:rPr>
                </w:pPr>
                <w:r>
                  <w:rPr>
                    <w:rFonts w:ascii="黑体" w:eastAsia="黑体" w:hAnsi="黑体" w:cs="黑体" w:hint="eastAsia"/>
                  </w:rPr>
                  <w:fldChar w:fldCharType="begin"/>
                </w:r>
                <w:r w:rsidR="000C133A">
                  <w:rPr>
                    <w:rFonts w:ascii="黑体" w:eastAsia="黑体" w:hAnsi="黑体" w:cs="黑体" w:hint="eastAsia"/>
                  </w:rPr>
                  <w:instrText xml:space="preserve"> PAGE  \* MERGEFORMAT </w:instrText>
                </w:r>
                <w:r>
                  <w:rPr>
                    <w:rFonts w:ascii="黑体" w:eastAsia="黑体" w:hAnsi="黑体" w:cs="黑体" w:hint="eastAsia"/>
                  </w:rPr>
                  <w:fldChar w:fldCharType="separate"/>
                </w:r>
                <w:r w:rsidR="00F02A5E">
                  <w:rPr>
                    <w:rFonts w:ascii="黑体" w:eastAsia="黑体" w:hAnsi="黑体" w:cs="黑体"/>
                    <w:noProof/>
                  </w:rPr>
                  <w:t>- 3 -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- 5 -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- 7 -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- 8 -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- 9 -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- 11 -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- 12 -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- 13 -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- 14 -</w:t>
                </w:r>
                <w:r>
                  <w:rPr>
                    <w:rFonts w:hint="eastAsia"/>
                  </w:rPr>
                  <w:fldChar w:fldCharType="end"/>
                </w:r>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- 15 -</w:t>
                </w:r>
                <w:r>
                  <w:rPr>
                    <w:rFonts w:hint="eastAsia"/>
                  </w:rPr>
                  <w:fldChar w:fldCharType="end"/>
                </w:r>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- 16 -</w:t>
                </w:r>
                <w:r>
                  <w:rPr>
                    <w:rFonts w:hint="eastAsia"/>
                  </w:rPr>
                  <w:fldChar w:fldCharType="end"/>
                </w:r>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- 18 -</w:t>
                </w:r>
                <w:r>
                  <w:rPr>
                    <w:rFonts w:hint="eastAsia"/>
                  </w:rPr>
                  <w:fldChar w:fldCharType="end"/>
                </w:r>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E92C53">
    <w:pPr>
      <w:pStyle w:val="a5"/>
      <w:jc w:val="center"/>
    </w:pPr>
    <w:r w:rsidRPr="00E92C53">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4A6A53" w:rsidRDefault="00E92C53">
                <w:pPr>
                  <w:pStyle w:val="a5"/>
                </w:pPr>
                <w:r>
                  <w:rPr>
                    <w:rFonts w:hint="eastAsia"/>
                  </w:rPr>
                  <w:fldChar w:fldCharType="begin"/>
                </w:r>
                <w:r w:rsidR="000C133A">
                  <w:rPr>
                    <w:rFonts w:hint="eastAsia"/>
                  </w:rPr>
                  <w:instrText xml:space="preserve"> PAGE  \* MERGEFORMAT </w:instrText>
                </w:r>
                <w:r>
                  <w:rPr>
                    <w:rFonts w:hint="eastAsia"/>
                  </w:rPr>
                  <w:fldChar w:fldCharType="separate"/>
                </w:r>
                <w:r w:rsidR="00F02A5E">
                  <w:rPr>
                    <w:noProof/>
                  </w:rPr>
                  <w:t>- 19 -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133A" w:rsidRDefault="000C133A">
      <w:r>
        <w:separator/>
      </w:r>
    </w:p>
  </w:footnote>
  <w:footnote w:type="continuationSeparator" w:id="1">
    <w:p w:rsidR="000C133A" w:rsidRDefault="000C13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495" w:rsidRDefault="008C1495">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0C133A">
    <w:pPr>
      <w:pStyle w:val="a6"/>
      <w:pBdr>
        <w:bottom w:val="single" w:sz="4" w:space="1" w:color="000000"/>
      </w:pBdr>
      <w:jc w:val="both"/>
      <w:rPr>
        <w:lang w:val="en-US"/>
      </w:rPr>
    </w:pPr>
    <w:r>
      <w:rPr>
        <w:rFonts w:hint="eastAsia"/>
        <w:lang w:val="en-US"/>
      </w:rPr>
      <w:t>常州市水资源服务中心</w:t>
    </w:r>
    <w:r>
      <w:t>2026年度单位预算公开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6A53" w:rsidRDefault="004A6A53">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0"/>
  <w:autoHyphenation/>
  <w:noPunctuationKerning/>
  <w:characterSpacingControl w:val="doNotCompress"/>
  <w:hdrShapeDefaults>
    <o:shapedefaults v:ext="edit" spidmax="5122"/>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4A6A53"/>
    <w:rsid w:val="DBEED555"/>
    <w:rsid w:val="00064984"/>
    <w:rsid w:val="00071288"/>
    <w:rsid w:val="00071789"/>
    <w:rsid w:val="000C133A"/>
    <w:rsid w:val="000F12AB"/>
    <w:rsid w:val="001C31F9"/>
    <w:rsid w:val="00407CA7"/>
    <w:rsid w:val="00413AD8"/>
    <w:rsid w:val="004A6A53"/>
    <w:rsid w:val="00671ED7"/>
    <w:rsid w:val="00672164"/>
    <w:rsid w:val="00867423"/>
    <w:rsid w:val="008B5B05"/>
    <w:rsid w:val="008C1495"/>
    <w:rsid w:val="00925913"/>
    <w:rsid w:val="009965EA"/>
    <w:rsid w:val="00A61D7A"/>
    <w:rsid w:val="00A6752E"/>
    <w:rsid w:val="00BD7F33"/>
    <w:rsid w:val="00C15920"/>
    <w:rsid w:val="00C35C3A"/>
    <w:rsid w:val="00C82582"/>
    <w:rsid w:val="00E92C53"/>
    <w:rsid w:val="00F02A5E"/>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4A6A53"/>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4A6A53"/>
    <w:pPr>
      <w:ind w:left="-40"/>
      <w:outlineLvl w:val="0"/>
    </w:pPr>
    <w:rPr>
      <w:sz w:val="52"/>
      <w:szCs w:val="52"/>
    </w:rPr>
  </w:style>
  <w:style w:type="paragraph" w:styleId="2">
    <w:name w:val="heading 2"/>
    <w:basedOn w:val="a"/>
    <w:next w:val="a"/>
    <w:uiPriority w:val="1"/>
    <w:qFormat/>
    <w:rsid w:val="004A6A53"/>
    <w:pPr>
      <w:ind w:right="18"/>
      <w:jc w:val="center"/>
      <w:outlineLvl w:val="1"/>
    </w:pPr>
    <w:rPr>
      <w:sz w:val="44"/>
      <w:szCs w:val="44"/>
    </w:rPr>
  </w:style>
  <w:style w:type="paragraph" w:styleId="3">
    <w:name w:val="heading 3"/>
    <w:basedOn w:val="a"/>
    <w:next w:val="a"/>
    <w:uiPriority w:val="1"/>
    <w:qFormat/>
    <w:rsid w:val="004A6A53"/>
    <w:pPr>
      <w:ind w:left="1"/>
      <w:jc w:val="center"/>
      <w:outlineLvl w:val="2"/>
    </w:pPr>
    <w:rPr>
      <w:sz w:val="40"/>
      <w:szCs w:val="40"/>
    </w:rPr>
  </w:style>
  <w:style w:type="paragraph" w:styleId="4">
    <w:name w:val="heading 4"/>
    <w:basedOn w:val="a"/>
    <w:next w:val="a"/>
    <w:uiPriority w:val="1"/>
    <w:qFormat/>
    <w:rsid w:val="004A6A53"/>
    <w:pPr>
      <w:jc w:val="center"/>
      <w:outlineLvl w:val="3"/>
    </w:pPr>
    <w:rPr>
      <w:sz w:val="36"/>
      <w:szCs w:val="36"/>
    </w:rPr>
  </w:style>
  <w:style w:type="paragraph" w:styleId="5">
    <w:name w:val="heading 5"/>
    <w:basedOn w:val="a"/>
    <w:next w:val="a"/>
    <w:uiPriority w:val="1"/>
    <w:qFormat/>
    <w:rsid w:val="004A6A53"/>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4A6A53"/>
    <w:pPr>
      <w:suppressLineNumbers/>
      <w:spacing w:before="120" w:after="120"/>
    </w:pPr>
    <w:rPr>
      <w:i/>
      <w:iCs/>
      <w:sz w:val="24"/>
      <w:szCs w:val="24"/>
    </w:rPr>
  </w:style>
  <w:style w:type="paragraph" w:styleId="a4">
    <w:name w:val="Body Text"/>
    <w:basedOn w:val="a"/>
    <w:uiPriority w:val="1"/>
    <w:qFormat/>
    <w:rsid w:val="004A6A53"/>
    <w:rPr>
      <w:sz w:val="32"/>
      <w:szCs w:val="32"/>
    </w:rPr>
  </w:style>
  <w:style w:type="paragraph" w:styleId="a5">
    <w:name w:val="footer"/>
    <w:basedOn w:val="a"/>
    <w:qFormat/>
    <w:rsid w:val="004A6A53"/>
    <w:pPr>
      <w:tabs>
        <w:tab w:val="center" w:pos="4153"/>
        <w:tab w:val="right" w:pos="8306"/>
      </w:tabs>
      <w:snapToGrid w:val="0"/>
    </w:pPr>
    <w:rPr>
      <w:sz w:val="18"/>
      <w:szCs w:val="18"/>
    </w:rPr>
  </w:style>
  <w:style w:type="paragraph" w:styleId="a6">
    <w:name w:val="header"/>
    <w:basedOn w:val="a"/>
    <w:qFormat/>
    <w:rsid w:val="004A6A53"/>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4A6A53"/>
  </w:style>
  <w:style w:type="table" w:styleId="a8">
    <w:name w:val="Table Grid"/>
    <w:basedOn w:val="a1"/>
    <w:qFormat/>
    <w:rsid w:val="004A6A5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4A6A53"/>
  </w:style>
  <w:style w:type="character" w:customStyle="1" w:styleId="aa">
    <w:name w:val="页眉 字符"/>
    <w:basedOn w:val="a0"/>
    <w:qFormat/>
    <w:rsid w:val="004A6A53"/>
    <w:rPr>
      <w:rFonts w:ascii="Arial Unicode MS" w:eastAsia="Arial Unicode MS" w:hAnsi="Arial Unicode MS" w:cs="Arial Unicode MS"/>
      <w:sz w:val="18"/>
      <w:szCs w:val="18"/>
      <w:lang w:val="zh-CN" w:bidi="zh-CN"/>
    </w:rPr>
  </w:style>
  <w:style w:type="character" w:customStyle="1" w:styleId="ab">
    <w:name w:val="页脚 字符"/>
    <w:basedOn w:val="a0"/>
    <w:qFormat/>
    <w:rsid w:val="004A6A53"/>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4A6A53"/>
    <w:pPr>
      <w:keepNext/>
      <w:spacing w:before="240" w:after="120"/>
    </w:pPr>
    <w:rPr>
      <w:rFonts w:ascii="Liberation Sans" w:hAnsi="Liberation Sans"/>
      <w:sz w:val="28"/>
      <w:szCs w:val="28"/>
    </w:rPr>
  </w:style>
  <w:style w:type="paragraph" w:customStyle="1" w:styleId="ad">
    <w:name w:val="索引"/>
    <w:basedOn w:val="a"/>
    <w:qFormat/>
    <w:rsid w:val="004A6A53"/>
    <w:pPr>
      <w:suppressLineNumbers/>
    </w:pPr>
  </w:style>
  <w:style w:type="paragraph" w:customStyle="1" w:styleId="ae">
    <w:name w:val="页眉与页脚"/>
    <w:basedOn w:val="a"/>
    <w:qFormat/>
    <w:rsid w:val="004A6A53"/>
  </w:style>
  <w:style w:type="paragraph" w:customStyle="1" w:styleId="10">
    <w:name w:val="列出段落1"/>
    <w:basedOn w:val="a"/>
    <w:uiPriority w:val="1"/>
    <w:qFormat/>
    <w:rsid w:val="004A6A53"/>
    <w:pPr>
      <w:ind w:left="2039" w:hanging="782"/>
    </w:pPr>
  </w:style>
  <w:style w:type="paragraph" w:customStyle="1" w:styleId="TableParagraph">
    <w:name w:val="Table Paragraph"/>
    <w:basedOn w:val="a"/>
    <w:uiPriority w:val="1"/>
    <w:qFormat/>
    <w:rsid w:val="004A6A53"/>
    <w:rPr>
      <w:rFonts w:ascii="宋体" w:eastAsia="宋体" w:hAnsi="宋体" w:cs="宋体"/>
    </w:rPr>
  </w:style>
  <w:style w:type="paragraph" w:customStyle="1" w:styleId="af">
    <w:name w:val="表格内容"/>
    <w:basedOn w:val="a"/>
    <w:qFormat/>
    <w:rsid w:val="004A6A53"/>
    <w:pPr>
      <w:suppressLineNumbers/>
    </w:pPr>
  </w:style>
  <w:style w:type="paragraph" w:customStyle="1" w:styleId="af0">
    <w:name w:val="表格标题"/>
    <w:basedOn w:val="af"/>
    <w:qFormat/>
    <w:rsid w:val="004A6A53"/>
    <w:pPr>
      <w:jc w:val="center"/>
    </w:pPr>
    <w:rPr>
      <w:b/>
      <w:bCs/>
    </w:rPr>
  </w:style>
  <w:style w:type="paragraph" w:customStyle="1" w:styleId="af1">
    <w:name w:val="预格式化的文本"/>
    <w:basedOn w:val="a"/>
    <w:qFormat/>
    <w:rsid w:val="004A6A53"/>
    <w:rPr>
      <w:rFonts w:ascii="Liberation Mono" w:eastAsia="新宋体" w:hAnsi="Liberation Mono" w:cs="Liberation Mono"/>
      <w:sz w:val="20"/>
      <w:szCs w:val="20"/>
    </w:rPr>
  </w:style>
  <w:style w:type="table" w:customStyle="1" w:styleId="TableNormal">
    <w:name w:val="Table Normal"/>
    <w:uiPriority w:val="2"/>
    <w:unhideWhenUsed/>
    <w:qFormat/>
    <w:rsid w:val="004A6A53"/>
    <w:tblPr>
      <w:tblCellMar>
        <w:top w:w="0" w:type="dxa"/>
        <w:left w:w="0" w:type="dxa"/>
        <w:bottom w:w="0" w:type="dxa"/>
        <w:right w:w="0" w:type="dxa"/>
      </w:tblCellMar>
    </w:tblPr>
  </w:style>
  <w:style w:type="paragraph" w:styleId="af2">
    <w:name w:val="Balloon Text"/>
    <w:basedOn w:val="a"/>
    <w:link w:val="Char"/>
    <w:rsid w:val="008C1495"/>
    <w:rPr>
      <w:sz w:val="18"/>
      <w:szCs w:val="18"/>
    </w:rPr>
  </w:style>
  <w:style w:type="character" w:customStyle="1" w:styleId="Char">
    <w:name w:val="批注框文本 Char"/>
    <w:basedOn w:val="a0"/>
    <w:link w:val="af2"/>
    <w:rsid w:val="008C1495"/>
    <w:rPr>
      <w:rFonts w:ascii="Arial Unicode MS" w:eastAsia="Arial Unicode MS" w:hAnsi="Arial Unicode MS" w:cs="Arial Unicode MS"/>
      <w:sz w:val="18"/>
      <w:szCs w:val="18"/>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 Type="http://schemas.openxmlformats.org/officeDocument/2006/relationships/settings" Target="settings.xml"/><Relationship Id="rId21" Type="http://schemas.openxmlformats.org/officeDocument/2006/relationships/footer" Target="footer12.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footer" Target="footer16.xml"/><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15.xml"/><Relationship Id="rId5" Type="http://schemas.openxmlformats.org/officeDocument/2006/relationships/footnotes" Target="foot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0.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1.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7504</Words>
  <Characters>1931</Characters>
  <Application>Microsoft Office Word</Application>
  <DocSecurity>0</DocSecurity>
  <Lines>16</Lines>
  <Paragraphs>18</Paragraphs>
  <ScaleCrop>false</ScaleCrop>
  <Company>Microsoft</Company>
  <LinksUpToDate>false</LinksUpToDate>
  <CharactersWithSpaces>9417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韩霞</cp:lastModifiedBy>
  <cp:revision>3</cp:revision>
  <dcterms:created xsi:type="dcterms:W3CDTF">2026-02-25T02:42:00Z</dcterms:created>
  <dcterms:modified xsi:type="dcterms:W3CDTF">2026-02-26T00:52:00Z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2052-12.1.0.21171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