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8FA51C3">
      <w:pPr>
        <w:spacing w:line="560" w:lineRule="exact"/>
        <w:rPr>
          <w:rFonts w:ascii="Times New Roman" w:hAnsi="Times New Roman" w:eastAsia="方正黑体_GBK" w:cs="Times New Roman"/>
          <w:color w:val="000000" w:themeColor="text1"/>
          <w:sz w:val="32"/>
          <w:szCs w:val="32"/>
          <w14:textFill>
            <w14:solidFill>
              <w14:schemeClr w14:val="tx1"/>
            </w14:solidFill>
          </w14:textFill>
        </w:rPr>
      </w:pPr>
      <w:r>
        <w:rPr>
          <w:rFonts w:ascii="Times New Roman" w:hAnsi="Times New Roman" w:eastAsia="方正黑体_GBK" w:cs="Times New Roman"/>
          <w:color w:val="000000" w:themeColor="text1"/>
          <w:sz w:val="32"/>
          <w:szCs w:val="32"/>
          <w14:textFill>
            <w14:solidFill>
              <w14:schemeClr w14:val="tx1"/>
            </w14:solidFill>
          </w14:textFill>
        </w:rPr>
        <w:t>附件</w:t>
      </w:r>
    </w:p>
    <w:p w14:paraId="3B6DB908">
      <w:pPr>
        <w:spacing w:line="560" w:lineRule="exact"/>
        <w:jc w:val="center"/>
        <w:rPr>
          <w:rFonts w:ascii="方正小标宋_GBK" w:hAnsi="Times New Roman" w:eastAsia="方正小标宋_GBK" w:cs="Times New Roman"/>
          <w:color w:val="000000" w:themeColor="text1"/>
          <w:sz w:val="44"/>
          <w:szCs w:val="44"/>
          <w14:textFill>
            <w14:solidFill>
              <w14:schemeClr w14:val="tx1"/>
            </w14:solidFill>
          </w14:textFill>
        </w:rPr>
      </w:pPr>
    </w:p>
    <w:p w14:paraId="63B53533">
      <w:pPr>
        <w:spacing w:line="560" w:lineRule="exact"/>
        <w:jc w:val="center"/>
        <w:rPr>
          <w:rFonts w:ascii="方正小标宋_GBK" w:hAnsi="Times New Roman" w:eastAsia="方正小标宋_GBK" w:cs="Times New Roman"/>
          <w:color w:val="000000" w:themeColor="text1"/>
          <w:sz w:val="44"/>
          <w:szCs w:val="44"/>
          <w14:textFill>
            <w14:solidFill>
              <w14:schemeClr w14:val="tx1"/>
            </w14:solidFill>
          </w14:textFill>
        </w:rPr>
      </w:pPr>
      <w:r>
        <w:rPr>
          <w:rFonts w:hint="eastAsia" w:ascii="方正小标宋_GBK" w:hAnsi="Times New Roman" w:eastAsia="方正小标宋_GBK" w:cs="Times New Roman"/>
          <w:color w:val="000000" w:themeColor="text1"/>
          <w:sz w:val="44"/>
          <w:szCs w:val="44"/>
          <w14:textFill>
            <w14:solidFill>
              <w14:schemeClr w14:val="tx1"/>
            </w14:solidFill>
          </w14:textFill>
        </w:rPr>
        <w:t>常州市第十六届哲学社会科学</w:t>
      </w:r>
    </w:p>
    <w:p w14:paraId="0ECCB758">
      <w:pPr>
        <w:spacing w:before="120" w:line="560" w:lineRule="exact"/>
        <w:jc w:val="center"/>
        <w:rPr>
          <w:rFonts w:ascii="方正小标宋_GBK" w:hAnsi="Times New Roman" w:eastAsia="方正小标宋_GBK" w:cs="Times New Roman"/>
          <w:color w:val="000000" w:themeColor="text1"/>
          <w:sz w:val="44"/>
          <w:szCs w:val="44"/>
          <w14:textFill>
            <w14:solidFill>
              <w14:schemeClr w14:val="tx1"/>
            </w14:solidFill>
          </w14:textFill>
        </w:rPr>
      </w:pPr>
      <w:r>
        <w:rPr>
          <w:rFonts w:hint="eastAsia" w:ascii="方正小标宋_GBK" w:hAnsi="Times New Roman" w:eastAsia="方正小标宋_GBK" w:cs="Times New Roman"/>
          <w:color w:val="000000" w:themeColor="text1"/>
          <w:sz w:val="44"/>
          <w:szCs w:val="44"/>
          <w14:textFill>
            <w14:solidFill>
              <w14:schemeClr w14:val="tx1"/>
            </w14:solidFill>
          </w14:textFill>
        </w:rPr>
        <w:t>优秀成果奖获奖项目</w:t>
      </w:r>
    </w:p>
    <w:p w14:paraId="5C7B301D">
      <w:pPr>
        <w:widowControl/>
        <w:spacing w:line="560" w:lineRule="exact"/>
        <w:jc w:val="center"/>
        <w:rPr>
          <w:rFonts w:ascii="方正小标宋_GBK" w:hAnsi="Times New Roman" w:eastAsia="方正小标宋_GBK" w:cs="Times New Roman"/>
          <w:color w:val="000000" w:themeColor="text1"/>
          <w:kern w:val="0"/>
          <w:sz w:val="44"/>
          <w:szCs w:val="44"/>
          <w14:textFill>
            <w14:solidFill>
              <w14:schemeClr w14:val="tx1"/>
            </w14:solidFill>
          </w14:textFill>
        </w:rPr>
      </w:pPr>
    </w:p>
    <w:p w14:paraId="1014F72D">
      <w:pPr>
        <w:widowControl/>
        <w:spacing w:before="312" w:after="312"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一等奖（15项）</w:t>
      </w:r>
    </w:p>
    <w:p w14:paraId="2682A01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江苏石油化工产业转型升级进程中绿色竞争力提升对策研究（著作）</w:t>
      </w:r>
    </w:p>
    <w:p w14:paraId="5D21E807">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姜国刚（常州大学）、朱俊伟（无锡太湖学院艺术学院）、阮婉妮（交通银行江苏分行中山北路支行）、韩乐江（佳木斯大学）</w:t>
      </w:r>
    </w:p>
    <w:p w14:paraId="04CB6A1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高校思想政治教育中的红色文化微观历史叙事（论文）</w:t>
      </w:r>
    </w:p>
    <w:p w14:paraId="2D6FBBE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刘晓华、卢彦名（常州大学）</w:t>
      </w:r>
    </w:p>
    <w:p w14:paraId="2AC86FB1">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中国文化对拉美西语国家传播的新策略（论文）</w:t>
      </w:r>
    </w:p>
    <w:p w14:paraId="4FD046E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许硕（常州大学）</w:t>
      </w:r>
    </w:p>
    <w:p w14:paraId="0549F0A5">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现代职教教师教育：培养培训一体化的研究（著作）</w:t>
      </w:r>
    </w:p>
    <w:p w14:paraId="6F8CF834">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贺文瑾、崔景贵（江苏理工学院）</w:t>
      </w:r>
    </w:p>
    <w:p w14:paraId="3922E27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职业教育与高等教育融合研究（著作）</w:t>
      </w:r>
    </w:p>
    <w:p w14:paraId="43B155E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吴济慧、陈朝阳、董存田（江苏理工学院）</w:t>
      </w:r>
    </w:p>
    <w:p w14:paraId="1FF47EB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显隐并存：交游诗文产生方式及其影响——以赵怀玉与张惠言交游诗文考察为例（论文）</w:t>
      </w:r>
    </w:p>
    <w:p w14:paraId="3C1B040D">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蓝士英（江苏理工学院）</w:t>
      </w:r>
    </w:p>
    <w:p w14:paraId="38917109">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18"/>
          <w:szCs w:val="18"/>
        </w:rPr>
        <w:t xml:space="preserve">  </w:t>
      </w:r>
      <w:r>
        <w:rPr>
          <w:rFonts w:ascii="Times New Roman" w:hAnsi="Times New Roman" w:eastAsia="方正仿宋_GBK" w:cs="Times New Roman"/>
          <w:sz w:val="32"/>
          <w:szCs w:val="32"/>
        </w:rPr>
        <w:t>“一院一镇，百团百企”在行动（研究报告）</w:t>
      </w:r>
    </w:p>
    <w:p w14:paraId="08962B2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谢金楼、刘春节、蔡建文（常州工学院）</w:t>
      </w:r>
    </w:p>
    <w:p w14:paraId="4E78567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常州媒体深度融合的路径研究（研究报告）</w:t>
      </w:r>
    </w:p>
    <w:p w14:paraId="659B545C">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印兴娣（常州工学院）</w:t>
      </w:r>
    </w:p>
    <w:p w14:paraId="7570D15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大数据背景下网络教育使用行为与对策建议研究（研究报告）</w:t>
      </w:r>
    </w:p>
    <w:p w14:paraId="053B9139">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何虹、曹国、张忠、金青（常州工学院）</w:t>
      </w:r>
    </w:p>
    <w:p w14:paraId="0499158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《北上》：一条大河的文学叙事与历史建构（论文）</w:t>
      </w:r>
    </w:p>
    <w:p w14:paraId="0E6098D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谢燕红（常州工学院）、李刚（江苏理工学院）</w:t>
      </w:r>
    </w:p>
    <w:p w14:paraId="5634E670">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面向国家公共安全的互联网信息行为融合治理模式（论文）</w:t>
      </w:r>
    </w:p>
    <w:p w14:paraId="1BF0B6F3">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邓建高（河海大学常州校区）、齐佳音（上海对外经贸大学）、方滨兴（中国工程院）、沈蓓绯（河海大学常州校区）</w:t>
      </w:r>
    </w:p>
    <w:p w14:paraId="3E404111">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常州城市管理志（著作）</w:t>
      </w:r>
    </w:p>
    <w:p w14:paraId="584CB54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《常州城市管理志》编纂委员会</w:t>
      </w:r>
    </w:p>
    <w:p w14:paraId="48C5CA1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常州创新发展研究（著作）</w:t>
      </w:r>
    </w:p>
    <w:p w14:paraId="486BB97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徐光辉（常州市委宣传部）、刘旺洪（南京审计大学）</w:t>
      </w:r>
    </w:p>
    <w:p w14:paraId="1CA7E37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常州名园录（著作）</w:t>
      </w:r>
    </w:p>
    <w:p w14:paraId="4AB6D08D">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薛焕炳（常州市吴文化研究会）</w:t>
      </w:r>
    </w:p>
    <w:p w14:paraId="6AC4EA5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家园共育模式下幼儿全面人格影响研究（著作）</w:t>
      </w:r>
    </w:p>
    <w:p w14:paraId="426EC0E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孙静（常州市中吴实验学校）</w:t>
      </w:r>
    </w:p>
    <w:p w14:paraId="2A48DA53">
      <w:pPr>
        <w:widowControl/>
        <w:spacing w:before="312" w:after="312"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二等奖（34项）</w:t>
      </w:r>
    </w:p>
    <w:p w14:paraId="3842EA83">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科技创新与区域经济发展（著作）</w:t>
      </w:r>
    </w:p>
    <w:p w14:paraId="7CEC16DE">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江涛涛、马剑锋（常州大学）、赵明明（常州大学怀德学院）</w:t>
      </w:r>
    </w:p>
    <w:p w14:paraId="735DB873">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江苏地方文化史·常州卷（著作）</w:t>
      </w:r>
    </w:p>
    <w:p w14:paraId="6E4BE390">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葛金华（常州大学）</w:t>
      </w:r>
    </w:p>
    <w:p w14:paraId="0A9EDC1B">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理雅各英译《中国经典》话语实践与中国文化形象构建（著作）</w:t>
      </w:r>
    </w:p>
    <w:p w14:paraId="34E16EF8">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尹延安（常州大学）</w:t>
      </w:r>
    </w:p>
    <w:p w14:paraId="28034C69">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跟进式教育理念下大学生积极就业新模式初探——大学生就业能力与素质教育研究（著作）</w:t>
      </w:r>
    </w:p>
    <w:p w14:paraId="2424844D">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周晓东、李丽华、李晓方（常州大学）</w:t>
      </w:r>
    </w:p>
    <w:p w14:paraId="356A4B14">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论社会治理中的合作：共享裁量权与模式选择（论文）</w:t>
      </w:r>
    </w:p>
    <w:p w14:paraId="2F0D7D35">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沈杰（常州大学）、刘爱莲（河海大学）</w:t>
      </w:r>
    </w:p>
    <w:p w14:paraId="460CBDE9">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The International Transmission of Chinese Theme Documentaries in Recent Years（论文）</w:t>
      </w:r>
    </w:p>
    <w:p w14:paraId="689732DA">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王宁（常州大学）</w:t>
      </w:r>
    </w:p>
    <w:p w14:paraId="3C5BB760">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金融私法构造的“双峰架构”与立法表达——兼及对我国金融法典编撰的启示（论文）</w:t>
      </w:r>
    </w:p>
    <w:p w14:paraId="0F493511">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宣頔（常州大学）</w:t>
      </w:r>
    </w:p>
    <w:p w14:paraId="0C57EFD5">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医养结合投融资专题研究（著作）</w:t>
      </w:r>
    </w:p>
    <w:p w14:paraId="0ECF01BA">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童伟（江苏理工学院）</w:t>
      </w:r>
    </w:p>
    <w:p w14:paraId="7194D3E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江苏绿色再制造产业运作策略研究（著作）</w:t>
      </w:r>
    </w:p>
    <w:p w14:paraId="7EA7250D">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高鹏、彭荷芳（江苏理工学院）、朱宾欣（江苏大学）</w:t>
      </w:r>
    </w:p>
    <w:p w14:paraId="0B9EAEC9">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融合视阈下网络文化育人研究（著作）</w:t>
      </w:r>
    </w:p>
    <w:p w14:paraId="14533BE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张羽程（江苏理工学院）</w:t>
      </w:r>
    </w:p>
    <w:p w14:paraId="7C7C22A2">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职业学校创业教育评价的实证研究（著作）</w:t>
      </w:r>
    </w:p>
    <w:p w14:paraId="3DAA9DD3">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杨海华（江苏理工学院）</w:t>
      </w:r>
    </w:p>
    <w:p w14:paraId="250CC18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城乡一体化视野下农村土地经营权入股模式研究——以常州市武进区为例（研究报告）</w:t>
      </w:r>
    </w:p>
    <w:p w14:paraId="505EED0F">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文龙娇、陆玉梅、王志华（江苏理工学院）</w:t>
      </w:r>
    </w:p>
    <w:p w14:paraId="5BEF8FF0">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产业生态化水平的测度及其影响因素研究（论文）</w:t>
      </w:r>
    </w:p>
    <w:p w14:paraId="33391254">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张媛媛、袁奋强、刘东皇、陈利馥（江苏理工学院）</w:t>
      </w:r>
    </w:p>
    <w:p w14:paraId="199E047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18"/>
          <w:szCs w:val="18"/>
        </w:rPr>
        <w:t xml:space="preserve">  </w:t>
      </w:r>
      <w:r>
        <w:rPr>
          <w:rFonts w:ascii="Times New Roman" w:hAnsi="Times New Roman" w:eastAsia="方正仿宋_GBK" w:cs="Times New Roman"/>
          <w:sz w:val="32"/>
          <w:szCs w:val="32"/>
        </w:rPr>
        <w:t>20世纪初中国选择马克思主义的历史必然（论文）</w:t>
      </w:r>
    </w:p>
    <w:p w14:paraId="6AA15BA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陈春琳（江苏理工学院）</w:t>
      </w:r>
    </w:p>
    <w:p w14:paraId="6A96764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中国现代戏剧的英译传播与研究（论文）</w:t>
      </w:r>
    </w:p>
    <w:p w14:paraId="7F181372">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李刚（江苏理工学院）、谢燕红（常州工学院）</w:t>
      </w:r>
    </w:p>
    <w:p w14:paraId="6D084C0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新媒介视域下苏南地区手工艺类非遗传播策略（著作）</w:t>
      </w:r>
    </w:p>
    <w:p w14:paraId="3340065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邢丽梅（常州工学院）</w:t>
      </w:r>
    </w:p>
    <w:p w14:paraId="547295DA">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江苏推进大运河文化带建设与国家区域发展战略衔接的机制和路径研究（研究报告）</w:t>
      </w:r>
    </w:p>
    <w:p w14:paraId="71FAC95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陈杰、林芳强、汪群（常州工学院）</w:t>
      </w:r>
    </w:p>
    <w:p w14:paraId="37B695D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应用型高校师资队伍与产教融合共生发展研究与实践（研究报告）</w:t>
      </w:r>
    </w:p>
    <w:p w14:paraId="4330548D">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金向红、谢金楼、胡戬（常州工学院）</w:t>
      </w:r>
    </w:p>
    <w:p w14:paraId="773F968C">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常州上市公司科技创新能力评价研究（研究报告）</w:t>
      </w:r>
    </w:p>
    <w:p w14:paraId="0151120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张晓亮、唐纯（常州工学院）</w:t>
      </w:r>
    </w:p>
    <w:p w14:paraId="15ED26C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区政合一的县域治理模式研究——基于常州高新区集成改革的评估（研究报告）</w:t>
      </w:r>
    </w:p>
    <w:p w14:paraId="14ED98D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洪秋妹、谢金楼、龚恩华、简方（常州工学院）</w:t>
      </w:r>
    </w:p>
    <w:p w14:paraId="3674151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江苏交通运输产业节能减排效率估算、预测与政策设计研究（研究报告）</w:t>
      </w:r>
    </w:p>
    <w:p w14:paraId="605B7F1B">
      <w:pPr>
        <w:spacing w:line="570" w:lineRule="exact"/>
        <w:rPr>
          <w:rFonts w:ascii="Times New Roman" w:hAnsi="Times New Roman" w:eastAsia="方正仿宋_GBK" w:cs="Times New Roman"/>
          <w:spacing w:val="-6"/>
          <w:sz w:val="32"/>
          <w:szCs w:val="32"/>
        </w:rPr>
      </w:pPr>
      <w:r>
        <w:rPr>
          <w:rFonts w:ascii="Times New Roman" w:hAnsi="Times New Roman" w:eastAsia="方正仿宋_GBK" w:cs="Times New Roman"/>
          <w:spacing w:val="-6"/>
          <w:sz w:val="32"/>
          <w:szCs w:val="32"/>
        </w:rPr>
        <w:t>曹国（常州工学院）、曹杰（徐州工程学院）、林芳强（常州工学院）、冯蓉（捷普电子无锡有限公司）、沈利香</w:t>
      </w:r>
      <w:r>
        <w:rPr>
          <w:rFonts w:hint="eastAsia" w:ascii="Times New Roman" w:hAnsi="Times New Roman" w:eastAsia="方正仿宋_GBK" w:cs="Times New Roman"/>
          <w:spacing w:val="-6"/>
          <w:sz w:val="32"/>
          <w:szCs w:val="32"/>
        </w:rPr>
        <w:t>、杨蕾</w:t>
      </w:r>
      <w:r>
        <w:rPr>
          <w:rFonts w:ascii="Times New Roman" w:hAnsi="Times New Roman" w:eastAsia="方正仿宋_GBK" w:cs="Times New Roman"/>
          <w:spacing w:val="-6"/>
          <w:sz w:val="32"/>
          <w:szCs w:val="32"/>
        </w:rPr>
        <w:t>（常州工学院）</w:t>
      </w:r>
    </w:p>
    <w:p w14:paraId="689EF75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论新时代乡村振兴战略的四维导向（论文）</w:t>
      </w:r>
    </w:p>
    <w:p w14:paraId="53C7C699">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钱正武（常州工学院）</w:t>
      </w:r>
    </w:p>
    <w:p w14:paraId="00E9520A">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《念头》：储福金的写意性叙述及其生命蕴涵（论文）</w:t>
      </w:r>
    </w:p>
    <w:p w14:paraId="551FA66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陆克寒（常州工学院）</w:t>
      </w:r>
    </w:p>
    <w:p w14:paraId="5865050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基于共同边界约束的我国长江经济带与非长江带次区域碳排放效率比较研究（论文）</w:t>
      </w:r>
    </w:p>
    <w:p w14:paraId="475A2002">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田泽、任芳容、肖钦文（河海大学）、邱永和、林泰宇（台湾东吴大学）</w:t>
      </w:r>
    </w:p>
    <w:p w14:paraId="5662D45A">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中小微企业基业长青之道——基于企业全生命周期管理视角（著作）</w:t>
      </w:r>
    </w:p>
    <w:p w14:paraId="616F1741">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孙卫东（常州信息职业技术学院）、宋卫（常州市经济体制改革研究会）</w:t>
      </w:r>
    </w:p>
    <w:p w14:paraId="5FCBE31A">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基于众创空间的大学生“阶梯式”创业能力提升模式研究（论文）</w:t>
      </w:r>
    </w:p>
    <w:p w14:paraId="01AEAAD5">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李昆益（常州工业职业技术学院）</w:t>
      </w:r>
    </w:p>
    <w:p w14:paraId="501F8C76">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共享发展理念下常州市流动人口住房发展对策研究（研究报告）</w:t>
      </w:r>
    </w:p>
    <w:p w14:paraId="11D8C561">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彭后生、陈党、房亮（江苏城乡建设职业学院）</w:t>
      </w:r>
    </w:p>
    <w:p w14:paraId="1E73024D">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新媒体环境下高职院校校园文化建设的策略研究（论文）</w:t>
      </w:r>
    </w:p>
    <w:p w14:paraId="68BF7762">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罗红梅（常州旅游商贸高等职业技术学校）</w:t>
      </w:r>
    </w:p>
    <w:p w14:paraId="57E1EDF9">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依法规范</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安全高效</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创新政府专项资金管理机制研究（研究报告）</w:t>
      </w:r>
    </w:p>
    <w:p w14:paraId="5C9DA067">
      <w:pPr>
        <w:spacing w:line="550" w:lineRule="exact"/>
        <w:rPr>
          <w:rFonts w:ascii="Times New Roman" w:hAnsi="Times New Roman" w:eastAsia="方正仿宋_GBK" w:cs="Times New Roman"/>
          <w:sz w:val="32"/>
          <w:szCs w:val="32"/>
        </w:rPr>
      </w:pPr>
      <w:r>
        <w:rPr>
          <w:rFonts w:ascii="Times New Roman" w:hAnsi="Times New Roman" w:eastAsia="方正仿宋_GBK" w:cs="Times New Roman"/>
          <w:sz w:val="32"/>
          <w:szCs w:val="32"/>
        </w:rPr>
        <w:t>谭志文、沈才、徐磊、王汉平、费霞、孙蓉蓉、王珏（常州市财政局）</w:t>
      </w:r>
    </w:p>
    <w:p w14:paraId="7630EAE8">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化解控制地方政府性债务的困难及建议（论文）</w:t>
      </w:r>
    </w:p>
    <w:p w14:paraId="7A6892AB">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乔俊杰（常州市新北区人民政府）、谢仲凡、张文燕（常州市财政局）</w:t>
      </w:r>
    </w:p>
    <w:p w14:paraId="5F0E4B27">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小学数学实验教学的理论与实践（著作）</w:t>
      </w:r>
    </w:p>
    <w:p w14:paraId="0B51C437">
      <w:pPr>
        <w:spacing w:line="550" w:lineRule="exact"/>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潘小福（常州市教育科学研究院）、陈美华（常州市实验小学）</w:t>
      </w:r>
    </w:p>
    <w:p w14:paraId="129E98AF">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中国紫砂艺术年鉴2017-2018（著作）</w:t>
      </w:r>
    </w:p>
    <w:p w14:paraId="4F5F929B">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《中国紫砂艺术年鉴》编委会</w:t>
      </w:r>
    </w:p>
    <w:p w14:paraId="725ABA96">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《吾村吾民》丛书（著作）</w:t>
      </w:r>
    </w:p>
    <w:p w14:paraId="17B81C6A">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常州市新北区农业农村局、溧阳市地方志办公室</w:t>
      </w:r>
    </w:p>
    <w:p w14:paraId="23BAFFAB">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武进改革开放40年（著作）</w:t>
      </w:r>
    </w:p>
    <w:p w14:paraId="6CF4D726">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中共常州市武进区委党史工作委员会</w:t>
      </w:r>
    </w:p>
    <w:p w14:paraId="5F49603C">
      <w:pPr>
        <w:widowControl/>
        <w:spacing w:before="312" w:after="312" w:line="560" w:lineRule="exact"/>
        <w:jc w:val="center"/>
        <w:rPr>
          <w:rFonts w:ascii="Times New Roman" w:hAnsi="Times New Roman" w:eastAsia="方正黑体_GBK" w:cs="Times New Roman"/>
          <w:color w:val="000000" w:themeColor="text1"/>
          <w:kern w:val="0"/>
          <w:sz w:val="32"/>
          <w:szCs w:val="32"/>
          <w14:textFill>
            <w14:solidFill>
              <w14:schemeClr w14:val="tx1"/>
            </w14:solidFill>
          </w14:textFill>
        </w:rPr>
      </w:pPr>
      <w:r>
        <w:rPr>
          <w:rFonts w:ascii="Times New Roman" w:hAnsi="Times New Roman" w:eastAsia="方正黑体_GBK" w:cs="Times New Roman"/>
          <w:color w:val="000000" w:themeColor="text1"/>
          <w:kern w:val="0"/>
          <w:sz w:val="32"/>
          <w:szCs w:val="32"/>
          <w14:textFill>
            <w14:solidFill>
              <w14:schemeClr w14:val="tx1"/>
            </w14:solidFill>
          </w14:textFill>
        </w:rPr>
        <w:t>三等奖（157项）</w:t>
      </w:r>
    </w:p>
    <w:p w14:paraId="2545D8AF">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市场潜力的经济影响——新经济地理的中国实践（著作）</w:t>
      </w:r>
    </w:p>
    <w:p w14:paraId="703BCB66">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周犀行（中共常州市委党校）</w:t>
      </w:r>
    </w:p>
    <w:p w14:paraId="04B2AE64">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加快凝练确立“常州三杰”精神的规范表述（研究报告）</w:t>
      </w:r>
    </w:p>
    <w:p w14:paraId="55273087">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康艺佳（中共常州市委党校）</w:t>
      </w:r>
    </w:p>
    <w:p w14:paraId="11659E36">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新时代基层统战工作的研究与实践——基于常州市镇（街道）统战工作发展形态的调研（研究报告）</w:t>
      </w:r>
    </w:p>
    <w:p w14:paraId="326BCC85">
      <w:pPr>
        <w:spacing w:line="590" w:lineRule="exact"/>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曹祖平（中共常州市委党校）、倪乐平（中共常州市委统战部）、刘小蒙（中共常州市委党校）、王珺（中共常州市委统战部）</w:t>
      </w:r>
    </w:p>
    <w:p w14:paraId="00FDA3F0">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创新网格化社会治理</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塑造管理明星城市新亮点（研究报告）</w:t>
      </w:r>
    </w:p>
    <w:p w14:paraId="5C3D582E">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陈光裕（中共常州市委党校）</w:t>
      </w:r>
    </w:p>
    <w:p w14:paraId="1C3D95EB">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打响“龙城店小二”金字招牌（研究报告）</w:t>
      </w:r>
    </w:p>
    <w:p w14:paraId="57856CF5">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金根（中共常州市委党校）</w:t>
      </w:r>
    </w:p>
    <w:p w14:paraId="42CBCE6E">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局外人的透视：傅高义与当代中国研究（论文）</w:t>
      </w:r>
    </w:p>
    <w:p w14:paraId="33F280CD">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蔡嘉生（中共常州市委党校）</w:t>
      </w:r>
    </w:p>
    <w:p w14:paraId="7CBB35A4">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中国旅游业可持续发展的政策工具研究（著作）</w:t>
      </w:r>
    </w:p>
    <w:p w14:paraId="076390C6">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李明（常州大学）</w:t>
      </w:r>
    </w:p>
    <w:p w14:paraId="75173546">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人格权基础理论研究（著作）</w:t>
      </w:r>
    </w:p>
    <w:p w14:paraId="27A23ABD">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高可（常州大学）</w:t>
      </w:r>
    </w:p>
    <w:p w14:paraId="14D8D45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法律发现技术研究（著作）</w:t>
      </w:r>
    </w:p>
    <w:p w14:paraId="0B2FDA9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张顺（常州大学）</w:t>
      </w:r>
    </w:p>
    <w:p w14:paraId="522F8B50">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知识产权法原理与案例（著作）</w:t>
      </w:r>
    </w:p>
    <w:p w14:paraId="7AD5F82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沈世娟（常州大学）、杨伟红（常州市科学技术局）</w:t>
      </w:r>
    </w:p>
    <w:p w14:paraId="42021AD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马克思生态休闲思想研究（著作）</w:t>
      </w:r>
    </w:p>
    <w:p w14:paraId="0836CE73">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石磊（常州大学）</w:t>
      </w:r>
    </w:p>
    <w:p w14:paraId="65187F85">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大学生创业质量评价体系及实现高质量创业路径研究（研究报告）</w:t>
      </w:r>
    </w:p>
    <w:p w14:paraId="2921CF9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彭伟、刘巍、赵栩、赵帅、陈佳贤、包希慧（常州大学）</w:t>
      </w:r>
    </w:p>
    <w:p w14:paraId="6DD69FD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居家智慧养老标准框架与发展模式研究——基于长三角地区的调查（研究报告）</w:t>
      </w:r>
    </w:p>
    <w:p w14:paraId="5646CB4E">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马继迁、汪玲萍、王占国、李红芳（常州大学）</w:t>
      </w:r>
    </w:p>
    <w:p w14:paraId="6AE1CCC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日本国际交流基金会研究（研究报告）</w:t>
      </w:r>
    </w:p>
    <w:p w14:paraId="25757F3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陈林俊（常州大学）</w:t>
      </w:r>
    </w:p>
    <w:p w14:paraId="07561DB1">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工程教育专业认证与江苏省高校专业评估衔接研究（研究报告）</w:t>
      </w:r>
    </w:p>
    <w:p w14:paraId="6E49D3EC">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邹海燕（常州大学）</w:t>
      </w:r>
    </w:p>
    <w:p w14:paraId="42E3E5A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“营改增”对高新技术企业创新行为与财务绩效的影响研究（论文）</w:t>
      </w:r>
    </w:p>
    <w:p w14:paraId="0581406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李启平（常州大学）</w:t>
      </w:r>
    </w:p>
    <w:p w14:paraId="4C8539E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技术进步与效率追赶对农业用水效率的空间效应研究（论文）</w:t>
      </w:r>
    </w:p>
    <w:p w14:paraId="40288595">
      <w:pPr>
        <w:spacing w:line="570" w:lineRule="exact"/>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马剑锋（常州大学）、王慧敏（河海大学）、佟金萍（常州大学）</w:t>
      </w:r>
    </w:p>
    <w:p w14:paraId="6B3CA9F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地方政府赶超压力对辖区企业过度投资的影响（论文）</w:t>
      </w:r>
    </w:p>
    <w:p w14:paraId="63F3682A">
      <w:pPr>
        <w:spacing w:line="570" w:lineRule="exact"/>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徐光伟（常州大学）、谭瑾（常州大学）、孙铮（上海财经大学）</w:t>
      </w:r>
    </w:p>
    <w:p w14:paraId="6C9A017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地区腐败与企业运营效率——基于交易成本视角的实证检验（论文）</w:t>
      </w:r>
    </w:p>
    <w:p w14:paraId="49938F3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谭瑾（常州大学）、徐细雄（重庆大学）、徐光伟（常州大学）</w:t>
      </w:r>
    </w:p>
    <w:p w14:paraId="11532920">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物流成本管理创新与长三角制造业企业竞争力：基于中、美制造业物流效率的比较（论文）</w:t>
      </w:r>
    </w:p>
    <w:p w14:paraId="5985C11E">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季小立、周伟杰（常州大学）</w:t>
      </w:r>
    </w:p>
    <w:p w14:paraId="087C8262">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开放式创新组织间协同管理影响知识协同效应研究（论文）</w:t>
      </w:r>
    </w:p>
    <w:p w14:paraId="3A133F30">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王文华（常州大学）、张卓（南京航空航天大学）、蔡瑞林（常熟理工学院）</w:t>
      </w:r>
    </w:p>
    <w:p w14:paraId="4498FDB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美国337调查对我国地板出口的影响及对策研究（论文）</w:t>
      </w:r>
    </w:p>
    <w:p w14:paraId="1264015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管志杰（常州大学）、徐艳（南京师范大学泰州学院）</w:t>
      </w:r>
    </w:p>
    <w:p w14:paraId="5874260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产业转型升级背景下的江苏市域货运物流空间关联格局演变分析（论文）</w:t>
      </w:r>
    </w:p>
    <w:p w14:paraId="42BDC20F">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邓淑芬、朱佳翔、钟昌宝（常州大学）</w:t>
      </w:r>
    </w:p>
    <w:p w14:paraId="2D3DF5D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指导关系对新生代农民工情感承诺的影响：亲和需求动机与成就需求动机的调节效应（论文）</w:t>
      </w:r>
    </w:p>
    <w:p w14:paraId="0218617C">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李群、张宏如（常州大学）、王茂祥（中国移动通信集团江苏有限公司）、卢锐（常州大学）</w:t>
      </w:r>
    </w:p>
    <w:p w14:paraId="661E13CC">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出口质量提升如何影响了企业产出波动——基于出口强度的视角（论文）</w:t>
      </w:r>
    </w:p>
    <w:p w14:paraId="2982E14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代智慧（常州大学）、李小平、王蛟龙（中南财经政法大学）</w:t>
      </w:r>
    </w:p>
    <w:p w14:paraId="35819F6C">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石化“双转”背景下扬子江城市群“港产城”协同发展研究（论文）</w:t>
      </w:r>
    </w:p>
    <w:p w14:paraId="144F7FC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祝勇、朱佳翔、林徐勋（常州大学）</w:t>
      </w:r>
    </w:p>
    <w:p w14:paraId="49842D1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供给侧结构性改革的法治保障研究（论文）</w:t>
      </w:r>
    </w:p>
    <w:p w14:paraId="2A01EA92">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莫良元（常州大学）</w:t>
      </w:r>
    </w:p>
    <w:p w14:paraId="33C14290">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员额制下法官的职业认同实证研究：基于在安徽省某市法官员额制试点法院的调查（论文）</w:t>
      </w:r>
    </w:p>
    <w:p w14:paraId="4ADF01AF">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夏纪森（常州大学）</w:t>
      </w:r>
    </w:p>
    <w:p w14:paraId="212E4ECB">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29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社区抗逆力培育: 流动人口聚居区治理的社会工作策略研究（论文）</w:t>
      </w:r>
    </w:p>
    <w:p w14:paraId="0661445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刘玉兰（常州大学）、彭华民（南京大学）</w:t>
      </w:r>
    </w:p>
    <w:p w14:paraId="6732775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人工智能与期刊发展融合的机遇、挑战和实践路径研究（论文）</w:t>
      </w:r>
    </w:p>
    <w:p w14:paraId="4B26191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陈鸿、刘育猛、裴孟（常州大学）</w:t>
      </w:r>
    </w:p>
    <w:p w14:paraId="05E94D1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习近平新时代农村改革思想探析（论文）</w:t>
      </w:r>
    </w:p>
    <w:p w14:paraId="7D65C87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张菊香（常州大学）</w:t>
      </w:r>
    </w:p>
    <w:p w14:paraId="211D6E8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人工智能与公共决策融合研究：趋势•风险•实践路径（论文）</w:t>
      </w:r>
    </w:p>
    <w:p w14:paraId="146561F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刘育猛、徐明华（常州大学）</w:t>
      </w:r>
    </w:p>
    <w:p w14:paraId="472C344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马克思主义的内核：无产阶级和人类解放的学说——兼论马克思主义的“内核”与“辅件”（论文）</w:t>
      </w:r>
    </w:p>
    <w:p w14:paraId="017B027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樊宏法（常州大学）</w:t>
      </w:r>
    </w:p>
    <w:p w14:paraId="7F224B6C">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智能互联时代下高校学报发展的现实问题及解决路径研究（论文）</w:t>
      </w:r>
    </w:p>
    <w:p w14:paraId="187C42C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晏小敏（常州大学）</w:t>
      </w:r>
    </w:p>
    <w:p w14:paraId="7DA52C79">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共产国际档案更正了瞿秋白党龄（论文）</w:t>
      </w:r>
    </w:p>
    <w:p w14:paraId="44CFAC3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朱成山（常州大学）</w:t>
      </w:r>
    </w:p>
    <w:p w14:paraId="24C97FF2">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涉外因素识别条款扩张解释的技术操作基准（论文）</w:t>
      </w:r>
    </w:p>
    <w:p w14:paraId="36D3A2DE">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周艳云（常州大学）</w:t>
      </w:r>
    </w:p>
    <w:p w14:paraId="74891D5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疏论财税法治的法哲学观（论文）</w:t>
      </w:r>
    </w:p>
    <w:p w14:paraId="50621AB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李俊英（常州大学）</w:t>
      </w:r>
    </w:p>
    <w:p w14:paraId="1D73EA3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基于COCA语料库的汉语拼音词语海外传播情况考察（论文）</w:t>
      </w:r>
    </w:p>
    <w:p w14:paraId="1E0828A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王丹（常州大学）</w:t>
      </w:r>
    </w:p>
    <w:p w14:paraId="54E6536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39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从约数范畴到推测情态：汉语推测副词的重要来源（论文）</w:t>
      </w:r>
    </w:p>
    <w:p w14:paraId="4A66490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胡静书（常州大学）</w:t>
      </w:r>
    </w:p>
    <w:p w14:paraId="6FD81DB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施佩特和雅各布森学术渊源之对比研究（论文）</w:t>
      </w:r>
    </w:p>
    <w:p w14:paraId="2E2EF249">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王新朋（常州大学）、王永祥（南京师范大学）</w:t>
      </w:r>
    </w:p>
    <w:p w14:paraId="789D7FC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常州古典私家园林艺术分析——兼与苏州园林艺术比较（论文）</w:t>
      </w:r>
    </w:p>
    <w:p w14:paraId="058402D1">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田治国（常州大学）、骆志宏（常州市城管局）、杨艳、董超、田雨（常州大学）</w:t>
      </w:r>
    </w:p>
    <w:p w14:paraId="687BE8AB">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扬琴作品《圈》中的音乐呈现与人生意义（论文）</w:t>
      </w:r>
    </w:p>
    <w:p w14:paraId="4A74A7D2">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江逸（常州大学）</w:t>
      </w:r>
    </w:p>
    <w:p w14:paraId="0BA1ECD3">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Reform of Art Education in Colleges and Universities Based on the View of Art Ecology and Philosophy（论文）</w:t>
      </w:r>
    </w:p>
    <w:p w14:paraId="236855A0">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高西美（常州大学）</w:t>
      </w:r>
    </w:p>
    <w:p w14:paraId="36CA8711">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个人择业与社会责任：武进吴氏昆季生平事迹考述（论文）</w:t>
      </w:r>
    </w:p>
    <w:p w14:paraId="5D0DAEA6">
      <w:pPr>
        <w:spacing w:line="59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葛吉霞（常州大学）、朱炳国（常州市谱牒与祠堂文化研究会）、陈磊（常州市文物保护与管理中心）</w:t>
      </w:r>
    </w:p>
    <w:p w14:paraId="7B84D5D3">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康拉德小说的英雄母题新探——以《吉姆爷》和《诺斯托罗莫》为中心（论文）</w:t>
      </w:r>
    </w:p>
    <w:p w14:paraId="616DF35B">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周小川（常州大学）、朱宾忠（武汉大学）</w:t>
      </w:r>
    </w:p>
    <w:p w14:paraId="4A6FDDAE">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融资生态视角下新能源汽车企业资本配置效率的动态协同进化研究（论文）</w:t>
      </w:r>
    </w:p>
    <w:p w14:paraId="30A59A1E">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王琼（常州大学）、耿成轩、鄂海涛（南京航空航天大学）</w:t>
      </w:r>
    </w:p>
    <w:p w14:paraId="69B45C88">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文章应追求“四至”（论文）</w:t>
      </w:r>
    </w:p>
    <w:p w14:paraId="34876075">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方寅（常州大学）、克林（安徽师范大学）</w:t>
      </w:r>
    </w:p>
    <w:p w14:paraId="347B6471">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新时代背景下公共体育服务供给侧结构优化路径研究（论文）</w:t>
      </w:r>
    </w:p>
    <w:p w14:paraId="62544164">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赵慧娣（常州大学）</w:t>
      </w:r>
    </w:p>
    <w:p w14:paraId="5C59137C">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49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体育产业化机遇和挑战探索（论文）</w:t>
      </w:r>
    </w:p>
    <w:p w14:paraId="0015393B">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刘明军、孟令刚（常州大学）</w:t>
      </w:r>
    </w:p>
    <w:p w14:paraId="32619AB9">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人工智能时代大学生数字素养的培育——以财务与会计专业为例（论文）</w:t>
      </w:r>
    </w:p>
    <w:p w14:paraId="07AABFEE">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赵红梅、廖果平、王卫星（常州大学）</w:t>
      </w:r>
    </w:p>
    <w:p w14:paraId="72FF19E1">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供应链关系集中与企业经营绩效：影响效应与机制分析（著作）</w:t>
      </w:r>
    </w:p>
    <w:p w14:paraId="68CDA609">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李艳平（江苏理工学院）</w:t>
      </w:r>
    </w:p>
    <w:p w14:paraId="6F06F1CD">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绿色发展视角下中国工业全要素生产率增长研究（著作）</w:t>
      </w:r>
    </w:p>
    <w:p w14:paraId="06B2F199">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郑宝华（江苏理工学院）</w:t>
      </w:r>
    </w:p>
    <w:p w14:paraId="29398E14">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“丝绸之路经济带”核心区产业分工与区域竞争力研究（著作）</w:t>
      </w:r>
    </w:p>
    <w:p w14:paraId="70647701">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刘宁（江苏理工学院）</w:t>
      </w:r>
    </w:p>
    <w:p w14:paraId="7F4EEC4A">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批评与自我批评常态化制度化研究（著作）</w:t>
      </w:r>
    </w:p>
    <w:p w14:paraId="3BC7BE1B">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王哲、董遂强</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唐金培（江苏理工学院）</w:t>
      </w:r>
    </w:p>
    <w:p w14:paraId="06DF18EF">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影响国家语文政策的苏南现代语言学名人（著作）</w:t>
      </w:r>
    </w:p>
    <w:p w14:paraId="43D33A0F">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赵贤德（江苏理工学院）</w:t>
      </w:r>
    </w:p>
    <w:p w14:paraId="1CACE9E3">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唐荆川文献辑刊（著作）</w:t>
      </w:r>
    </w:p>
    <w:p w14:paraId="2FE75371">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司马周（江苏理工学院）</w:t>
      </w:r>
    </w:p>
    <w:p w14:paraId="7817DA60">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留青竹刻的传承发展与创新创意（著作）</w:t>
      </w:r>
    </w:p>
    <w:p w14:paraId="29E164CE">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邵晨霞（江苏理工学院）</w:t>
      </w:r>
    </w:p>
    <w:p w14:paraId="7B20611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中职教育竹刻艺术理论与实践（著作）</w:t>
      </w:r>
    </w:p>
    <w:p w14:paraId="19AEF783">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郭琳（江苏理工学院）、薛鸣一（常州刘国钧高等职业技术学校）</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臧晓虹（常州工学院）</w:t>
      </w:r>
    </w:p>
    <w:p w14:paraId="492CEE5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59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文化学研究导论：理论基础•方法思路•研究视角（著作）</w:t>
      </w:r>
    </w:p>
    <w:p w14:paraId="531518B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闵志荣（江苏理工学院）</w:t>
      </w:r>
    </w:p>
    <w:p w14:paraId="7A73816C">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千年壁画</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百年沧桑</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古代壁画暨流失海外珍贵壁画再现传播与展示（著作）</w:t>
      </w:r>
    </w:p>
    <w:p w14:paraId="616CD85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王岩松（江苏理工学院）</w:t>
      </w:r>
    </w:p>
    <w:p w14:paraId="4C86C66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适合的职业教育教师队伍建设研究（著作）</w:t>
      </w:r>
    </w:p>
    <w:p w14:paraId="58EFEA2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孙建波、陆玉梅（江苏理工学院）</w:t>
      </w:r>
    </w:p>
    <w:p w14:paraId="2031299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移动互联时代面向个性化学习的教学模式构建研究（著作）</w:t>
      </w:r>
    </w:p>
    <w:p w14:paraId="0A842D0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谢印成、陆玉梅、田真平（江苏理工学院）</w:t>
      </w:r>
    </w:p>
    <w:p w14:paraId="45CB5FF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儿童心理理论的发展：心理状态术语的视角（著作）</w:t>
      </w:r>
    </w:p>
    <w:p w14:paraId="2BBCA817">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张长英（江苏理工学院）</w:t>
      </w:r>
    </w:p>
    <w:p w14:paraId="4431364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社会网络视角下江苏产业技术创新战略联盟运行机制研究（研究报告）</w:t>
      </w:r>
    </w:p>
    <w:p w14:paraId="36EDB01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陆玉梅、高鹏、彭荷芳、王志华、文龙娇（江苏理工学院）</w:t>
      </w:r>
    </w:p>
    <w:p w14:paraId="067F7FF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常州市智能电网产业链技术创新中心建设的对策研究（研究报告）</w:t>
      </w:r>
    </w:p>
    <w:p w14:paraId="515C812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倪福银、程钦、沃松林、王琪、诸一琦（江苏理工学院）</w:t>
      </w:r>
    </w:p>
    <w:p w14:paraId="71B2034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基于游客需求的常州高质量旅游明星城市塑造研究（研究报告）</w:t>
      </w:r>
    </w:p>
    <w:p w14:paraId="7ABC240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米慧蓉、彭荷芳、问泽霞（江苏理工学院）</w:t>
      </w:r>
    </w:p>
    <w:p w14:paraId="7349B60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国有企业过度投资行为的测算及特征分析（论文）</w:t>
      </w:r>
    </w:p>
    <w:p w14:paraId="17E387F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刘东皇、唐炳南（江苏理工学院）、樊士德（南京审计大学）</w:t>
      </w:r>
    </w:p>
    <w:p w14:paraId="6CC58F3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金融冲击对产出波动影响的动态分析——基于DSGE模型（论文）</w:t>
      </w:r>
    </w:p>
    <w:p w14:paraId="4A74D0BE">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曹金飞（江苏理工学院）</w:t>
      </w:r>
    </w:p>
    <w:p w14:paraId="76058BB1">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69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股权结构、投资机会与企业现金持有水平选择——基于融资约束路径的分析（论文）</w:t>
      </w:r>
    </w:p>
    <w:p w14:paraId="59F0F46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袁奋强、张忠寿（江苏理工学院）、杨七中（南京财经大学）</w:t>
      </w:r>
    </w:p>
    <w:p w14:paraId="2555A39B">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基于新型职业农民培育的返乡创业农民工职业培训研究（论文）</w:t>
      </w:r>
    </w:p>
    <w:p w14:paraId="17019304">
      <w:pPr>
        <w:spacing w:line="570" w:lineRule="exact"/>
        <w:jc w:val="right"/>
        <w:rPr>
          <w:rFonts w:ascii="Times New Roman" w:hAnsi="Times New Roman" w:eastAsia="方正仿宋_GBK" w:cs="Times New Roman"/>
          <w:spacing w:val="-4"/>
          <w:sz w:val="32"/>
          <w:szCs w:val="32"/>
        </w:rPr>
      </w:pPr>
      <w:r>
        <w:rPr>
          <w:rFonts w:ascii="Times New Roman" w:hAnsi="Times New Roman" w:eastAsia="方正仿宋_GBK" w:cs="Times New Roman"/>
          <w:spacing w:val="-4"/>
          <w:sz w:val="32"/>
          <w:szCs w:val="32"/>
        </w:rPr>
        <w:t>吕莉敏、王碗、陈春霞（江苏理工学院）、马欣悦（华东师范大学）</w:t>
      </w:r>
    </w:p>
    <w:p w14:paraId="1BE6AEF9">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产业集群内生机理与成长期政府策略选择（论文）</w:t>
      </w:r>
    </w:p>
    <w:p w14:paraId="0685C8C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查志刚、王全纲、刘东皇（江苏理工学院）</w:t>
      </w:r>
    </w:p>
    <w:p w14:paraId="24113A7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Beauty Premium in China's Labor Market: Is Discrimination the Main Reason? （论文）</w:t>
      </w:r>
    </w:p>
    <w:p w14:paraId="7B6708F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顾天竹（江苏理工学院）、纪月清（南京农业大学）</w:t>
      </w:r>
    </w:p>
    <w:p w14:paraId="6D2D9182">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长江三角洲区域风景道一体化统筹模型与践行路径——以苏南五个</w:t>
      </w:r>
      <w:r>
        <w:rPr>
          <w:rFonts w:hint="eastAsia" w:ascii="Times New Roman" w:hAnsi="Times New Roman" w:eastAsia="方正仿宋_GBK" w:cs="Times New Roman"/>
          <w:sz w:val="32"/>
          <w:szCs w:val="32"/>
        </w:rPr>
        <w:t>旅游</w:t>
      </w:r>
      <w:r>
        <w:rPr>
          <w:rFonts w:ascii="Times New Roman" w:hAnsi="Times New Roman" w:eastAsia="方正仿宋_GBK" w:cs="Times New Roman"/>
          <w:sz w:val="32"/>
          <w:szCs w:val="32"/>
        </w:rPr>
        <w:t>城市为例（论文）</w:t>
      </w:r>
    </w:p>
    <w:p w14:paraId="1B8DC58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演克武（江苏理工学院）、陈瑾（江西省社会科学院）</w:t>
      </w:r>
    </w:p>
    <w:p w14:paraId="1037EB6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由信息素养馆员向数据素养馆员转型：动因、模式与路径（论文）</w:t>
      </w:r>
    </w:p>
    <w:p w14:paraId="66B95A99">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焦海霞（江苏理工学院）</w:t>
      </w:r>
    </w:p>
    <w:p w14:paraId="71C99521">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面向图书馆知识服务的智能互动平台研究（论文）</w:t>
      </w:r>
    </w:p>
    <w:p w14:paraId="34C5A1C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熊太纯（江苏理工学院）、王勋荣（常州信息职业技术学院）</w:t>
      </w:r>
    </w:p>
    <w:p w14:paraId="65DB634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特色小镇景观设计研究（论文）</w:t>
      </w:r>
    </w:p>
    <w:p w14:paraId="075BEC49">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邰杰（江苏理工学院）</w:t>
      </w:r>
    </w:p>
    <w:p w14:paraId="3F2E763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国外语法化研究趋势探究：来自知识图谱的动态计量（论文）</w:t>
      </w:r>
    </w:p>
    <w:p w14:paraId="27518CA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杨国萍（江苏理工学院）、向明友（对外经济贸易大学）</w:t>
      </w:r>
    </w:p>
    <w:p w14:paraId="253E37E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1950—1965年间的华侨回国观光旅行（论文）</w:t>
      </w:r>
    </w:p>
    <w:p w14:paraId="6381BB6E">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王素君（江苏理工学院）</w:t>
      </w:r>
    </w:p>
    <w:p w14:paraId="4F247D8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79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高等职业教育教师专业素质评价指标体系构建研究（论文）</w:t>
      </w:r>
    </w:p>
    <w:p w14:paraId="7B81248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胡维芳（江苏理工学院）、翟友华（哈尔滨工程大学）</w:t>
      </w:r>
    </w:p>
    <w:p w14:paraId="04226568">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职业教育师资培训基地：“互联网+”背景下的创新路径（论文）</w:t>
      </w:r>
    </w:p>
    <w:p w14:paraId="0F6CE25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王斌（江苏理工学院）</w:t>
      </w:r>
    </w:p>
    <w:p w14:paraId="50D5A16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道德评价的前提性反思（论文）</w:t>
      </w:r>
    </w:p>
    <w:p w14:paraId="50195AD4">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尹伟（江苏理工学院）</w:t>
      </w:r>
    </w:p>
    <w:p w14:paraId="52AF8A5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个性化教育理论视角下应用型院校创业教育课程管理对策（论文）</w:t>
      </w:r>
    </w:p>
    <w:p w14:paraId="045DEF4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马莉（江苏理工学院）</w:t>
      </w:r>
    </w:p>
    <w:p w14:paraId="3BD14125">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论企业参与高职院校校企合作的经济动力及其提升（论文）</w:t>
      </w:r>
    </w:p>
    <w:p w14:paraId="390457E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孙健、贺文瑾（江苏理工学院）</w:t>
      </w:r>
    </w:p>
    <w:p w14:paraId="4D77315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84</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18"/>
          <w:szCs w:val="18"/>
        </w:rPr>
        <w:t xml:space="preserve">  </w:t>
      </w:r>
      <w:r>
        <w:rPr>
          <w:rFonts w:ascii="Times New Roman" w:hAnsi="Times New Roman" w:eastAsia="方正仿宋_GBK" w:cs="Times New Roman"/>
          <w:sz w:val="32"/>
          <w:szCs w:val="32"/>
        </w:rPr>
        <w:t>“双创”发展评价指标体系构建及应用评估研究（著作）</w:t>
      </w:r>
    </w:p>
    <w:p w14:paraId="4527445E">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许珂（常州工学院）</w:t>
      </w:r>
    </w:p>
    <w:p w14:paraId="064274E5">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声乐艺术唱法分析——美声唱法科学理论（著作）</w:t>
      </w:r>
    </w:p>
    <w:p w14:paraId="0D06B984">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李凌燕（常州工学院）</w:t>
      </w:r>
    </w:p>
    <w:p w14:paraId="0EF84F2A">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86</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18"/>
          <w:szCs w:val="18"/>
        </w:rPr>
        <w:t xml:space="preserve">  </w:t>
      </w:r>
      <w:r>
        <w:rPr>
          <w:rFonts w:ascii="Times New Roman" w:hAnsi="Times New Roman" w:eastAsia="方正仿宋_GBK" w:cs="Times New Roman"/>
          <w:sz w:val="32"/>
          <w:szCs w:val="32"/>
        </w:rPr>
        <w:t>20世纪美国黑人女性文学的多维视角研究（著作）</w:t>
      </w:r>
    </w:p>
    <w:p w14:paraId="359CBF0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汪顺来（常州工学院）</w:t>
      </w:r>
    </w:p>
    <w:p w14:paraId="188E5A85">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环境图形设计——从导视到体验图形（著作）</w:t>
      </w:r>
    </w:p>
    <w:p w14:paraId="418BFFAF">
      <w:pPr>
        <w:spacing w:line="570" w:lineRule="exact"/>
        <w:ind w:firstLine="641"/>
        <w:jc w:val="right"/>
        <w:rPr>
          <w:rFonts w:ascii="Times New Roman" w:hAnsi="Times New Roman" w:eastAsia="方正仿宋_GBK" w:cs="Times New Roman"/>
          <w:spacing w:val="-4"/>
          <w:sz w:val="32"/>
          <w:szCs w:val="32"/>
        </w:rPr>
      </w:pPr>
      <w:r>
        <w:rPr>
          <w:rFonts w:ascii="Times New Roman" w:hAnsi="Times New Roman" w:eastAsia="方正仿宋_GBK" w:cs="Times New Roman"/>
          <w:spacing w:val="-4"/>
          <w:sz w:val="32"/>
          <w:szCs w:val="32"/>
        </w:rPr>
        <w:t>章宏泽（江苏超凡标牌股份有限公司）、何玉莲（常州工学院）</w:t>
      </w:r>
    </w:p>
    <w:p w14:paraId="53BB01DB">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感悟自然美——装饰基础教学研究（著作）</w:t>
      </w:r>
    </w:p>
    <w:p w14:paraId="7E727BCB">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龚声明（常州工学院）</w:t>
      </w:r>
    </w:p>
    <w:p w14:paraId="40F695F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89</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18"/>
          <w:szCs w:val="18"/>
        </w:rPr>
        <w:t xml:space="preserve">  </w:t>
      </w:r>
      <w:r>
        <w:rPr>
          <w:rFonts w:ascii="Times New Roman" w:hAnsi="Times New Roman" w:eastAsia="方正仿宋_GBK" w:cs="Times New Roman"/>
          <w:sz w:val="32"/>
          <w:szCs w:val="32"/>
        </w:rPr>
        <w:t>0-3岁婴幼儿早期教育政策比较研究（著作）</w:t>
      </w:r>
    </w:p>
    <w:p w14:paraId="1D4C24A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孙晓轲（常州工学院）</w:t>
      </w:r>
    </w:p>
    <w:p w14:paraId="715054EB">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工业明星城打造中的常州民营经济高质量发展研究（研究报告）</w:t>
      </w:r>
    </w:p>
    <w:p w14:paraId="15DA674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钱明霞、洪秋妹（常州工学院）</w:t>
      </w:r>
    </w:p>
    <w:p w14:paraId="076BDA09">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常州市农村基本公共服务标准化建设的现状、问题与对策（研究报告）</w:t>
      </w:r>
    </w:p>
    <w:p w14:paraId="0CBF3900">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林芳强（常州工学院）、谭志文（常州市财政局）、严永志、胡瑞清（常州市发展和改革委员会）、沈才、谈洁、朱敏涵（常州市财政局）、王春昱（常州市发展和改革委员会）、张文燕（常州市财政局）、孙钦荣（常州工学院）</w:t>
      </w:r>
    </w:p>
    <w:p w14:paraId="6F0BAAE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数字化视角下苏南制造企业创新能力的提升路径研究（研究报告）</w:t>
      </w:r>
    </w:p>
    <w:p w14:paraId="47513DA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金青、庄燕滨、张忠、赵麟、杨慧（常州工学院）</w:t>
      </w:r>
    </w:p>
    <w:p w14:paraId="2D399F7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区域现代职教共同体建设的研究与实践（研究报告）</w:t>
      </w:r>
    </w:p>
    <w:p w14:paraId="34A4F455">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李文虎、潘雪涛、丁兆国、周嘉禾、蔡建文、费贤举、杜文汉（常州工学院）</w:t>
      </w:r>
    </w:p>
    <w:p w14:paraId="6561926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供给侧改革背景下常州市工业企业绿色创新能力现状与提升路径研究（研究报告）</w:t>
      </w:r>
    </w:p>
    <w:p w14:paraId="26CD015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李卫红（常州工学院）、李和瑾（上海海事大学）</w:t>
      </w:r>
    </w:p>
    <w:p w14:paraId="1A826FD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培育本土年轻企业家队伍，打造新时代企业家精神（研究报告）</w:t>
      </w:r>
    </w:p>
    <w:p w14:paraId="3F153A1C">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徐德力、李纪月、钱明霞、印富贵、张少兵、亓麟（常州工学院）、韩红卫、乔顺宏、魏淑贤（常州市工商联）</w:t>
      </w:r>
    </w:p>
    <w:p w14:paraId="02EB75CB">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常州旅游国际形象研究——基于档案与语料分析（研究报告）</w:t>
      </w:r>
    </w:p>
    <w:p w14:paraId="1A9CD20D">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李雪花、顾晓波、唐小华（常州工学院）</w:t>
      </w:r>
    </w:p>
    <w:p w14:paraId="7B9BDF76">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常州民营经济高质量发展的金融支持路径研究（研究报告）</w:t>
      </w:r>
    </w:p>
    <w:p w14:paraId="298CEE6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吴英、张侃（常州工学院）</w:t>
      </w:r>
    </w:p>
    <w:p w14:paraId="2028755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跨国公司海外市场政治策略的作用机理与选择路径研究（论文）</w:t>
      </w:r>
    </w:p>
    <w:p w14:paraId="79E62E2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金中坤（常州工学院）、潘镇（南京师范大学）</w:t>
      </w:r>
    </w:p>
    <w:p w14:paraId="7FFE8C3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99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社会化媒体时代公共管理开放式创新（论文）</w:t>
      </w:r>
    </w:p>
    <w:p w14:paraId="3EE73C9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唐纯（常州工学院）、焦微玲（盐城工学院）</w:t>
      </w:r>
    </w:p>
    <w:p w14:paraId="2AF289E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习近平全面深化改革重要思想的人民立场——兼论江苏民生共享战略的生成逻辑（论文）</w:t>
      </w:r>
    </w:p>
    <w:p w14:paraId="598A5F5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王萍霞（常州工学院）</w:t>
      </w:r>
    </w:p>
    <w:p w14:paraId="25CFC0C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文化消费中审美价值与经济价值的关系（论文）</w:t>
      </w:r>
    </w:p>
    <w:p w14:paraId="7180826D">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杨建生（常州工学院）</w:t>
      </w:r>
    </w:p>
    <w:p w14:paraId="63525B6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102</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18"/>
          <w:szCs w:val="18"/>
        </w:rPr>
        <w:t xml:space="preserve">  </w:t>
      </w:r>
      <w:r>
        <w:rPr>
          <w:rFonts w:ascii="Times New Roman" w:hAnsi="Times New Roman" w:eastAsia="方正仿宋_GBK" w:cs="Times New Roman"/>
          <w:sz w:val="32"/>
          <w:szCs w:val="32"/>
        </w:rPr>
        <w:t>“常州三杰”红色文化品牌建设探究（论文）</w:t>
      </w:r>
    </w:p>
    <w:p w14:paraId="755845E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余杰、汤正华、熊焱生、汪禄应（常州工学院）</w:t>
      </w:r>
    </w:p>
    <w:p w14:paraId="68BFFFB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感知特性和个性化对手机阅读持续使用意愿的影响研究（论文）</w:t>
      </w:r>
    </w:p>
    <w:p w14:paraId="34EB4C9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张忠、何虹、曹国（常州工学院）</w:t>
      </w:r>
    </w:p>
    <w:p w14:paraId="414FE91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论学习共同体中关系的特殊性及其管理路径（论文）</w:t>
      </w:r>
    </w:p>
    <w:p w14:paraId="0B938DE4">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赵振杰（常州工学院）</w:t>
      </w:r>
    </w:p>
    <w:p w14:paraId="2AFB5B5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走出封闭审美王国的文艺原创力——文艺活动主体参与方式的变革及其影响（论文）</w:t>
      </w:r>
    </w:p>
    <w:p w14:paraId="45D4D695">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岳芬（常州工学院）</w:t>
      </w:r>
    </w:p>
    <w:p w14:paraId="6606175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汉译佛典文献三音节称谓中的羡余现象（论文）</w:t>
      </w:r>
    </w:p>
    <w:p w14:paraId="55618867">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鞠彩萍（常州工学院）</w:t>
      </w:r>
    </w:p>
    <w:p w14:paraId="3F3500F7">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汉语规划与汉语母语教育（论文）</w:t>
      </w:r>
    </w:p>
    <w:p w14:paraId="77122262">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汪禄应（常州工学院）</w:t>
      </w:r>
    </w:p>
    <w:p w14:paraId="7C58946A">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国展标准与大众传播——30年来中国艺术节美术展览综述与思考（论文）</w:t>
      </w:r>
    </w:p>
    <w:p w14:paraId="1490E35F">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朱亮亮（常州工学院）</w:t>
      </w:r>
    </w:p>
    <w:p w14:paraId="1E269442">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109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应用型本科高校转型发展的路径解析——基于新发展理念的视角（论文）</w:t>
      </w:r>
    </w:p>
    <w:p w14:paraId="491229B7">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潘雪涛、李文虎、王文琴（常州工学院）</w:t>
      </w:r>
    </w:p>
    <w:p w14:paraId="6E00047E">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我国体育产业中政府与市场关系演变研究——基于“林张之争”的框架（论文）</w:t>
      </w:r>
    </w:p>
    <w:p w14:paraId="5CFE5905">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白杨（常州工学院）、郇昌店（江苏师范大学）</w:t>
      </w:r>
    </w:p>
    <w:p w14:paraId="79735448">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视觉•图像•文化：中国近现代商业艺术设计研究（著作）</w:t>
      </w:r>
    </w:p>
    <w:p w14:paraId="56C170F9">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王小妍（河海大学常州校区）</w:t>
      </w:r>
    </w:p>
    <w:p w14:paraId="442C410C">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供应链多边合作如何创造价值（著作）</w:t>
      </w:r>
    </w:p>
    <w:p w14:paraId="01EDD28B">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戴建平（常州信息职业技术学院）</w:t>
      </w:r>
    </w:p>
    <w:p w14:paraId="4CD34546">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产教融合背景下在常高校科技成果转化效率提升机制研究（研究报告）</w:t>
      </w:r>
    </w:p>
    <w:p w14:paraId="7E228904">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刘霞、宋卫、赵宇萱、刘庆新、崔凌霄、宗玮（常州信息职业技术学院）</w:t>
      </w:r>
    </w:p>
    <w:p w14:paraId="2221BD6D">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当代金融理论的马克思主义评析（著作）</w:t>
      </w:r>
    </w:p>
    <w:p w14:paraId="6157ADE7">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李济广（江苏理工学院）、李枫（常州工程职业技术学院）</w:t>
      </w:r>
    </w:p>
    <w:p w14:paraId="4505AE57">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现代高职院校教育管理创新研究（著作）</w:t>
      </w:r>
    </w:p>
    <w:p w14:paraId="3251E279">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蒋小明、洪煜、裴忠贵、裴纪平、游智鹏、邹娜娜（常州工程职业技术学院）</w:t>
      </w:r>
    </w:p>
    <w:p w14:paraId="2CB94532">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多元视阈下高职专业社团创新创业能力培养研究（著作）</w:t>
      </w:r>
    </w:p>
    <w:p w14:paraId="3090FE10">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李悦（常州工程职业技术学院）</w:t>
      </w:r>
    </w:p>
    <w:p w14:paraId="325C31C4">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文化自信视域下高职学生价值观养成探析（论文）</w:t>
      </w:r>
    </w:p>
    <w:p w14:paraId="0689EF8B">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程伟（常州工程职业技术学院）</w:t>
      </w:r>
    </w:p>
    <w:p w14:paraId="7D018569">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江苏省高职教育研究机构的转型发展思考——基于90所高职院校教育研究机构的调研分析（论文）</w:t>
      </w:r>
    </w:p>
    <w:p w14:paraId="0159C562">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王晓慧、陈向平（常州工程职业技术学院）</w:t>
      </w:r>
    </w:p>
    <w:p w14:paraId="468D34CC">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119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农民公共精神的流变及乡村振兴视域下的重塑（论文）</w:t>
      </w:r>
    </w:p>
    <w:p w14:paraId="373E25B6">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凌烨丽（常州工业职业技术学院）、李浩昇（南京师范大学）</w:t>
      </w:r>
    </w:p>
    <w:p w14:paraId="2C16EE1F">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历史•价值•建构：《共产党宣言》中生态实践观之三维审视（论文）</w:t>
      </w:r>
    </w:p>
    <w:p w14:paraId="6E4DF827">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方芳（常州工业职业技术学院）、王成华（江苏大学）</w:t>
      </w:r>
    </w:p>
    <w:p w14:paraId="2057E7FA">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高职学生学习力评价体系构建研究——以旅游专业为例（论文）</w:t>
      </w:r>
    </w:p>
    <w:p w14:paraId="0AEC5BA6">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白娟、周丽、檀祝平（常州工业职业技术学院）</w:t>
      </w:r>
    </w:p>
    <w:p w14:paraId="543D5D55">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产业集群与人才集聚相互驱动和耦合发展研究（著作）</w:t>
      </w:r>
    </w:p>
    <w:p w14:paraId="538EF096">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周庆元（常州机电职业技术学院）</w:t>
      </w:r>
    </w:p>
    <w:p w14:paraId="6618C4C4">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美丽乡村建设背景下苏南传统村落文化资源保护与开发研究（著作）</w:t>
      </w:r>
    </w:p>
    <w:p w14:paraId="0AC1D72D">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王浩（江苏城乡建设职业学院）</w:t>
      </w:r>
    </w:p>
    <w:p w14:paraId="1D6D3637">
      <w:pPr>
        <w:spacing w:line="59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乡村振兴战略背景下常州“特色田园乡村”建设实践研究（研究报告）</w:t>
      </w:r>
    </w:p>
    <w:p w14:paraId="4D1E298D">
      <w:pPr>
        <w:spacing w:line="59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徐莉、朱平、孔祥峰（江苏城乡建设职业学院）</w:t>
      </w:r>
    </w:p>
    <w:p w14:paraId="70C33C7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建设类高职院校工匠精神传承和培育的探索与实践（论文）</w:t>
      </w:r>
    </w:p>
    <w:p w14:paraId="16D6F94C">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杨建林（江苏城乡建设职业学院）</w:t>
      </w:r>
    </w:p>
    <w:p w14:paraId="70F5F97D">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终身教育地方立法的认识瓶颈与推进措施——以江苏为例（论文）</w:t>
      </w:r>
    </w:p>
    <w:p w14:paraId="26639492">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王中（常州开放大学）、陈霞（常州纺织服装职业技术学院）</w:t>
      </w:r>
    </w:p>
    <w:p w14:paraId="46FBCD75">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供给侧结构性改革背景下社区教育供给模式探析（论文）</w:t>
      </w:r>
    </w:p>
    <w:p w14:paraId="66D0AB9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仲红俐（常州开放大学）</w:t>
      </w:r>
    </w:p>
    <w:p w14:paraId="3603184C">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江南蓝印花布</w:t>
      </w:r>
      <w:r>
        <w:rPr>
          <w:rFonts w:ascii="Times New Roman" w:hAnsi="Times New Roman" w:eastAsia="宋体" w:cs="Times New Roman"/>
          <w:sz w:val="32"/>
          <w:szCs w:val="32"/>
        </w:rPr>
        <w:t>•</w:t>
      </w:r>
      <w:r>
        <w:rPr>
          <w:rFonts w:ascii="Times New Roman" w:hAnsi="Times New Roman" w:eastAsia="方正仿宋_GBK" w:cs="Times New Roman"/>
          <w:sz w:val="32"/>
          <w:szCs w:val="32"/>
        </w:rPr>
        <w:t>丰同裕（著作）</w:t>
      </w:r>
    </w:p>
    <w:p w14:paraId="71FFCC5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林艳（常州纺织服装职业技术学院）</w:t>
      </w:r>
    </w:p>
    <w:p w14:paraId="3E13564A">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129</w:t>
      </w:r>
      <w:r>
        <w:rPr>
          <w:rFonts w:hint="eastAsia" w:ascii="Times New Roman" w:hAnsi="Times New Roman" w:eastAsia="方正仿宋_GBK" w:cs="Times New Roman"/>
          <w:sz w:val="32"/>
          <w:szCs w:val="32"/>
        </w:rPr>
        <w:t>.</w:t>
      </w:r>
      <w:r>
        <w:rPr>
          <w:rFonts w:hint="eastAsia" w:ascii="Times New Roman" w:hAnsi="Times New Roman" w:eastAsia="方正仿宋_GBK" w:cs="Times New Roman"/>
          <w:sz w:val="18"/>
          <w:szCs w:val="18"/>
        </w:rPr>
        <w:t xml:space="preserve">  </w:t>
      </w:r>
      <w:r>
        <w:rPr>
          <w:rFonts w:ascii="Times New Roman" w:hAnsi="Times New Roman" w:eastAsia="方正仿宋_GBK" w:cs="Times New Roman"/>
          <w:sz w:val="32"/>
          <w:szCs w:val="32"/>
        </w:rPr>
        <w:t>“</w:t>
      </w:r>
      <w:r>
        <w:rPr>
          <w:rFonts w:hint="eastAsia" w:ascii="Times New Roman" w:hAnsi="Times New Roman" w:eastAsia="方正仿宋_GBK" w:cs="Times New Roman"/>
          <w:sz w:val="32"/>
          <w:szCs w:val="32"/>
        </w:rPr>
        <w:t>乡村振兴战略</w:t>
      </w:r>
      <w:bookmarkStart w:id="0" w:name="_GoBack"/>
      <w:bookmarkEnd w:id="0"/>
      <w:r>
        <w:rPr>
          <w:rFonts w:ascii="Times New Roman" w:hAnsi="Times New Roman" w:eastAsia="方正仿宋_GBK" w:cs="Times New Roman"/>
          <w:sz w:val="32"/>
          <w:szCs w:val="32"/>
        </w:rPr>
        <w:t>背景下”常州乡村产业融合发展研究（研究报告）</w:t>
      </w:r>
    </w:p>
    <w:p w14:paraId="3CF0DFC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裴琴娟、郭蕾（常州纺织服装职业技术学院）</w:t>
      </w:r>
    </w:p>
    <w:p w14:paraId="40EAEB4B">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多雷动机激发理论的实证性与适应性研究——基于江苏省高校学生高年级阶段的跟踪调查（论文）</w:t>
      </w:r>
    </w:p>
    <w:p w14:paraId="574FEB04">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王志敏（常州纺织服装职业技术学院）</w:t>
      </w:r>
    </w:p>
    <w:p w14:paraId="10C8DF53">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政府引导基金绩效评价的研究与思考（论文）</w:t>
      </w:r>
    </w:p>
    <w:p w14:paraId="796545D6">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张凌伟、王文俊（常州市财政局）</w:t>
      </w:r>
    </w:p>
    <w:p w14:paraId="13744AF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常州市地方财政支出效率实证分析（论文）</w:t>
      </w:r>
    </w:p>
    <w:p w14:paraId="595CA901">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陆尔力、李昆鹏、沈新群、范玲（常州市财政局）</w:t>
      </w:r>
    </w:p>
    <w:p w14:paraId="05B0D374">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新时期地方财政“开源”措施探讨（研究报告）</w:t>
      </w:r>
    </w:p>
    <w:p w14:paraId="46624AC8">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刘月冬、戚小如、徐磊（常州市财政局）</w:t>
      </w:r>
    </w:p>
    <w:p w14:paraId="5588983E">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常州工业发展档案史料选编（著作）</w:t>
      </w:r>
    </w:p>
    <w:p w14:paraId="2B7B5BFA">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张步东、金云江（常州市档案馆）</w:t>
      </w:r>
    </w:p>
    <w:p w14:paraId="3235376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流动人口子女学校归属感现状调查及教育建议（论文）</w:t>
      </w:r>
    </w:p>
    <w:p w14:paraId="3F838E52">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卞雁翎（常州市花园中学）</w:t>
      </w:r>
    </w:p>
    <w:p w14:paraId="6A25A41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借轨道交通1号线通车东风</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打造常州公交都市靓丽名片——在常州轨道交通1号线开通运营前的思考（研究报告）</w:t>
      </w:r>
    </w:p>
    <w:p w14:paraId="02A2CB10">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杨洪全、宋砥中（常州市交通运输与物流协会）</w:t>
      </w:r>
    </w:p>
    <w:p w14:paraId="091CA64F">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教育，从心灵启航（著作）</w:t>
      </w:r>
    </w:p>
    <w:p w14:paraId="5BAC0637">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朱华忠（常州市金坛区第二中学）</w:t>
      </w:r>
    </w:p>
    <w:p w14:paraId="35EA2E3C">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常州城门与古桥（著作）</w:t>
      </w:r>
    </w:p>
    <w:p w14:paraId="421B8CBD">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常州市民政局</w:t>
      </w:r>
    </w:p>
    <w:p w14:paraId="0FE5FA62">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139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小学“林—树”式学校课程建设的实践研究（著作）</w:t>
      </w:r>
    </w:p>
    <w:p w14:paraId="4245CEBC">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杨娟玉（常州市实验小学）</w:t>
      </w:r>
    </w:p>
    <w:p w14:paraId="654E9F65">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初中职业启蒙教育的实施路径研究（著作）</w:t>
      </w:r>
    </w:p>
    <w:p w14:paraId="0DFD8186">
      <w:pPr>
        <w:spacing w:line="57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汤伟成、李书晶、钱秋芬、刘正奎、徐青、徐波（常州市市北实验初级中学）</w:t>
      </w:r>
    </w:p>
    <w:p w14:paraId="0F01BAFA">
      <w:pPr>
        <w:spacing w:line="57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抗倭英雄唐荆川（著作）</w:t>
      </w:r>
    </w:p>
    <w:p w14:paraId="3BEBD54E">
      <w:pPr>
        <w:spacing w:line="57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沈建钢（常州市唐荆川研究会）、李梅香（常州市委统战部）</w:t>
      </w:r>
    </w:p>
    <w:p w14:paraId="34C0CE5B">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紧扣社会矛盾新变化</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提升人大监督新质效（研究报告）</w:t>
      </w:r>
    </w:p>
    <w:p w14:paraId="74A29B92">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沈月芬、蒋耀、阙振华、许寿春、王琥、刘梅艳、张敏娟、沈默（常州市天宁区人大常委会）</w:t>
      </w:r>
    </w:p>
    <w:p w14:paraId="755B5EEB">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课堂转型——基于核心素养培育的历史教学新探（著作）</w:t>
      </w:r>
    </w:p>
    <w:p w14:paraId="4C3D4AF1">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张萍（常州市同济中学）、黄天庆（常州市教育科学研究院）</w:t>
      </w:r>
    </w:p>
    <w:p w14:paraId="1F6F622D">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144</w:t>
      </w:r>
      <w:r>
        <w:rPr>
          <w:rFonts w:hint="eastAsia" w:ascii="Times New Roman" w:hAnsi="Times New Roman" w:eastAsia="方正仿宋_GBK" w:cs="Times New Roman"/>
          <w:sz w:val="32"/>
          <w:szCs w:val="32"/>
        </w:rPr>
        <w:t>. 《</w:t>
      </w:r>
      <w:r>
        <w:rPr>
          <w:rFonts w:ascii="Times New Roman" w:hAnsi="Times New Roman" w:eastAsia="方正仿宋_GBK" w:cs="Times New Roman"/>
          <w:sz w:val="32"/>
          <w:szCs w:val="32"/>
        </w:rPr>
        <w:t>红楼梦</w:t>
      </w:r>
      <w:r>
        <w:rPr>
          <w:rFonts w:hint="eastAsia" w:ascii="Times New Roman" w:hAnsi="Times New Roman" w:eastAsia="方正仿宋_GBK" w:cs="Times New Roman"/>
          <w:sz w:val="32"/>
          <w:szCs w:val="32"/>
        </w:rPr>
        <w:t>》</w:t>
      </w:r>
      <w:r>
        <w:rPr>
          <w:rFonts w:ascii="Times New Roman" w:hAnsi="Times New Roman" w:eastAsia="方正仿宋_GBK" w:cs="Times New Roman"/>
          <w:sz w:val="32"/>
          <w:szCs w:val="32"/>
        </w:rPr>
        <w:t>宁荣二府大观园乃江宁织造府行宫镜相考（论文）</w:t>
      </w:r>
    </w:p>
    <w:p w14:paraId="0EA5871D">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王继宗（常州市图书馆）、李冬航（华科咨信北京生产力促进中心）、胡再坤（北京世纪跨越文化传播有限公司）</w:t>
      </w:r>
    </w:p>
    <w:p w14:paraId="68588106">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塑造高质量的工业明星镇——关于遥观镇下好苏南模式转型升级试验区先手棋的思考（研究报告）</w:t>
      </w:r>
    </w:p>
    <w:p w14:paraId="45689ED8">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殷振江（常州市武进区丁堰街道办事处）、金淼（常州经开区金融发展局）、石伟杰（常州市武进区遥观镇政府）</w:t>
      </w:r>
    </w:p>
    <w:p w14:paraId="44844514">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东部新城小外滩</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工业文旅新标杆——关于丁堰街道以工业文旅明星姿态崛起的思考（研究报告）</w:t>
      </w:r>
    </w:p>
    <w:p w14:paraId="6AD7AEBD">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费晔（常州市武进区丁堰街道党工委）、吴万宏、殷振江（常州市武进区丁堰街道办事处）</w:t>
      </w:r>
    </w:p>
    <w:p w14:paraId="4F05B331">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面向世界</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全域谋划</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全力打造“中国（常州）大运河文生产城融合发展先行区”（研究报告）</w:t>
      </w:r>
    </w:p>
    <w:p w14:paraId="674FEE21">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张晓平（常州市钟楼区人大常委会）</w:t>
      </w:r>
    </w:p>
    <w:p w14:paraId="34C8B4AE">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148</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职校生心理和谐与幸福教育策略（著作）</w:t>
      </w:r>
    </w:p>
    <w:p w14:paraId="3517943D">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高慰、杭国金（常州艺术高等职业学校）</w:t>
      </w:r>
    </w:p>
    <w:p w14:paraId="119F9C12">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149</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聚焦新时代</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展现新作为</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以体制机制创新引领高质量发展（研究报告）</w:t>
      </w:r>
    </w:p>
    <w:p w14:paraId="39D1B6DA">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殷宏远、魏峰（常州经济开发区）</w:t>
      </w:r>
    </w:p>
    <w:p w14:paraId="5BAC5485">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150</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中国当代水墨年鉴（2016-2017）（著作）</w:t>
      </w:r>
    </w:p>
    <w:p w14:paraId="626AA660">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张凯（江苏大川文化产业有限公司）、张宗喜（公谋世道文化艺术传媒北京有限公司）</w:t>
      </w:r>
    </w:p>
    <w:p w14:paraId="69501AEB">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151</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批判性思维与中学语文阅读教学（著作）</w:t>
      </w:r>
    </w:p>
    <w:p w14:paraId="67CB39D0">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欧阳林（江苏省常州高级中学）</w:t>
      </w:r>
    </w:p>
    <w:p w14:paraId="779B210D">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152</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基于核心素养的思辨性话（议）题教学（论文）</w:t>
      </w:r>
    </w:p>
    <w:p w14:paraId="59CD306C">
      <w:pPr>
        <w:spacing w:line="550" w:lineRule="exact"/>
        <w:jc w:val="left"/>
        <w:rPr>
          <w:rFonts w:ascii="Times New Roman" w:hAnsi="Times New Roman" w:eastAsia="方正仿宋_GBK" w:cs="Times New Roman"/>
          <w:sz w:val="32"/>
          <w:szCs w:val="32"/>
        </w:rPr>
      </w:pPr>
      <w:r>
        <w:rPr>
          <w:rFonts w:ascii="Times New Roman" w:hAnsi="Times New Roman" w:eastAsia="方正仿宋_GBK" w:cs="Times New Roman"/>
          <w:sz w:val="32"/>
          <w:szCs w:val="32"/>
        </w:rPr>
        <w:t>刘平（江苏省常州高级中学）、方圆（常州田家炳高级中学）、秦晶晶（常州北郊高级中学）、欧阳林（江苏省常州高级中学）</w:t>
      </w:r>
    </w:p>
    <w:p w14:paraId="6CFF5D6B">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153</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追寻与传承（著作）</w:t>
      </w:r>
    </w:p>
    <w:p w14:paraId="0D45CA8D">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中共常州市委党史工作委员会、常州市新四军历史研究会</w:t>
      </w:r>
    </w:p>
    <w:p w14:paraId="3BA55E05">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154</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关于钟楼“时间银行”志愿互助服务平台在志愿服务中应用的探索与思考（研究报告）</w:t>
      </w:r>
    </w:p>
    <w:p w14:paraId="2830D7DF">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冯素俊（中共常州市钟楼区委员会宣传部）</w:t>
      </w:r>
    </w:p>
    <w:p w14:paraId="5FE552B4">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155</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关于道路交通事故损害赔偿纠纷“网上数据一体化处理”改革工作的调研报告（研究报告）</w:t>
      </w:r>
    </w:p>
    <w:p w14:paraId="6FCA29C1">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李德洋（中国人民财产保险股份有限公司常州市分公司）</w:t>
      </w:r>
    </w:p>
    <w:p w14:paraId="58AB6772">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156</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金元之际全真道兴盛研究——以丘处机为中心（著作）</w:t>
      </w:r>
    </w:p>
    <w:p w14:paraId="7087E16A">
      <w:pPr>
        <w:spacing w:line="550" w:lineRule="exact"/>
        <w:ind w:firstLine="641"/>
        <w:jc w:val="right"/>
        <w:rPr>
          <w:rFonts w:ascii="Times New Roman" w:hAnsi="Times New Roman" w:eastAsia="方正仿宋_GBK" w:cs="Times New Roman"/>
          <w:sz w:val="32"/>
          <w:szCs w:val="32"/>
        </w:rPr>
      </w:pPr>
      <w:r>
        <w:rPr>
          <w:rFonts w:ascii="Times New Roman" w:hAnsi="Times New Roman" w:eastAsia="方正仿宋_GBK" w:cs="Times New Roman"/>
          <w:sz w:val="32"/>
          <w:szCs w:val="32"/>
        </w:rPr>
        <w:t>钟海连（中盐金坛盐化有限责任公司）</w:t>
      </w:r>
    </w:p>
    <w:p w14:paraId="0094B74E">
      <w:pPr>
        <w:spacing w:line="550" w:lineRule="exact"/>
        <w:ind w:firstLine="641"/>
        <w:rPr>
          <w:rFonts w:ascii="Times New Roman" w:hAnsi="Times New Roman" w:eastAsia="方正仿宋_GBK" w:cs="Times New Roman"/>
          <w:sz w:val="32"/>
          <w:szCs w:val="32"/>
        </w:rPr>
      </w:pPr>
      <w:r>
        <w:rPr>
          <w:rFonts w:ascii="Times New Roman" w:hAnsi="Times New Roman" w:eastAsia="方正仿宋_GBK" w:cs="Times New Roman"/>
          <w:sz w:val="32"/>
          <w:szCs w:val="32"/>
        </w:rPr>
        <w:t>157</w:t>
      </w:r>
      <w:r>
        <w:rPr>
          <w:rFonts w:hint="eastAsia" w:ascii="Times New Roman" w:hAnsi="Times New Roman" w:eastAsia="方正仿宋_GBK" w:cs="Times New Roman"/>
          <w:sz w:val="32"/>
          <w:szCs w:val="32"/>
        </w:rPr>
        <w:t xml:space="preserve">. </w:t>
      </w:r>
      <w:r>
        <w:rPr>
          <w:rFonts w:ascii="Times New Roman" w:hAnsi="Times New Roman" w:eastAsia="方正仿宋_GBK" w:cs="Times New Roman"/>
          <w:sz w:val="32"/>
          <w:szCs w:val="32"/>
        </w:rPr>
        <w:t>毓秀钟楼地名考（著作）</w:t>
      </w:r>
    </w:p>
    <w:p w14:paraId="57D5417C">
      <w:pPr>
        <w:autoSpaceDE/>
        <w:autoSpaceDN/>
        <w:adjustRightInd/>
        <w:snapToGrid/>
        <w:spacing w:line="550" w:lineRule="exact"/>
        <w:ind w:right="0" w:rightChars="0" w:firstLine="641"/>
        <w:jc w:val="right"/>
        <w:rPr>
          <w:rFonts w:ascii="Times New Roman" w:hAnsi="Times New Roman" w:eastAsia="方正仿宋_GBK" w:cs="Times New Roman"/>
          <w:color w:val="000000"/>
          <w:kern w:val="0"/>
          <w:sz w:val="32"/>
          <w:szCs w:val="32"/>
        </w:rPr>
      </w:pPr>
      <w:r>
        <w:rPr>
          <w:rFonts w:ascii="Times New Roman" w:hAnsi="Times New Roman" w:eastAsia="方正仿宋_GBK" w:cs="Times New Roman"/>
          <w:sz w:val="32"/>
          <w:szCs w:val="32"/>
        </w:rPr>
        <w:t>钟楼区民政局</w:t>
      </w:r>
    </w:p>
    <w:sectPr>
      <w:footerReference r:id="rId3" w:type="default"/>
      <w:footerReference r:id="rId4" w:type="even"/>
      <w:pgSz w:w="11906" w:h="16838"/>
      <w:pgMar w:top="2098" w:right="1531" w:bottom="1985" w:left="1531"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仿宋_GBK">
    <w:altName w:val="微软雅黑"/>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773155"/>
      <w:docPartObj>
        <w:docPartGallery w:val="autotext"/>
      </w:docPartObj>
    </w:sdtPr>
    <w:sdtEndPr>
      <w:rPr>
        <w:rFonts w:asciiTheme="minorEastAsia" w:hAnsiTheme="minorEastAsia"/>
        <w:sz w:val="28"/>
        <w:szCs w:val="28"/>
      </w:rPr>
    </w:sdtEndPr>
    <w:sdtContent>
      <w:p w14:paraId="3E280758">
        <w:pPr>
          <w:pStyle w:val="4"/>
          <w:ind w:right="278"/>
          <w:jc w:val="right"/>
        </w:pPr>
        <w:r>
          <w:rPr>
            <w:rFonts w:hint="eastAsia" w:asciiTheme="minorEastAsia" w:hAnsiTheme="minor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1</w:t>
        </w:r>
        <w:r>
          <w:rPr>
            <w:rFonts w:ascii="Times New Roman" w:hAnsi="Times New Roman" w:cs="Times New Roman"/>
            <w:sz w:val="28"/>
            <w:szCs w:val="28"/>
          </w:rPr>
          <w:fldChar w:fldCharType="end"/>
        </w:r>
        <w:r>
          <w:rPr>
            <w:rFonts w:hint="eastAsia" w:asciiTheme="minorEastAsia" w:hAnsiTheme="minorEastAsia"/>
            <w:sz w:val="28"/>
            <w:szCs w:val="28"/>
          </w:rPr>
          <w:t xml:space="preserve"> —</w:t>
        </w:r>
      </w:p>
    </w:sdtContent>
  </w:sdt>
  <w:p w14:paraId="126867F4">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773167"/>
      <w:docPartObj>
        <w:docPartGallery w:val="autotext"/>
      </w:docPartObj>
    </w:sdtPr>
    <w:sdtEndPr>
      <w:rPr>
        <w:rFonts w:asciiTheme="minorEastAsia" w:hAnsiTheme="minorEastAsia"/>
        <w:sz w:val="28"/>
        <w:szCs w:val="28"/>
      </w:rPr>
    </w:sdtEndPr>
    <w:sdtContent>
      <w:p w14:paraId="04CB3A8A">
        <w:pPr>
          <w:pStyle w:val="4"/>
          <w:ind w:left="278"/>
        </w:pPr>
        <w:r>
          <w:rPr>
            <w:rFonts w:hint="eastAsia" w:asciiTheme="minorEastAsia" w:hAnsiTheme="minorEastAsia"/>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lang w:val="zh-CN"/>
          </w:rPr>
          <w:t>2</w:t>
        </w:r>
        <w:r>
          <w:rPr>
            <w:rFonts w:ascii="Times New Roman" w:hAnsi="Times New Roman" w:cs="Times New Roman"/>
            <w:sz w:val="28"/>
            <w:szCs w:val="28"/>
          </w:rPr>
          <w:fldChar w:fldCharType="end"/>
        </w:r>
        <w:r>
          <w:rPr>
            <w:rFonts w:hint="eastAsia" w:asciiTheme="minorEastAsia" w:hAnsiTheme="minorEastAsia"/>
            <w:sz w:val="28"/>
            <w:szCs w:val="28"/>
          </w:rPr>
          <w:t xml:space="preserve"> —</w:t>
        </w:r>
      </w:p>
    </w:sdtContent>
  </w:sdt>
  <w:p w14:paraId="36A239A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revisionView w:markup="0"/>
  <w:trackRevisions w:val="1"/>
  <w:documentProtection w:enforcement="0"/>
  <w:defaultTabStop w:val="420"/>
  <w:evenAndOddHeaders w:val="1"/>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600135A100009E96" w:val=" "/>
    <w:docVar w:name="600136310000D2EE" w:val=" "/>
    <w:docVar w:name="6007DD690000FFC3" w:val=" "/>
  </w:docVars>
  <w:rsids>
    <w:rsidRoot w:val="0096081D"/>
    <w:rsid w:val="000A0C78"/>
    <w:rsid w:val="003042F5"/>
    <w:rsid w:val="00307F4F"/>
    <w:rsid w:val="0032291B"/>
    <w:rsid w:val="00366DAB"/>
    <w:rsid w:val="003A4BC4"/>
    <w:rsid w:val="00454842"/>
    <w:rsid w:val="004E4F1B"/>
    <w:rsid w:val="006837AC"/>
    <w:rsid w:val="0068618B"/>
    <w:rsid w:val="007209DF"/>
    <w:rsid w:val="00741CC6"/>
    <w:rsid w:val="00756585"/>
    <w:rsid w:val="00763173"/>
    <w:rsid w:val="0086177A"/>
    <w:rsid w:val="008746BE"/>
    <w:rsid w:val="008D0BD9"/>
    <w:rsid w:val="0096081D"/>
    <w:rsid w:val="00AE763E"/>
    <w:rsid w:val="00BC7EEF"/>
    <w:rsid w:val="00BF72B9"/>
    <w:rsid w:val="00C04899"/>
    <w:rsid w:val="00C261EB"/>
    <w:rsid w:val="00CE4CA6"/>
    <w:rsid w:val="00D02F81"/>
    <w:rsid w:val="00D05099"/>
    <w:rsid w:val="00DA6910"/>
    <w:rsid w:val="00E3136F"/>
    <w:rsid w:val="00E514EB"/>
    <w:rsid w:val="00FB31DB"/>
    <w:rsid w:val="0A7E47F5"/>
    <w:rsid w:val="139428CE"/>
    <w:rsid w:val="2FB30AE5"/>
    <w:rsid w:val="4D7E31F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8"/>
    <w:semiHidden/>
    <w:unhideWhenUsed/>
    <w:qFormat/>
    <w:uiPriority w:val="99"/>
    <w:rPr>
      <w:sz w:val="18"/>
      <w:szCs w:val="18"/>
    </w:rPr>
  </w:style>
  <w:style w:type="paragraph" w:styleId="4">
    <w:name w:val="footer"/>
    <w:basedOn w:val="1"/>
    <w:link w:val="10"/>
    <w:unhideWhenUsed/>
    <w:qFormat/>
    <w:uiPriority w:val="99"/>
    <w:pPr>
      <w:tabs>
        <w:tab w:val="center" w:pos="4153"/>
        <w:tab w:val="right" w:pos="8306"/>
      </w:tabs>
      <w:snapToGrid w:val="0"/>
      <w:jc w:val="left"/>
    </w:pPr>
    <w:rPr>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批注框文本 Char"/>
    <w:basedOn w:val="7"/>
    <w:link w:val="3"/>
    <w:semiHidden/>
    <w:qFormat/>
    <w:uiPriority w:val="99"/>
    <w:rPr>
      <w:sz w:val="18"/>
      <w:szCs w:val="18"/>
    </w:rPr>
  </w:style>
  <w:style w:type="character" w:customStyle="1" w:styleId="9">
    <w:name w:val="页眉 Char"/>
    <w:basedOn w:val="7"/>
    <w:link w:val="5"/>
    <w:qFormat/>
    <w:uiPriority w:val="99"/>
    <w:rPr>
      <w:sz w:val="18"/>
      <w:szCs w:val="18"/>
    </w:rPr>
  </w:style>
  <w:style w:type="character" w:customStyle="1" w:styleId="10">
    <w:name w:val="页脚 Char"/>
    <w:basedOn w:val="7"/>
    <w:link w:val="4"/>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EA8B9FD-FF36-4685-9C92-D3098B2F6ED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25</Pages>
  <Words>9321</Words>
  <Characters>10023</Characters>
  <Lines>1330</Lines>
  <Paragraphs>1889</Paragraphs>
  <TotalTime>2</TotalTime>
  <ScaleCrop>false</ScaleCrop>
  <LinksUpToDate>false</LinksUpToDate>
  <CharactersWithSpaces>10284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2021-01-20T07:37:00Z</dcterms:created>
  <dc:creator>Admin</dc:creator>
  <cp:lastModifiedBy>丹丹</cp:lastModifiedBy>
  <cp:lastPrinted>2021-01-15T07:01:00Z</cp:lastPrinted>
  <dcterms:modified xsi:type="dcterms:W3CDTF">2025-05-09T03:21:50Z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eyJoZGlkIjoiMDA2NDlkYzkzMjBjZTRiZDcxMWU1ZTUwMDY4YTM4NjIiLCJ1c2VySWQiOiIxMDg3MzE0MzAzIn0=</vt:lpwstr>
  </property>
  <property fmtid="{D5CDD505-2E9C-101B-9397-08002B2CF9AE}" pid="4" name="ICV">
    <vt:lpwstr>6999E911904546EBB3784020010B154C_12</vt:lpwstr>
  </property>
</Properties>
</file>