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24A8A">
        <w:tc>
          <w:tcPr>
            <w:tcW w:w="509" w:type="dxa"/>
          </w:tcPr>
          <w:p w:rsidR="00F24A8A" w:rsidRDefault="004A1741">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24A8A" w:rsidRDefault="004A1741">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03.080.30</w:t>
            </w:r>
            <w:r>
              <w:rPr>
                <w:rFonts w:ascii="黑体" w:eastAsia="黑体" w:hAnsi="黑体"/>
                <w:sz w:val="21"/>
                <w:szCs w:val="21"/>
              </w:rPr>
              <w:t xml:space="preserve"> </w:t>
            </w:r>
            <w:r>
              <w:rPr>
                <w:rFonts w:ascii="黑体" w:eastAsia="黑体" w:hAnsi="黑体"/>
                <w:sz w:val="21"/>
                <w:szCs w:val="21"/>
              </w:rPr>
              <w:fldChar w:fldCharType="end"/>
            </w:r>
            <w:bookmarkEnd w:id="0"/>
          </w:p>
        </w:tc>
      </w:tr>
      <w:tr w:rsidR="00F24A8A">
        <w:tc>
          <w:tcPr>
            <w:tcW w:w="509" w:type="dxa"/>
          </w:tcPr>
          <w:p w:rsidR="00F24A8A" w:rsidRDefault="004A1741">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24A8A" w:rsidRDefault="004A1741">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12</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24A8A">
        <w:tc>
          <w:tcPr>
            <w:tcW w:w="6407" w:type="dxa"/>
          </w:tcPr>
          <w:p w:rsidR="00F24A8A" w:rsidRDefault="004A1741">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3204</w:t>
            </w:r>
            <w:r>
              <w:fldChar w:fldCharType="end"/>
            </w:r>
            <w:bookmarkEnd w:id="3"/>
          </w:p>
        </w:tc>
      </w:tr>
    </w:tbl>
    <w:p w:rsidR="00F24A8A" w:rsidRDefault="004A1741">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常</w:t>
      </w:r>
      <w:r>
        <w:rPr>
          <w:rFonts w:ascii="黑体" w:eastAsia="黑体"/>
          <w:b w:val="0"/>
          <w:w w:val="100"/>
          <w:sz w:val="48"/>
        </w:rPr>
        <w:t>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24A8A" w:rsidRDefault="004A1741">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3204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F24A8A" w:rsidRDefault="004A1741">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24A8A" w:rsidRDefault="004A174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3302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HBOIjPj&#10;AQAAqgMAAA4AAAAAAAAAAQAgAAAAJwEAAGRycy9lMm9Eb2MueG1sUEsFBgAAAAAGAAYAWQEAAHwF&#10;AAAAAA==&#10;">
                <v:fill on="f" focussize="0,0"/>
                <v:stroke color="#000000" joinstyle="round"/>
                <v:imagedata o:title=""/>
                <o:lock v:ext="edit" aspectratio="f"/>
              </v:line>
            </w:pict>
          </mc:Fallback>
        </mc:AlternateContent>
      </w:r>
    </w:p>
    <w:p w:rsidR="00F24A8A" w:rsidRDefault="00F24A8A">
      <w:pPr>
        <w:pStyle w:val="affffa"/>
        <w:framePr w:w="9639" w:h="6976" w:hRule="exact" w:hSpace="0" w:vSpace="0" w:wrap="around" w:hAnchor="page" w:y="6408"/>
        <w:jc w:val="center"/>
        <w:rPr>
          <w:rFonts w:ascii="黑体" w:eastAsia="黑体" w:hAnsi="黑体"/>
          <w:b w:val="0"/>
          <w:bCs w:val="0"/>
          <w:w w:val="100"/>
        </w:rPr>
      </w:pPr>
    </w:p>
    <w:p w:rsidR="00F24A8A" w:rsidRDefault="004A1741">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亲</w:t>
      </w:r>
      <w:r>
        <w:t>子主题酒店建设指南</w:t>
      </w:r>
      <w:r>
        <w:fldChar w:fldCharType="end"/>
      </w:r>
      <w:bookmarkEnd w:id="9"/>
    </w:p>
    <w:p w:rsidR="00F24A8A" w:rsidRDefault="00F24A8A">
      <w:pPr>
        <w:framePr w:w="9639" w:h="6974" w:hRule="exact" w:wrap="around" w:vAnchor="page" w:hAnchor="page" w:x="1419" w:y="6408" w:anchorLock="1"/>
        <w:ind w:left="-1418"/>
      </w:pPr>
    </w:p>
    <w:p w:rsidR="00F24A8A" w:rsidRDefault="004A1741">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Guidelines for construction of children family theme hotel</w:t>
      </w:r>
      <w:r>
        <w:rPr>
          <w:rFonts w:ascii="黑体" w:eastAsia="黑体" w:hAnsi="黑体"/>
          <w:szCs w:val="28"/>
        </w:rPr>
        <w:fldChar w:fldCharType="end"/>
      </w:r>
      <w:bookmarkEnd w:id="10"/>
    </w:p>
    <w:p w:rsidR="00F24A8A" w:rsidRDefault="00F24A8A">
      <w:pPr>
        <w:framePr w:w="9639" w:h="6974" w:hRule="exact" w:wrap="around" w:vAnchor="page" w:hAnchor="page" w:x="1419" w:y="6408" w:anchorLock="1"/>
        <w:spacing w:line="760" w:lineRule="exact"/>
        <w:ind w:left="-1418"/>
      </w:pPr>
    </w:p>
    <w:p w:rsidR="00F24A8A" w:rsidRDefault="00F24A8A">
      <w:pPr>
        <w:pStyle w:val="afffffff2"/>
        <w:framePr w:w="9639" w:h="6974" w:hRule="exact" w:wrap="around" w:vAnchor="page" w:hAnchor="page" w:x="1419" w:y="6408" w:anchorLock="1"/>
        <w:textAlignment w:val="bottom"/>
        <w:rPr>
          <w:rFonts w:eastAsia="黑体"/>
          <w:szCs w:val="28"/>
        </w:rPr>
      </w:pPr>
    </w:p>
    <w:p w:rsidR="00F24A8A" w:rsidRDefault="004A1741">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AE3835">
        <w:rPr>
          <w:sz w:val="24"/>
          <w:szCs w:val="28"/>
        </w:rPr>
      </w:r>
      <w:r w:rsidR="00AE3835">
        <w:rPr>
          <w:sz w:val="24"/>
          <w:szCs w:val="28"/>
        </w:rPr>
        <w:fldChar w:fldCharType="separate"/>
      </w:r>
      <w:r>
        <w:rPr>
          <w:sz w:val="24"/>
          <w:szCs w:val="28"/>
        </w:rPr>
        <w:fldChar w:fldCharType="end"/>
      </w:r>
      <w:bookmarkEnd w:id="11"/>
    </w:p>
    <w:p w:rsidR="00F24A8A" w:rsidRDefault="004A1741">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w:t>
      </w:r>
      <w:r>
        <w:rPr>
          <w:sz w:val="21"/>
          <w:szCs w:val="28"/>
        </w:rPr>
        <w:t>5</w:t>
      </w:r>
      <w:r>
        <w:rPr>
          <w:rFonts w:hint="eastAsia"/>
          <w:sz w:val="21"/>
          <w:szCs w:val="28"/>
        </w:rPr>
        <w:t>-</w:t>
      </w:r>
      <w:r>
        <w:rPr>
          <w:sz w:val="21"/>
          <w:szCs w:val="28"/>
        </w:rPr>
        <w:t>1</w:t>
      </w:r>
      <w:r>
        <w:rPr>
          <w:rFonts w:hint="eastAsia"/>
          <w:sz w:val="21"/>
          <w:szCs w:val="28"/>
        </w:rPr>
        <w:t>-21</w:t>
      </w:r>
      <w:r>
        <w:rPr>
          <w:rFonts w:hint="eastAsia"/>
          <w:sz w:val="21"/>
          <w:szCs w:val="28"/>
        </w:rPr>
        <w:t>）</w:t>
      </w:r>
      <w:r>
        <w:rPr>
          <w:sz w:val="21"/>
          <w:szCs w:val="28"/>
        </w:rPr>
        <w:fldChar w:fldCharType="end"/>
      </w:r>
      <w:bookmarkEnd w:id="12"/>
    </w:p>
    <w:p w:rsidR="00F24A8A" w:rsidRDefault="004A1741">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E3835">
        <w:rPr>
          <w:b/>
          <w:sz w:val="21"/>
          <w:szCs w:val="28"/>
        </w:rPr>
      </w:r>
      <w:r w:rsidR="00AE3835">
        <w:rPr>
          <w:b/>
          <w:sz w:val="21"/>
          <w:szCs w:val="28"/>
        </w:rPr>
        <w:fldChar w:fldCharType="separate"/>
      </w:r>
      <w:r>
        <w:rPr>
          <w:b/>
          <w:sz w:val="21"/>
          <w:szCs w:val="28"/>
        </w:rPr>
        <w:fldChar w:fldCharType="end"/>
      </w:r>
      <w:bookmarkEnd w:id="13"/>
    </w:p>
    <w:p w:rsidR="00F24A8A" w:rsidRDefault="004A1741">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24A8A" w:rsidRDefault="004A1741">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24A8A" w:rsidRDefault="004A1741">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常州</w:t>
      </w:r>
      <w:r>
        <w:rPr>
          <w:rFonts w:hAnsi="黑体"/>
          <w:w w:val="100"/>
          <w:sz w:val="28"/>
        </w:rPr>
        <w:t>市市场监督管理局</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F24A8A" w:rsidRDefault="004A1741">
      <w:pPr>
        <w:rPr>
          <w:rFonts w:ascii="宋体" w:hAnsi="宋体"/>
          <w:sz w:val="28"/>
          <w:szCs w:val="28"/>
        </w:rPr>
        <w:sectPr w:rsidR="00F24A8A">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3302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mV9UoOMB&#10;AACqAwAADgAAAAAAAAABACAAAAAmAQAAZHJzL2Uyb0RvYy54bWxQSwUGAAAAAAYABgBZAQAAewUA&#10;AAAA&#10;">
                <v:fill on="f" focussize="0,0"/>
                <v:stroke color="#000000" joinstyle="round"/>
                <v:imagedata o:title=""/>
                <o:lock v:ext="edit" aspectratio="f"/>
                <w10:anchorlock/>
              </v:line>
            </w:pict>
          </mc:Fallback>
        </mc:AlternateContent>
      </w:r>
    </w:p>
    <w:p w:rsidR="00F24A8A" w:rsidRDefault="004A1741">
      <w:pPr>
        <w:pStyle w:val="a6"/>
        <w:spacing w:before="900" w:after="468"/>
      </w:pPr>
      <w:bookmarkStart w:id="21" w:name="BookMark2"/>
      <w:r>
        <w:rPr>
          <w:spacing w:val="320"/>
        </w:rPr>
        <w:lastRenderedPageBreak/>
        <w:t>前</w:t>
      </w:r>
      <w:r>
        <w:t>言</w:t>
      </w:r>
    </w:p>
    <w:p w:rsidR="00F24A8A" w:rsidRDefault="004A1741">
      <w:pPr>
        <w:pStyle w:val="afffff"/>
        <w:ind w:firstLine="420"/>
      </w:pPr>
      <w:r>
        <w:rPr>
          <w:rFonts w:hint="eastAsia"/>
        </w:rPr>
        <w:t>本文件按照GB/T 1.1—2020《标准化工作导则  第1部分：标准化文件的结构和起草规则》的规定起草。</w:t>
      </w:r>
    </w:p>
    <w:p w:rsidR="00F24A8A" w:rsidRDefault="004A1741">
      <w:pPr>
        <w:pStyle w:val="afffff"/>
        <w:ind w:firstLine="420"/>
      </w:pPr>
      <w:r>
        <w:t>请注意本文件的某些内容可能涉及专利。本文件的发布机构不承担识别专利的责任。</w:t>
      </w:r>
    </w:p>
    <w:p w:rsidR="00F24A8A" w:rsidRPr="00AE3835" w:rsidRDefault="004A1741">
      <w:pPr>
        <w:pStyle w:val="afffff"/>
        <w:ind w:firstLine="420"/>
        <w:rPr>
          <w:color w:val="000000" w:themeColor="text1"/>
        </w:rPr>
      </w:pPr>
      <w:r w:rsidRPr="00AE3835">
        <w:rPr>
          <w:color w:val="000000" w:themeColor="text1"/>
        </w:rPr>
        <w:t>本文件由</w:t>
      </w:r>
      <w:r w:rsidRPr="00AE3835">
        <w:rPr>
          <w:rFonts w:hint="eastAsia"/>
          <w:color w:val="000000" w:themeColor="text1"/>
        </w:rPr>
        <w:t>常州市文化广电和旅游局</w:t>
      </w:r>
      <w:r w:rsidRPr="00AE3835">
        <w:rPr>
          <w:color w:val="000000" w:themeColor="text1"/>
        </w:rPr>
        <w:t>提出并归口。</w:t>
      </w:r>
    </w:p>
    <w:p w:rsidR="00F24A8A" w:rsidRDefault="004A1741">
      <w:pPr>
        <w:pStyle w:val="afffff"/>
        <w:ind w:firstLine="420"/>
      </w:pPr>
      <w:r>
        <w:rPr>
          <w:rFonts w:hint="eastAsia"/>
        </w:rPr>
        <w:t>本文件起草单位：</w:t>
      </w:r>
    </w:p>
    <w:p w:rsidR="00F24A8A" w:rsidRDefault="004A1741">
      <w:pPr>
        <w:pStyle w:val="afffff"/>
        <w:ind w:firstLine="420"/>
      </w:pPr>
      <w:r>
        <w:rPr>
          <w:rFonts w:hint="eastAsia"/>
        </w:rPr>
        <w:t>本文件主要起草人：</w:t>
      </w:r>
    </w:p>
    <w:p w:rsidR="00F24A8A" w:rsidRDefault="00F24A8A">
      <w:pPr>
        <w:pStyle w:val="afffff"/>
        <w:ind w:firstLine="420"/>
      </w:pPr>
    </w:p>
    <w:p w:rsidR="00F24A8A" w:rsidRDefault="00F24A8A">
      <w:pPr>
        <w:pStyle w:val="afffff"/>
        <w:ind w:firstLine="420"/>
        <w:sectPr w:rsidR="00F24A8A">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p>
    <w:p w:rsidR="00F24A8A" w:rsidRDefault="00F24A8A">
      <w:pPr>
        <w:spacing w:line="20" w:lineRule="exact"/>
        <w:jc w:val="center"/>
        <w:rPr>
          <w:rFonts w:ascii="黑体" w:eastAsia="黑体" w:hAnsi="黑体"/>
          <w:sz w:val="32"/>
          <w:szCs w:val="32"/>
        </w:rPr>
      </w:pPr>
      <w:bookmarkStart w:id="22" w:name="BookMark4"/>
      <w:bookmarkEnd w:id="21"/>
    </w:p>
    <w:p w:rsidR="00F24A8A" w:rsidRDefault="00F24A8A">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8F8FF47B31354C82ABEAD6D869C5075D"/>
        </w:placeholder>
      </w:sdtPr>
      <w:sdtEndPr/>
      <w:sdtContent>
        <w:p w:rsidR="00F24A8A" w:rsidRDefault="004A1741">
          <w:pPr>
            <w:pStyle w:val="afffffffff2"/>
            <w:spacing w:beforeLines="100" w:before="312" w:afterLines="220" w:after="686"/>
          </w:pPr>
          <w:r>
            <w:rPr>
              <w:rFonts w:hint="eastAsia"/>
            </w:rPr>
            <w:t>亲子主题酒店建设指南</w:t>
          </w:r>
        </w:p>
      </w:sdtContent>
    </w:sdt>
    <w:p w:rsidR="00F24A8A" w:rsidRDefault="004A1741">
      <w:pPr>
        <w:pStyle w:val="affc"/>
        <w:spacing w:before="312" w:after="312"/>
      </w:pPr>
      <w:bookmarkStart w:id="24" w:name="_Toc26648465"/>
      <w:bookmarkStart w:id="25" w:name="_Toc17233333"/>
      <w:bookmarkStart w:id="26" w:name="_Toc24884218"/>
      <w:bookmarkStart w:id="27" w:name="_Toc26986530"/>
      <w:bookmarkStart w:id="28" w:name="_Toc26986771"/>
      <w:bookmarkStart w:id="29" w:name="_Toc97191423"/>
      <w:bookmarkStart w:id="30" w:name="_Toc17233325"/>
      <w:bookmarkStart w:id="31" w:name="_Toc26718930"/>
      <w:bookmarkStart w:id="32" w:name="_Toc24884211"/>
      <w:bookmarkEnd w:id="23"/>
      <w:r>
        <w:rPr>
          <w:rFonts w:hint="eastAsia"/>
        </w:rPr>
        <w:t>范围</w:t>
      </w:r>
      <w:bookmarkEnd w:id="24"/>
      <w:bookmarkEnd w:id="25"/>
      <w:bookmarkEnd w:id="26"/>
      <w:bookmarkEnd w:id="27"/>
      <w:bookmarkEnd w:id="28"/>
      <w:bookmarkEnd w:id="29"/>
      <w:bookmarkEnd w:id="30"/>
      <w:bookmarkEnd w:id="31"/>
      <w:bookmarkEnd w:id="32"/>
    </w:p>
    <w:p w:rsidR="00F24A8A" w:rsidRDefault="004A1741">
      <w:pPr>
        <w:pStyle w:val="afffff"/>
        <w:ind w:firstLine="420"/>
        <w:rPr>
          <w:color w:val="000000" w:themeColor="text1"/>
        </w:rPr>
      </w:pPr>
      <w:bookmarkStart w:id="33" w:name="_Toc17233326"/>
      <w:bookmarkStart w:id="34" w:name="_Toc17233334"/>
      <w:bookmarkStart w:id="35" w:name="_Toc24884212"/>
      <w:bookmarkStart w:id="36" w:name="_Toc24884219"/>
      <w:bookmarkStart w:id="37" w:name="_Toc26648466"/>
      <w:r>
        <w:rPr>
          <w:color w:val="000000" w:themeColor="text1"/>
        </w:rPr>
        <w:t>本文件</w:t>
      </w:r>
      <w:r>
        <w:rPr>
          <w:rFonts w:hint="eastAsia"/>
          <w:color w:val="000000" w:themeColor="text1"/>
        </w:rPr>
        <w:t>给</w:t>
      </w:r>
      <w:r>
        <w:rPr>
          <w:color w:val="000000" w:themeColor="text1"/>
        </w:rPr>
        <w:t>出了亲子主题酒店建设的基本原则</w:t>
      </w:r>
      <w:r>
        <w:rPr>
          <w:rFonts w:hint="eastAsia"/>
          <w:color w:val="000000" w:themeColor="text1"/>
        </w:rPr>
        <w:t>、基本要求、选址与布局，提供了亲子元素设计和建设要求的指导。</w:t>
      </w:r>
    </w:p>
    <w:p w:rsidR="00F24A8A" w:rsidRDefault="004A1741">
      <w:pPr>
        <w:pStyle w:val="afffff"/>
        <w:ind w:firstLine="420"/>
        <w:rPr>
          <w:color w:val="000000" w:themeColor="text1"/>
        </w:rPr>
      </w:pPr>
      <w:r>
        <w:rPr>
          <w:rFonts w:hint="eastAsia"/>
          <w:color w:val="000000" w:themeColor="text1"/>
        </w:rPr>
        <w:t>本文件适用于指导新建、改建和扩建的亲子主题酒店设计与建设。</w:t>
      </w:r>
    </w:p>
    <w:p w:rsidR="00F24A8A" w:rsidRDefault="004A1741">
      <w:pPr>
        <w:pStyle w:val="affc"/>
        <w:spacing w:before="312" w:after="312"/>
      </w:pPr>
      <w:bookmarkStart w:id="38" w:name="_Toc97191424"/>
      <w:bookmarkStart w:id="39" w:name="_Toc26986531"/>
      <w:bookmarkStart w:id="40" w:name="_Toc26986772"/>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16279AFC448C4223BB13D0A77A01102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24A8A" w:rsidRDefault="004A1741">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24A8A" w:rsidRDefault="004A1741">
      <w:pPr>
        <w:pStyle w:val="afffff"/>
        <w:ind w:firstLine="420"/>
      </w:pPr>
      <w:r>
        <w:rPr>
          <w:rFonts w:hint="eastAsia"/>
        </w:rPr>
        <w:t>GB/T 10001.1  公共信息图形符号 第1部分：通用符号</w:t>
      </w:r>
    </w:p>
    <w:p w:rsidR="00F24A8A" w:rsidRDefault="004A1741">
      <w:pPr>
        <w:pStyle w:val="afffff"/>
        <w:ind w:firstLine="420"/>
      </w:pPr>
      <w:r>
        <w:rPr>
          <w:rFonts w:hint="eastAsia"/>
        </w:rPr>
        <w:t>GB/T 10001.2  公共信息图形符号 第2部分：旅游休闲符号</w:t>
      </w:r>
    </w:p>
    <w:p w:rsidR="00F24A8A" w:rsidRDefault="004A1741">
      <w:pPr>
        <w:pStyle w:val="afffff"/>
        <w:ind w:firstLine="420"/>
      </w:pPr>
      <w:r>
        <w:rPr>
          <w:rFonts w:hint="eastAsia"/>
        </w:rPr>
        <w:t>GB/T 10001.4  公共信息图形符号 第4部分：运动健身符号</w:t>
      </w:r>
    </w:p>
    <w:p w:rsidR="00F24A8A" w:rsidRDefault="004A1741">
      <w:pPr>
        <w:pStyle w:val="afffff"/>
        <w:ind w:firstLine="420"/>
      </w:pPr>
      <w:r>
        <w:rPr>
          <w:rFonts w:hint="eastAsia"/>
        </w:rPr>
        <w:t>GB/T 10001.9  公共信息图形符号 第9部分：无障碍设施符号</w:t>
      </w:r>
    </w:p>
    <w:p w:rsidR="00F24A8A" w:rsidRDefault="004A1741">
      <w:pPr>
        <w:pStyle w:val="afffff"/>
        <w:ind w:firstLine="420"/>
      </w:pPr>
      <w:r>
        <w:rPr>
          <w:rFonts w:hint="eastAsia"/>
        </w:rPr>
        <w:t>GB 13495.1  消防安全标志 第1部分：标志</w:t>
      </w:r>
    </w:p>
    <w:p w:rsidR="00F24A8A" w:rsidRDefault="004A1741">
      <w:pPr>
        <w:pStyle w:val="afffff"/>
        <w:ind w:firstLine="420"/>
      </w:pPr>
      <w:r>
        <w:rPr>
          <w:rFonts w:hint="eastAsia"/>
        </w:rPr>
        <w:t>GB/T 14308  旅游饭店星级的划分与评定</w:t>
      </w:r>
    </w:p>
    <w:p w:rsidR="00F24A8A" w:rsidRDefault="004A1741">
      <w:pPr>
        <w:pStyle w:val="afffff"/>
        <w:ind w:firstLine="420"/>
      </w:pPr>
      <w:r>
        <w:rPr>
          <w:rFonts w:hint="eastAsia"/>
        </w:rPr>
        <w:t>GB/T 15566.1  公共信息导向系统 设置原则与要求 第1部分：总则</w:t>
      </w:r>
    </w:p>
    <w:p w:rsidR="00F24A8A" w:rsidRDefault="004A1741">
      <w:pPr>
        <w:pStyle w:val="afffff"/>
        <w:ind w:firstLine="420"/>
      </w:pPr>
      <w:r>
        <w:rPr>
          <w:rFonts w:hint="eastAsia"/>
        </w:rPr>
        <w:t>GB/T 15566.8  公共信息导向系统 设置原则与要求 第8部分：宾馆和饭店</w:t>
      </w:r>
    </w:p>
    <w:p w:rsidR="00F24A8A" w:rsidRDefault="004A1741">
      <w:pPr>
        <w:pStyle w:val="afffff"/>
        <w:ind w:firstLine="420"/>
      </w:pPr>
      <w:r>
        <w:rPr>
          <w:rFonts w:hint="eastAsia"/>
        </w:rPr>
        <w:t>GB 15630  消防安全标志设置要求</w:t>
      </w:r>
    </w:p>
    <w:p w:rsidR="00F24A8A" w:rsidRDefault="004A1741">
      <w:pPr>
        <w:pStyle w:val="afffff"/>
        <w:ind w:firstLine="420"/>
      </w:pPr>
      <w:r>
        <w:t>GB</w:t>
      </w:r>
      <w:r>
        <w:rPr>
          <w:rFonts w:hint="eastAsia"/>
        </w:rPr>
        <w:t xml:space="preserve"> 55025  宿舍、旅馆建筑项目规范</w:t>
      </w:r>
    </w:p>
    <w:p w:rsidR="00F24A8A" w:rsidRDefault="004A1741">
      <w:pPr>
        <w:pStyle w:val="afffff"/>
        <w:ind w:firstLine="420"/>
      </w:pPr>
      <w:r>
        <w:rPr>
          <w:rFonts w:hint="eastAsia"/>
        </w:rPr>
        <w:t>GB 55037  建筑防火通用规范</w:t>
      </w:r>
    </w:p>
    <w:p w:rsidR="00F24A8A" w:rsidRDefault="004A1741">
      <w:pPr>
        <w:pStyle w:val="afffff"/>
        <w:ind w:firstLine="420"/>
      </w:pPr>
      <w:r>
        <w:rPr>
          <w:rFonts w:hint="eastAsia"/>
        </w:rPr>
        <w:t>JGJ 62  旅馆建筑设计规范</w:t>
      </w:r>
    </w:p>
    <w:p w:rsidR="00F24A8A" w:rsidRDefault="004A1741">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97299CBF7E8A4BBBA96D56052101A5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24A8A" w:rsidRDefault="004A1741">
          <w:pPr>
            <w:pStyle w:val="afffff"/>
            <w:ind w:firstLine="420"/>
          </w:pPr>
          <w:r>
            <w:t>下列术语和定义适用于本文件。</w:t>
          </w:r>
        </w:p>
      </w:sdtContent>
    </w:sdt>
    <w:p w:rsidR="00F24A8A" w:rsidRDefault="00F24A8A">
      <w:pPr>
        <w:pStyle w:val="affffffffffe"/>
        <w:ind w:left="420" w:hangingChars="200" w:hanging="420"/>
        <w:rPr>
          <w:rFonts w:ascii="黑体" w:eastAsia="黑体" w:hAnsi="黑体"/>
        </w:rPr>
      </w:pPr>
    </w:p>
    <w:p w:rsidR="00F24A8A" w:rsidRDefault="004A1741">
      <w:pPr>
        <w:pStyle w:val="affffffffffe"/>
        <w:numPr>
          <w:ilvl w:val="0"/>
          <w:numId w:val="0"/>
        </w:numPr>
        <w:ind w:left="420"/>
        <w:rPr>
          <w:rFonts w:ascii="黑体" w:eastAsia="黑体" w:hAnsi="黑体"/>
          <w:color w:val="000000" w:themeColor="text1"/>
        </w:rPr>
      </w:pPr>
      <w:r>
        <w:rPr>
          <w:rFonts w:ascii="黑体" w:eastAsia="黑体" w:hAnsi="黑体" w:hint="eastAsia"/>
          <w:color w:val="000000" w:themeColor="text1"/>
        </w:rPr>
        <w:t>主题酒店 theme hotel</w:t>
      </w:r>
    </w:p>
    <w:p w:rsidR="00F24A8A" w:rsidRDefault="004A1741">
      <w:pPr>
        <w:pStyle w:val="affffffffb"/>
        <w:numPr>
          <w:ilvl w:val="3"/>
          <w:numId w:val="0"/>
        </w:numPr>
        <w:ind w:firstLineChars="200" w:firstLine="420"/>
        <w:rPr>
          <w:rFonts w:hAnsi="宋体"/>
          <w:color w:val="000000" w:themeColor="text1"/>
        </w:rPr>
      </w:pPr>
      <w:r>
        <w:rPr>
          <w:rFonts w:hAnsi="宋体" w:hint="eastAsia"/>
          <w:color w:val="000000" w:themeColor="text1"/>
        </w:rPr>
        <w:t>以某种特定元素为核心，结合当地文化、风俗、艺术、环境、历史、名胜及特殊消费人群等因素，对酒店各部位统一设计、统一布局，展示统一形象，提供文化享受、精神享受和居停体验的酒店。</w:t>
      </w:r>
    </w:p>
    <w:p w:rsidR="00F24A8A" w:rsidRDefault="00F24A8A">
      <w:pPr>
        <w:pStyle w:val="affffffffffe"/>
        <w:ind w:left="420" w:hangingChars="200" w:hanging="420"/>
        <w:rPr>
          <w:rFonts w:ascii="黑体" w:eastAsia="黑体" w:hAnsi="黑体"/>
          <w:color w:val="000000" w:themeColor="text1"/>
        </w:rPr>
      </w:pPr>
    </w:p>
    <w:p w:rsidR="00F24A8A" w:rsidRDefault="004A1741">
      <w:pPr>
        <w:pStyle w:val="affffffffffe"/>
        <w:numPr>
          <w:ilvl w:val="0"/>
          <w:numId w:val="0"/>
        </w:numPr>
        <w:ind w:left="420"/>
        <w:rPr>
          <w:rFonts w:ascii="黑体" w:eastAsia="黑体" w:hAnsi="黑体"/>
          <w:color w:val="000000" w:themeColor="text1"/>
        </w:rPr>
      </w:pPr>
      <w:r>
        <w:rPr>
          <w:rFonts w:ascii="黑体" w:eastAsia="黑体" w:hAnsi="黑体"/>
          <w:color w:val="000000" w:themeColor="text1"/>
        </w:rPr>
        <w:t>亲子主题酒店</w:t>
      </w:r>
      <w:r>
        <w:rPr>
          <w:rFonts w:ascii="黑体" w:eastAsia="黑体" w:hAnsi="黑体" w:hint="eastAsia"/>
          <w:color w:val="000000" w:themeColor="text1"/>
        </w:rPr>
        <w:t xml:space="preserve">  child family theme hotel</w:t>
      </w:r>
    </w:p>
    <w:p w:rsidR="00F24A8A" w:rsidRDefault="004A1741">
      <w:pPr>
        <w:pStyle w:val="affffffffb"/>
        <w:numPr>
          <w:ilvl w:val="3"/>
          <w:numId w:val="0"/>
        </w:numPr>
        <w:ind w:firstLineChars="200" w:firstLine="420"/>
        <w:rPr>
          <w:rFonts w:hAnsi="宋体"/>
          <w:color w:val="000000" w:themeColor="text1"/>
        </w:rPr>
      </w:pPr>
      <w:r>
        <w:rPr>
          <w:rFonts w:hAnsi="宋体" w:hint="eastAsia"/>
          <w:color w:val="000000" w:themeColor="text1"/>
        </w:rPr>
        <w:t>以亲子互动、休闲娱乐和文化教育为核心，以家庭亲子人群为主要服务对象，为入住的家长和孩子提供舒适、安全、有趣的旅居体验及餐饮、娱乐、购物、度假等多种服务的主题酒店。</w:t>
      </w:r>
    </w:p>
    <w:p w:rsidR="00F24A8A" w:rsidRDefault="004A1741">
      <w:pPr>
        <w:pStyle w:val="affc"/>
        <w:spacing w:before="312" w:after="312"/>
        <w:rPr>
          <w:color w:val="000000" w:themeColor="text1"/>
        </w:rPr>
      </w:pPr>
      <w:r>
        <w:rPr>
          <w:color w:val="000000" w:themeColor="text1"/>
        </w:rPr>
        <w:t>基本原则</w:t>
      </w:r>
    </w:p>
    <w:p w:rsidR="00F24A8A" w:rsidRDefault="004A1741">
      <w:pPr>
        <w:pStyle w:val="affd"/>
        <w:spacing w:before="156" w:after="156"/>
        <w:rPr>
          <w:color w:val="000000" w:themeColor="text1"/>
        </w:rPr>
      </w:pPr>
      <w:r>
        <w:rPr>
          <w:rFonts w:hint="eastAsia"/>
          <w:color w:val="000000" w:themeColor="text1"/>
        </w:rPr>
        <w:lastRenderedPageBreak/>
        <w:t>亲子性</w:t>
      </w:r>
    </w:p>
    <w:p w:rsidR="00F24A8A" w:rsidRPr="00AE3835" w:rsidRDefault="004A1741">
      <w:pPr>
        <w:pStyle w:val="afffff"/>
        <w:ind w:firstLine="420"/>
        <w:rPr>
          <w:color w:val="000000" w:themeColor="text1"/>
        </w:rPr>
      </w:pPr>
      <w:r w:rsidRPr="00AE3835">
        <w:rPr>
          <w:rFonts w:hint="eastAsia"/>
          <w:color w:val="000000" w:themeColor="text1"/>
        </w:rPr>
        <w:t>酒店的设计和建设宜以 “家庭共享时光” 为核心，营造温馨、有趣、教育与娱乐并重的亲子环境和亲子氛围。</w:t>
      </w:r>
    </w:p>
    <w:p w:rsidR="00F24A8A" w:rsidRPr="00AE3835" w:rsidRDefault="004A1741">
      <w:pPr>
        <w:pStyle w:val="affd"/>
        <w:spacing w:before="156" w:after="156"/>
        <w:rPr>
          <w:color w:val="000000" w:themeColor="text1"/>
        </w:rPr>
      </w:pPr>
      <w:r w:rsidRPr="00AE3835">
        <w:rPr>
          <w:rFonts w:hint="eastAsia"/>
          <w:color w:val="000000" w:themeColor="text1"/>
        </w:rPr>
        <w:t>主题性</w:t>
      </w:r>
    </w:p>
    <w:p w:rsidR="00F24A8A" w:rsidRPr="00AE3835" w:rsidRDefault="004A1741">
      <w:pPr>
        <w:widowControl/>
        <w:ind w:firstLineChars="200" w:firstLine="420"/>
        <w:jc w:val="left"/>
        <w:rPr>
          <w:color w:val="000000" w:themeColor="text1"/>
        </w:rPr>
      </w:pPr>
      <w:r w:rsidRPr="00AE3835">
        <w:rPr>
          <w:rFonts w:ascii="宋体" w:hAnsi="Times New Roman" w:hint="eastAsia"/>
          <w:color w:val="000000" w:themeColor="text1"/>
          <w:kern w:val="0"/>
          <w:szCs w:val="20"/>
        </w:rPr>
        <w:t>酒店应围绕特定的主题元素进行设计与建设，同时在主题的选择与运用中重视主题的知识产权保护。</w:t>
      </w:r>
    </w:p>
    <w:p w:rsidR="00F24A8A" w:rsidRPr="00AE3835" w:rsidRDefault="004A1741">
      <w:pPr>
        <w:pStyle w:val="affd"/>
        <w:spacing w:before="156" w:after="156"/>
        <w:rPr>
          <w:color w:val="000000" w:themeColor="text1"/>
        </w:rPr>
      </w:pPr>
      <w:r w:rsidRPr="00AE3835">
        <w:rPr>
          <w:rFonts w:hint="eastAsia"/>
          <w:color w:val="000000" w:themeColor="text1"/>
        </w:rPr>
        <w:t>功能性</w:t>
      </w:r>
    </w:p>
    <w:p w:rsidR="00F24A8A" w:rsidRPr="00AE3835" w:rsidRDefault="004A1741">
      <w:pPr>
        <w:pStyle w:val="afffff"/>
        <w:ind w:firstLine="420"/>
        <w:rPr>
          <w:color w:val="000000" w:themeColor="text1"/>
        </w:rPr>
      </w:pPr>
      <w:r w:rsidRPr="00AE3835">
        <w:rPr>
          <w:rFonts w:hint="eastAsia"/>
          <w:color w:val="000000" w:themeColor="text1"/>
        </w:rPr>
        <w:t>酒店的设计和建设宜根据亲子主题开展功能定位，结合智能化手段，打造独特亲子体验，满足亲子服务需求。</w:t>
      </w:r>
    </w:p>
    <w:p w:rsidR="00F24A8A" w:rsidRPr="00AE3835" w:rsidRDefault="004A1741">
      <w:pPr>
        <w:pStyle w:val="affd"/>
        <w:spacing w:before="156" w:after="156"/>
        <w:rPr>
          <w:color w:val="000000" w:themeColor="text1"/>
        </w:rPr>
      </w:pPr>
      <w:r w:rsidRPr="00AE3835">
        <w:rPr>
          <w:rFonts w:hint="eastAsia"/>
          <w:color w:val="000000" w:themeColor="text1"/>
        </w:rPr>
        <w:t>互动性</w:t>
      </w:r>
    </w:p>
    <w:p w:rsidR="00F24A8A" w:rsidRPr="00AE3835" w:rsidRDefault="004A1741">
      <w:pPr>
        <w:pStyle w:val="afffff"/>
        <w:ind w:firstLine="420"/>
        <w:rPr>
          <w:color w:val="000000" w:themeColor="text1"/>
        </w:rPr>
      </w:pPr>
      <w:r w:rsidRPr="00AE3835">
        <w:rPr>
          <w:rFonts w:hint="eastAsia"/>
          <w:color w:val="000000" w:themeColor="text1"/>
        </w:rPr>
        <w:t>酒店的设计和建设</w:t>
      </w:r>
      <w:proofErr w:type="gramStart"/>
      <w:r w:rsidRPr="00AE3835">
        <w:rPr>
          <w:rFonts w:hint="eastAsia"/>
          <w:color w:val="000000" w:themeColor="text1"/>
        </w:rPr>
        <w:t>宜针对</w:t>
      </w:r>
      <w:proofErr w:type="gramEnd"/>
      <w:r w:rsidRPr="00AE3835">
        <w:rPr>
          <w:rFonts w:hint="eastAsia"/>
          <w:color w:val="000000" w:themeColor="text1"/>
        </w:rPr>
        <w:t>儿童身心发育的特点，突出文化性、科技感和趣味性，增加亲子互动体验。</w:t>
      </w:r>
    </w:p>
    <w:p w:rsidR="00F24A8A" w:rsidRPr="00AE3835" w:rsidRDefault="004A1741">
      <w:pPr>
        <w:pStyle w:val="affd"/>
        <w:spacing w:before="156" w:after="156"/>
        <w:rPr>
          <w:color w:val="000000" w:themeColor="text1"/>
        </w:rPr>
      </w:pPr>
      <w:r w:rsidRPr="00AE3835">
        <w:rPr>
          <w:rFonts w:hint="eastAsia"/>
          <w:color w:val="000000" w:themeColor="text1"/>
        </w:rPr>
        <w:t>安全性</w:t>
      </w:r>
    </w:p>
    <w:p w:rsidR="00F24A8A" w:rsidRPr="00AE3835" w:rsidRDefault="004A1741" w:rsidP="00C91A23">
      <w:pPr>
        <w:pStyle w:val="afffff"/>
        <w:ind w:firstLine="420"/>
        <w:rPr>
          <w:color w:val="000000" w:themeColor="text1"/>
        </w:rPr>
      </w:pPr>
      <w:r w:rsidRPr="00AE3835">
        <w:rPr>
          <w:rFonts w:hint="eastAsia"/>
          <w:color w:val="000000" w:themeColor="text1"/>
        </w:rPr>
        <w:t>酒店的设计和建设应充分考虑儿童的安全风险防范，全方位关注儿童安全需求。</w:t>
      </w:r>
    </w:p>
    <w:p w:rsidR="00F24A8A" w:rsidRPr="00AE3835" w:rsidRDefault="004A1741">
      <w:pPr>
        <w:pStyle w:val="affc"/>
        <w:spacing w:before="312" w:after="312"/>
        <w:rPr>
          <w:rFonts w:ascii="宋体" w:eastAsia="宋体"/>
          <w:color w:val="000000" w:themeColor="text1"/>
        </w:rPr>
      </w:pPr>
      <w:r w:rsidRPr="00AE3835">
        <w:rPr>
          <w:rFonts w:hint="eastAsia"/>
          <w:color w:val="000000" w:themeColor="text1"/>
        </w:rPr>
        <w:t>选址与布局</w:t>
      </w:r>
    </w:p>
    <w:p w:rsidR="00F24A8A" w:rsidRPr="00AE3835" w:rsidRDefault="004A1741">
      <w:pPr>
        <w:pStyle w:val="affffffff8"/>
        <w:rPr>
          <w:color w:val="000000" w:themeColor="text1"/>
        </w:rPr>
      </w:pPr>
      <w:r w:rsidRPr="00AE3835">
        <w:rPr>
          <w:rFonts w:hint="eastAsia"/>
          <w:color w:val="000000" w:themeColor="text1"/>
        </w:rPr>
        <w:t>酒店选址符合JGJ 62的要求，宜靠近城市核心亲子客源聚集区周边，如自然风景区、主题公园、文化遗址或商业中心、儿童剧场、科技馆等；周边环境优美、无明显噪音、污染等干扰。</w:t>
      </w:r>
    </w:p>
    <w:p w:rsidR="00F24A8A" w:rsidRPr="00AE3835" w:rsidRDefault="004A1741">
      <w:pPr>
        <w:pStyle w:val="affffffff8"/>
        <w:rPr>
          <w:color w:val="000000" w:themeColor="text1"/>
        </w:rPr>
      </w:pPr>
      <w:r w:rsidRPr="00AE3835">
        <w:rPr>
          <w:rFonts w:hint="eastAsia"/>
          <w:color w:val="000000" w:themeColor="text1"/>
        </w:rPr>
        <w:t>酒店周边</w:t>
      </w:r>
      <w:proofErr w:type="gramStart"/>
      <w:r w:rsidRPr="00AE3835">
        <w:rPr>
          <w:rFonts w:hint="eastAsia"/>
          <w:color w:val="000000" w:themeColor="text1"/>
        </w:rPr>
        <w:t>宜交通</w:t>
      </w:r>
      <w:proofErr w:type="gramEnd"/>
      <w:r w:rsidRPr="00AE3835">
        <w:rPr>
          <w:rFonts w:hint="eastAsia"/>
          <w:color w:val="000000" w:themeColor="text1"/>
        </w:rPr>
        <w:t>便捷，道路标识清晰；酒店宜配备停车场，按照客房数量1:1配置停车位，提供停车场智能化管理，提供车牌识别、线上缴费、电动汽车充电等便捷服务。</w:t>
      </w:r>
    </w:p>
    <w:p w:rsidR="00F24A8A" w:rsidRPr="00AE3835" w:rsidRDefault="004A1741">
      <w:pPr>
        <w:pStyle w:val="affffffff8"/>
        <w:rPr>
          <w:color w:val="000000" w:themeColor="text1"/>
        </w:rPr>
      </w:pPr>
      <w:r w:rsidRPr="00AE3835">
        <w:rPr>
          <w:rFonts w:hAnsi="宋体" w:hint="eastAsia"/>
          <w:color w:val="000000" w:themeColor="text1"/>
        </w:rPr>
        <w:t>酒店内部</w:t>
      </w:r>
      <w:proofErr w:type="gramStart"/>
      <w:r w:rsidRPr="00AE3835">
        <w:rPr>
          <w:rFonts w:hint="eastAsia"/>
          <w:color w:val="000000" w:themeColor="text1"/>
        </w:rPr>
        <w:t>宜合理</w:t>
      </w:r>
      <w:proofErr w:type="gramEnd"/>
      <w:r w:rsidRPr="00AE3835">
        <w:rPr>
          <w:rFonts w:hint="eastAsia"/>
          <w:color w:val="000000" w:themeColor="text1"/>
        </w:rPr>
        <w:t>规划功能区域，包括客房区、餐饮区、娱乐区、学习区、户外活动区等，各区域之间联系紧密，互不干扰，流线设计科学流畅。</w:t>
      </w:r>
    </w:p>
    <w:p w:rsidR="00F24A8A" w:rsidRPr="00AE3835" w:rsidRDefault="004A1741">
      <w:pPr>
        <w:pStyle w:val="affffffff8"/>
        <w:rPr>
          <w:color w:val="000000" w:themeColor="text1"/>
        </w:rPr>
      </w:pPr>
      <w:r w:rsidRPr="00AE3835">
        <w:rPr>
          <w:rFonts w:hint="eastAsia"/>
          <w:color w:val="000000" w:themeColor="text1"/>
        </w:rPr>
        <w:t>酒店公共区域宜采用开放式布局，空间开阔，通风良好，游乐设施布局合理，预留足够安全通道；户外游乐区配备遮阳、避雨设施。</w:t>
      </w:r>
    </w:p>
    <w:p w:rsidR="00F24A8A" w:rsidRPr="00AE3835" w:rsidRDefault="004A1741">
      <w:pPr>
        <w:pStyle w:val="affffffff8"/>
        <w:rPr>
          <w:color w:val="000000" w:themeColor="text1"/>
        </w:rPr>
      </w:pPr>
      <w:r w:rsidRPr="00AE3835">
        <w:rPr>
          <w:rFonts w:hint="eastAsia"/>
          <w:color w:val="000000" w:themeColor="text1"/>
        </w:rPr>
        <w:t>同一主题或相近功能的客房应集中在同一楼层或相邻楼层，便于客房服务人员集中清洁、维护。</w:t>
      </w:r>
    </w:p>
    <w:p w:rsidR="00F24A8A" w:rsidRPr="00AE3835" w:rsidRDefault="004A1741">
      <w:pPr>
        <w:pStyle w:val="affffffff8"/>
        <w:rPr>
          <w:color w:val="000000" w:themeColor="text1"/>
        </w:rPr>
      </w:pPr>
      <w:r w:rsidRPr="00AE3835">
        <w:rPr>
          <w:rFonts w:hint="eastAsia"/>
          <w:color w:val="000000" w:themeColor="text1"/>
        </w:rPr>
        <w:t>客房区域与酒店的其他功能</w:t>
      </w:r>
      <w:proofErr w:type="gramStart"/>
      <w:r w:rsidRPr="00AE3835">
        <w:rPr>
          <w:rFonts w:hint="eastAsia"/>
          <w:color w:val="000000" w:themeColor="text1"/>
        </w:rPr>
        <w:t>区宜设置</w:t>
      </w:r>
      <w:proofErr w:type="gramEnd"/>
      <w:r w:rsidRPr="00AE3835">
        <w:rPr>
          <w:rFonts w:hint="eastAsia"/>
          <w:color w:val="000000" w:themeColor="text1"/>
        </w:rPr>
        <w:t>合理的通道设计或标识指引，如儿童游乐区、餐饮区等。</w:t>
      </w:r>
    </w:p>
    <w:p w:rsidR="00F24A8A" w:rsidRPr="00AE3835" w:rsidRDefault="004A1741">
      <w:pPr>
        <w:pStyle w:val="affc"/>
        <w:spacing w:before="312" w:after="312"/>
        <w:rPr>
          <w:color w:val="000000" w:themeColor="text1"/>
        </w:rPr>
      </w:pPr>
      <w:r w:rsidRPr="00AE3835">
        <w:rPr>
          <w:rFonts w:hint="eastAsia"/>
          <w:color w:val="000000" w:themeColor="text1"/>
        </w:rPr>
        <w:t>基本建设要求</w:t>
      </w:r>
    </w:p>
    <w:p w:rsidR="00F24A8A" w:rsidRPr="00AE3835" w:rsidRDefault="004A1741">
      <w:pPr>
        <w:pStyle w:val="affffffff8"/>
        <w:rPr>
          <w:color w:val="000000" w:themeColor="text1"/>
        </w:rPr>
      </w:pPr>
      <w:r w:rsidRPr="00AE3835">
        <w:rPr>
          <w:rFonts w:hint="eastAsia"/>
          <w:color w:val="000000" w:themeColor="text1"/>
        </w:rPr>
        <w:t>酒店建筑项目符合</w:t>
      </w:r>
      <w:r w:rsidRPr="00AE3835">
        <w:rPr>
          <w:color w:val="000000" w:themeColor="text1"/>
        </w:rPr>
        <w:t>GB</w:t>
      </w:r>
      <w:r w:rsidRPr="00AE3835">
        <w:rPr>
          <w:rFonts w:hint="eastAsia"/>
          <w:color w:val="000000" w:themeColor="text1"/>
        </w:rPr>
        <w:t xml:space="preserve"> 55025的要求。</w:t>
      </w:r>
    </w:p>
    <w:p w:rsidR="00F24A8A" w:rsidRPr="00AE3835" w:rsidRDefault="004A1741">
      <w:pPr>
        <w:pStyle w:val="affffffff8"/>
        <w:rPr>
          <w:color w:val="000000" w:themeColor="text1"/>
        </w:rPr>
      </w:pPr>
      <w:r w:rsidRPr="00AE3835">
        <w:rPr>
          <w:rFonts w:hint="eastAsia"/>
          <w:color w:val="000000" w:themeColor="text1"/>
        </w:rPr>
        <w:t>酒店建筑设计符合JGJ 62的要求。</w:t>
      </w:r>
    </w:p>
    <w:p w:rsidR="00F24A8A" w:rsidRPr="00AE3835" w:rsidRDefault="004A1741">
      <w:pPr>
        <w:pStyle w:val="affffffff8"/>
        <w:rPr>
          <w:color w:val="000000" w:themeColor="text1"/>
        </w:rPr>
      </w:pPr>
      <w:r w:rsidRPr="00AE3835">
        <w:rPr>
          <w:rFonts w:hint="eastAsia"/>
          <w:color w:val="000000" w:themeColor="text1"/>
        </w:rPr>
        <w:t>酒店建筑防火符合GB 55037的要求，并按GB 15630和GB 13495.1设置和使用消防安全标志。</w:t>
      </w:r>
    </w:p>
    <w:p w:rsidR="00F24A8A" w:rsidRPr="00AE3835" w:rsidRDefault="004A1741">
      <w:pPr>
        <w:pStyle w:val="affffffff8"/>
        <w:rPr>
          <w:color w:val="000000" w:themeColor="text1"/>
        </w:rPr>
      </w:pPr>
      <w:r w:rsidRPr="00AE3835">
        <w:rPr>
          <w:rFonts w:hint="eastAsia"/>
          <w:color w:val="000000" w:themeColor="text1"/>
        </w:rPr>
        <w:t>酒店建筑抗震符合GB 50011的要求。</w:t>
      </w:r>
    </w:p>
    <w:p w:rsidR="00F24A8A" w:rsidRPr="00AE3835" w:rsidRDefault="004A1741">
      <w:pPr>
        <w:pStyle w:val="affffffff8"/>
        <w:rPr>
          <w:color w:val="000000" w:themeColor="text1"/>
        </w:rPr>
      </w:pPr>
      <w:r w:rsidRPr="00AE3835">
        <w:rPr>
          <w:rFonts w:hint="eastAsia"/>
          <w:color w:val="000000" w:themeColor="text1"/>
        </w:rPr>
        <w:t>酒店室内空气质量符合GB/T 18883的要求，VOC含量低于0.5mg/m³。</w:t>
      </w:r>
    </w:p>
    <w:p w:rsidR="00F24A8A" w:rsidRPr="00AE3835" w:rsidRDefault="004A1741">
      <w:pPr>
        <w:pStyle w:val="affffffff8"/>
        <w:rPr>
          <w:color w:val="000000" w:themeColor="text1"/>
        </w:rPr>
      </w:pPr>
      <w:r w:rsidRPr="00AE3835">
        <w:rPr>
          <w:rFonts w:hint="eastAsia"/>
          <w:color w:val="000000" w:themeColor="text1"/>
        </w:rPr>
        <w:t>酒店建筑应充分考虑节能设计，宜通过LEED绿色建筑认证。</w:t>
      </w:r>
    </w:p>
    <w:p w:rsidR="00F24A8A" w:rsidRPr="00AE3835" w:rsidRDefault="004A1741">
      <w:pPr>
        <w:pStyle w:val="affffffff8"/>
        <w:rPr>
          <w:color w:val="000000" w:themeColor="text1"/>
        </w:rPr>
      </w:pPr>
      <w:r w:rsidRPr="00AE3835">
        <w:rPr>
          <w:rFonts w:hint="eastAsia"/>
          <w:color w:val="000000" w:themeColor="text1"/>
        </w:rPr>
        <w:t>酒店的星级划分符合GB/T 14308的规定。</w:t>
      </w:r>
    </w:p>
    <w:p w:rsidR="00F24A8A" w:rsidRPr="00AE3835" w:rsidRDefault="004A1741">
      <w:pPr>
        <w:pStyle w:val="affffffff8"/>
        <w:rPr>
          <w:color w:val="000000" w:themeColor="text1"/>
        </w:rPr>
      </w:pPr>
      <w:r w:rsidRPr="00AE3835">
        <w:rPr>
          <w:rFonts w:hint="eastAsia"/>
          <w:color w:val="000000" w:themeColor="text1"/>
        </w:rPr>
        <w:t>酒店可供出租的客房数量宜不少于15间（套），提供多样化的房型选择。</w:t>
      </w:r>
    </w:p>
    <w:p w:rsidR="00F24A8A" w:rsidRPr="00AE3835" w:rsidRDefault="004A1741">
      <w:pPr>
        <w:pStyle w:val="affffffff8"/>
        <w:rPr>
          <w:color w:val="000000" w:themeColor="text1"/>
        </w:rPr>
      </w:pPr>
      <w:r>
        <w:rPr>
          <w:rFonts w:hint="eastAsia"/>
          <w:color w:val="000000" w:themeColor="text1"/>
        </w:rPr>
        <w:lastRenderedPageBreak/>
        <w:t>酒店宜按GB/T 15566.1和GB/T 15566.8设置公共信息导向系统，按GB/T 10001.1、GB/T 10001.2、</w:t>
      </w:r>
      <w:r w:rsidRPr="00AE3835">
        <w:rPr>
          <w:rFonts w:hint="eastAsia"/>
          <w:color w:val="000000" w:themeColor="text1"/>
        </w:rPr>
        <w:t>GB/T 10001.4和GB/T 10001.9设置公共信息图形标志。</w:t>
      </w:r>
    </w:p>
    <w:p w:rsidR="00F24A8A" w:rsidRPr="00AE3835" w:rsidRDefault="004A1741">
      <w:pPr>
        <w:pStyle w:val="affffffff8"/>
        <w:rPr>
          <w:color w:val="000000" w:themeColor="text1"/>
        </w:rPr>
      </w:pPr>
      <w:r w:rsidRPr="00AE3835">
        <w:rPr>
          <w:rFonts w:hint="eastAsia"/>
          <w:color w:val="000000" w:themeColor="text1"/>
        </w:rPr>
        <w:t>酒店建设应充分考虑残障儿童或特殊需求家庭的无障碍设施要求。</w:t>
      </w:r>
    </w:p>
    <w:p w:rsidR="00F24A8A" w:rsidRPr="00AE3835" w:rsidRDefault="004A1741">
      <w:pPr>
        <w:pStyle w:val="affc"/>
        <w:spacing w:before="312" w:after="312"/>
        <w:rPr>
          <w:color w:val="000000" w:themeColor="text1"/>
        </w:rPr>
      </w:pPr>
      <w:r w:rsidRPr="00AE3835">
        <w:rPr>
          <w:rFonts w:hint="eastAsia"/>
          <w:color w:val="000000" w:themeColor="text1"/>
        </w:rPr>
        <w:t>亲子元素建设要求</w:t>
      </w:r>
    </w:p>
    <w:p w:rsidR="00F24A8A" w:rsidRPr="00AE3835" w:rsidRDefault="004A1741">
      <w:pPr>
        <w:pStyle w:val="affd"/>
        <w:spacing w:before="156" w:after="156"/>
        <w:rPr>
          <w:color w:val="000000" w:themeColor="text1"/>
        </w:rPr>
      </w:pPr>
      <w:r w:rsidRPr="00AE3835">
        <w:rPr>
          <w:rFonts w:hint="eastAsia"/>
          <w:color w:val="000000" w:themeColor="text1"/>
        </w:rPr>
        <w:t>建筑物</w:t>
      </w:r>
    </w:p>
    <w:p w:rsidR="00F24A8A" w:rsidRPr="00AE3835" w:rsidRDefault="004A1741">
      <w:pPr>
        <w:pStyle w:val="affffffffb"/>
        <w:rPr>
          <w:color w:val="000000" w:themeColor="text1"/>
        </w:rPr>
      </w:pPr>
      <w:r w:rsidRPr="00AE3835">
        <w:rPr>
          <w:rFonts w:hint="eastAsia"/>
          <w:color w:val="000000" w:themeColor="text1"/>
        </w:rPr>
        <w:t>酒店建筑外观宜根据选定的亲子主题，采用鲜明的色彩和独特的造型设计，呈现新颖、活泼、富有童趣和极具辨识度，充分体现亲子特色。夜间宜利用灯光特效营造独特的视觉氛围。</w:t>
      </w:r>
    </w:p>
    <w:p w:rsidR="00F24A8A" w:rsidRPr="00AE3835" w:rsidRDefault="004A1741">
      <w:pPr>
        <w:pStyle w:val="affffffffb"/>
        <w:rPr>
          <w:color w:val="000000" w:themeColor="text1"/>
        </w:rPr>
      </w:pPr>
      <w:r w:rsidRPr="00AE3835">
        <w:rPr>
          <w:rFonts w:hint="eastAsia"/>
          <w:color w:val="000000" w:themeColor="text1"/>
        </w:rPr>
        <w:t>酒店建筑入口处</w:t>
      </w:r>
      <w:proofErr w:type="gramStart"/>
      <w:r w:rsidRPr="00AE3835">
        <w:rPr>
          <w:rFonts w:hint="eastAsia"/>
          <w:color w:val="000000" w:themeColor="text1"/>
        </w:rPr>
        <w:t>宜设置</w:t>
      </w:r>
      <w:proofErr w:type="gramEnd"/>
      <w:r w:rsidRPr="00AE3835">
        <w:rPr>
          <w:rFonts w:hint="eastAsia"/>
          <w:color w:val="000000" w:themeColor="text1"/>
        </w:rPr>
        <w:t>主题文化突出，融合标志性、艺术性的元素景观或场景，可供打卡互动。</w:t>
      </w:r>
    </w:p>
    <w:p w:rsidR="00F24A8A" w:rsidRPr="00AE3835" w:rsidRDefault="004A1741">
      <w:pPr>
        <w:pStyle w:val="affffffffb"/>
        <w:rPr>
          <w:color w:val="000000" w:themeColor="text1"/>
        </w:rPr>
      </w:pPr>
      <w:r w:rsidRPr="00AE3835">
        <w:rPr>
          <w:rFonts w:hint="eastAsia"/>
          <w:color w:val="000000" w:themeColor="text1"/>
        </w:rPr>
        <w:t>精神堡垒，融合童趣元素，供亲子家庭打卡互动。</w:t>
      </w:r>
    </w:p>
    <w:p w:rsidR="00F24A8A" w:rsidRPr="00AE3835" w:rsidRDefault="004A1741">
      <w:pPr>
        <w:pStyle w:val="affffffffb"/>
        <w:rPr>
          <w:color w:val="000000" w:themeColor="text1"/>
        </w:rPr>
      </w:pPr>
      <w:r w:rsidRPr="00AE3835">
        <w:rPr>
          <w:rFonts w:hint="eastAsia"/>
          <w:color w:val="000000" w:themeColor="text1"/>
        </w:rPr>
        <w:t>酒店的外墙和壁画可设计为儿童喜欢的主题，如卡通人物形象、动物形象或童话故事等，增加空间的趣味性和互动性。宜采用环保、耐候性强的颜料，确保色彩持久鲜艳。</w:t>
      </w:r>
    </w:p>
    <w:p w:rsidR="00F24A8A" w:rsidRPr="00AE3835" w:rsidRDefault="004A1741">
      <w:pPr>
        <w:pStyle w:val="affffffffb"/>
        <w:rPr>
          <w:color w:val="000000" w:themeColor="text1"/>
        </w:rPr>
      </w:pPr>
      <w:r w:rsidRPr="00AE3835">
        <w:rPr>
          <w:rFonts w:hint="eastAsia"/>
          <w:color w:val="000000" w:themeColor="text1"/>
        </w:rPr>
        <w:t>酒店空间设计</w:t>
      </w:r>
      <w:r w:rsidRPr="00AE3835">
        <w:rPr>
          <w:rFonts w:hAnsi="宋体" w:hint="eastAsia"/>
          <w:color w:val="000000" w:themeColor="text1"/>
        </w:rPr>
        <w:t>风格鲜明，与酒店整体主题定位协调，</w:t>
      </w:r>
      <w:r w:rsidRPr="00AE3835">
        <w:rPr>
          <w:color w:val="000000" w:themeColor="text1"/>
        </w:rPr>
        <w:t>注重舒适和安全</w:t>
      </w:r>
      <w:r w:rsidRPr="00AE3835">
        <w:rPr>
          <w:rFonts w:hint="eastAsia"/>
          <w:color w:val="000000" w:themeColor="text1"/>
        </w:rPr>
        <w:t>，</w:t>
      </w:r>
      <w:r w:rsidRPr="00AE3835">
        <w:rPr>
          <w:color w:val="000000" w:themeColor="text1"/>
        </w:rPr>
        <w:t>能营造出家庭般的氛围。</w:t>
      </w:r>
    </w:p>
    <w:p w:rsidR="00F24A8A" w:rsidRPr="00AE3835" w:rsidRDefault="004A1741">
      <w:pPr>
        <w:pStyle w:val="affffffffb"/>
        <w:rPr>
          <w:color w:val="000000" w:themeColor="text1"/>
        </w:rPr>
      </w:pPr>
      <w:r w:rsidRPr="00AE3835">
        <w:rPr>
          <w:rFonts w:hint="eastAsia"/>
          <w:color w:val="000000" w:themeColor="text1"/>
        </w:rPr>
        <w:t>酒店内外部装饰宜选用</w:t>
      </w:r>
      <w:r w:rsidRPr="00AE3835">
        <w:rPr>
          <w:rFonts w:hAnsi="宋体" w:hint="eastAsia"/>
          <w:color w:val="000000" w:themeColor="text1"/>
        </w:rPr>
        <w:t>清新、明快、活泼、可爱的色调</w:t>
      </w:r>
      <w:r w:rsidRPr="00AE3835">
        <w:rPr>
          <w:rFonts w:hint="eastAsia"/>
          <w:color w:val="000000" w:themeColor="text1"/>
        </w:rPr>
        <w:t>，</w:t>
      </w:r>
      <w:r w:rsidRPr="00AE3835">
        <w:rPr>
          <w:color w:val="000000" w:themeColor="text1"/>
        </w:rPr>
        <w:t>搭配色彩鲜艳的图案，激发</w:t>
      </w:r>
      <w:r w:rsidRPr="00AE3835">
        <w:rPr>
          <w:rFonts w:hint="eastAsia"/>
          <w:color w:val="000000" w:themeColor="text1"/>
        </w:rPr>
        <w:t>儿童</w:t>
      </w:r>
      <w:r w:rsidRPr="00AE3835">
        <w:rPr>
          <w:color w:val="000000" w:themeColor="text1"/>
        </w:rPr>
        <w:t>的想象力和创造力</w:t>
      </w:r>
      <w:r w:rsidRPr="00AE3835">
        <w:rPr>
          <w:rFonts w:hint="eastAsia"/>
          <w:color w:val="000000" w:themeColor="text1"/>
        </w:rPr>
        <w:t>。装饰材料宜优先选择环保材料，如低 VOC 涂料、通过FSC认证的木材或可回收材料等。</w:t>
      </w:r>
    </w:p>
    <w:p w:rsidR="00F24A8A" w:rsidRPr="00AE3835" w:rsidRDefault="004A1741">
      <w:pPr>
        <w:pStyle w:val="affffffffb"/>
        <w:rPr>
          <w:color w:val="000000" w:themeColor="text1"/>
        </w:rPr>
      </w:pPr>
      <w:r w:rsidRPr="00AE3835">
        <w:rPr>
          <w:rFonts w:hint="eastAsia"/>
          <w:color w:val="000000" w:themeColor="text1"/>
        </w:rPr>
        <w:t>酒店首层和有公共活动的楼层</w:t>
      </w:r>
      <w:proofErr w:type="gramStart"/>
      <w:r w:rsidRPr="00AE3835">
        <w:rPr>
          <w:rFonts w:hint="eastAsia"/>
          <w:color w:val="000000" w:themeColor="text1"/>
        </w:rPr>
        <w:t>宜设置</w:t>
      </w:r>
      <w:proofErr w:type="gramEnd"/>
      <w:r w:rsidRPr="00AE3835">
        <w:rPr>
          <w:rFonts w:hint="eastAsia"/>
          <w:color w:val="000000" w:themeColor="text1"/>
        </w:rPr>
        <w:t>儿童卫生间，内部装修色彩鲜艳，墙面绘制主题壁画，地面防滑处理；配备儿童专用马桶、小便池、洗手盆及烘手机，高度适配儿童使用，水龙头为感应式。</w:t>
      </w:r>
    </w:p>
    <w:p w:rsidR="00F24A8A" w:rsidRPr="00AE3835" w:rsidRDefault="004A1741">
      <w:pPr>
        <w:pStyle w:val="affffffffb"/>
        <w:rPr>
          <w:color w:val="000000" w:themeColor="text1"/>
        </w:rPr>
      </w:pPr>
      <w:r w:rsidRPr="00AE3835">
        <w:rPr>
          <w:rFonts w:hint="eastAsia"/>
          <w:color w:val="000000" w:themeColor="text1"/>
        </w:rPr>
        <w:t>酒店的店标、地毯、灯箱、门牌号等设施设备</w:t>
      </w:r>
      <w:proofErr w:type="gramStart"/>
      <w:r w:rsidRPr="00AE3835">
        <w:rPr>
          <w:rFonts w:hint="eastAsia"/>
          <w:color w:val="000000" w:themeColor="text1"/>
        </w:rPr>
        <w:t>宜体现</w:t>
      </w:r>
      <w:proofErr w:type="gramEnd"/>
      <w:r w:rsidRPr="00AE3835">
        <w:rPr>
          <w:rFonts w:hint="eastAsia"/>
          <w:color w:val="000000" w:themeColor="text1"/>
        </w:rPr>
        <w:t>亲子文化元素。</w:t>
      </w:r>
    </w:p>
    <w:p w:rsidR="00F24A8A" w:rsidRPr="00AE3835" w:rsidRDefault="004A1741">
      <w:pPr>
        <w:pStyle w:val="affd"/>
        <w:spacing w:before="156" w:after="156"/>
        <w:rPr>
          <w:color w:val="000000" w:themeColor="text1"/>
        </w:rPr>
      </w:pPr>
      <w:r w:rsidRPr="00AE3835">
        <w:rPr>
          <w:rFonts w:hint="eastAsia"/>
          <w:color w:val="000000" w:themeColor="text1"/>
        </w:rPr>
        <w:t>大堂</w:t>
      </w:r>
    </w:p>
    <w:p w:rsidR="00F24A8A" w:rsidRPr="00AE3835" w:rsidRDefault="004A1741">
      <w:pPr>
        <w:pStyle w:val="affffffffb"/>
        <w:rPr>
          <w:color w:val="000000" w:themeColor="text1"/>
        </w:rPr>
      </w:pPr>
      <w:r w:rsidRPr="00AE3835">
        <w:rPr>
          <w:rFonts w:hint="eastAsia"/>
          <w:color w:val="000000" w:themeColor="text1"/>
        </w:rPr>
        <w:t>酒店大堂整体风格具备主题定位的统领性；有亲子主题设计元素，体现轻松、活泼、休闲和舒适的氛围，色彩呈现宜考虑儿童的接受度。</w:t>
      </w:r>
    </w:p>
    <w:p w:rsidR="00F24A8A" w:rsidRPr="00AE3835" w:rsidRDefault="004A1741">
      <w:pPr>
        <w:pStyle w:val="affffffffb"/>
        <w:rPr>
          <w:color w:val="000000" w:themeColor="text1"/>
        </w:rPr>
      </w:pPr>
      <w:r w:rsidRPr="00AE3835">
        <w:rPr>
          <w:rFonts w:hint="eastAsia"/>
          <w:color w:val="000000" w:themeColor="text1"/>
        </w:rPr>
        <w:t>酒店大堂</w:t>
      </w:r>
      <w:proofErr w:type="gramStart"/>
      <w:r w:rsidRPr="00AE3835">
        <w:rPr>
          <w:rFonts w:hint="eastAsia"/>
          <w:color w:val="000000" w:themeColor="text1"/>
        </w:rPr>
        <w:t>宜空间</w:t>
      </w:r>
      <w:proofErr w:type="gramEnd"/>
      <w:r w:rsidRPr="00AE3835">
        <w:rPr>
          <w:rFonts w:hint="eastAsia"/>
          <w:color w:val="000000" w:themeColor="text1"/>
        </w:rPr>
        <w:t>布局开阔明亮，增加大堂的通透感与气势。</w:t>
      </w:r>
    </w:p>
    <w:p w:rsidR="00F24A8A" w:rsidRPr="00AE3835" w:rsidRDefault="004A1741">
      <w:pPr>
        <w:pStyle w:val="affffffffb"/>
        <w:rPr>
          <w:color w:val="000000" w:themeColor="text1"/>
        </w:rPr>
      </w:pPr>
      <w:r w:rsidRPr="00AE3835">
        <w:rPr>
          <w:rFonts w:hint="eastAsia"/>
          <w:color w:val="000000" w:themeColor="text1"/>
        </w:rPr>
        <w:t>大堂地面铺设主题突出、色彩鲜艳、防滑性能好的地面材料，如拼贴出卡通图案或地图样式，引导孩子探索。</w:t>
      </w:r>
    </w:p>
    <w:p w:rsidR="00F24A8A" w:rsidRPr="00AE3835" w:rsidRDefault="004A1741">
      <w:pPr>
        <w:pStyle w:val="affffffffb"/>
        <w:rPr>
          <w:color w:val="000000" w:themeColor="text1"/>
        </w:rPr>
      </w:pPr>
      <w:r w:rsidRPr="00AE3835">
        <w:rPr>
          <w:rFonts w:hint="eastAsia"/>
          <w:color w:val="000000" w:themeColor="text1"/>
        </w:rPr>
        <w:t>大堂可设置与亲子主题相适应的顶灯或装饰，如云朵、气球、动物等，突出主题，增加童趣。</w:t>
      </w:r>
    </w:p>
    <w:p w:rsidR="00F24A8A" w:rsidRPr="00AE3835" w:rsidRDefault="004A1741">
      <w:pPr>
        <w:pStyle w:val="affffffffb"/>
        <w:rPr>
          <w:color w:val="000000" w:themeColor="text1"/>
        </w:rPr>
      </w:pPr>
      <w:r w:rsidRPr="00AE3835">
        <w:rPr>
          <w:rFonts w:hint="eastAsia"/>
          <w:color w:val="000000" w:themeColor="text1"/>
        </w:rPr>
        <w:t>大堂前台</w:t>
      </w:r>
      <w:proofErr w:type="gramStart"/>
      <w:r w:rsidRPr="00AE3835">
        <w:rPr>
          <w:rFonts w:hint="eastAsia"/>
          <w:color w:val="000000" w:themeColor="text1"/>
        </w:rPr>
        <w:t>宜设置</w:t>
      </w:r>
      <w:proofErr w:type="gramEnd"/>
      <w:r w:rsidRPr="00AE3835">
        <w:rPr>
          <w:rFonts w:hint="eastAsia"/>
          <w:color w:val="000000" w:themeColor="text1"/>
        </w:rPr>
        <w:t>低矮弧形的专属服务接待台或设置脚凳，方便孩子与工作人员交流互动。</w:t>
      </w:r>
    </w:p>
    <w:p w:rsidR="00F24A8A" w:rsidRPr="00AE3835" w:rsidRDefault="004A1741">
      <w:pPr>
        <w:pStyle w:val="affffffffb"/>
        <w:rPr>
          <w:color w:val="000000" w:themeColor="text1"/>
        </w:rPr>
      </w:pPr>
      <w:r w:rsidRPr="00AE3835">
        <w:rPr>
          <w:rFonts w:hint="eastAsia"/>
          <w:color w:val="000000" w:themeColor="text1"/>
        </w:rPr>
        <w:t>大堂摆放的艺术品、播放的背景音乐、展示的文化内容、</w:t>
      </w:r>
      <w:proofErr w:type="gramStart"/>
      <w:r w:rsidRPr="00AE3835">
        <w:rPr>
          <w:rFonts w:hint="eastAsia"/>
          <w:color w:val="000000" w:themeColor="text1"/>
        </w:rPr>
        <w:t>宜体现</w:t>
      </w:r>
      <w:proofErr w:type="gramEnd"/>
      <w:r w:rsidRPr="00AE3835">
        <w:rPr>
          <w:rFonts w:hint="eastAsia"/>
          <w:color w:val="000000" w:themeColor="text1"/>
        </w:rPr>
        <w:t>亲子主题。</w:t>
      </w:r>
    </w:p>
    <w:p w:rsidR="00F24A8A" w:rsidRPr="00AE3835" w:rsidRDefault="004A1741">
      <w:pPr>
        <w:pStyle w:val="affffffffb"/>
        <w:rPr>
          <w:color w:val="000000" w:themeColor="text1"/>
        </w:rPr>
      </w:pPr>
      <w:r w:rsidRPr="00AE3835">
        <w:rPr>
          <w:rFonts w:hint="eastAsia"/>
          <w:color w:val="000000" w:themeColor="text1"/>
        </w:rPr>
        <w:t>大堂内的装饰品、摆件等应摆放稳固，避免儿童触碰掉落造成危险。尽量避免使用易碎、尖锐或有毒的物品作为装饰。</w:t>
      </w:r>
    </w:p>
    <w:p w:rsidR="00F24A8A" w:rsidRPr="00AE3835" w:rsidRDefault="004A1741">
      <w:pPr>
        <w:pStyle w:val="affffffffb"/>
        <w:rPr>
          <w:color w:val="000000" w:themeColor="text1"/>
        </w:rPr>
      </w:pPr>
      <w:r w:rsidRPr="00AE3835">
        <w:rPr>
          <w:rFonts w:hint="eastAsia"/>
          <w:color w:val="000000" w:themeColor="text1"/>
        </w:rPr>
        <w:t>大堂宜放置当地文化旅游宣传资料，推介适合的亲子文化活动。</w:t>
      </w:r>
    </w:p>
    <w:p w:rsidR="00F24A8A" w:rsidRPr="00AE3835" w:rsidRDefault="004A1741">
      <w:pPr>
        <w:pStyle w:val="affffffffb"/>
        <w:rPr>
          <w:color w:val="000000" w:themeColor="text1"/>
        </w:rPr>
      </w:pPr>
      <w:r w:rsidRPr="00AE3835">
        <w:rPr>
          <w:rFonts w:hint="eastAsia"/>
          <w:color w:val="000000" w:themeColor="text1"/>
        </w:rPr>
        <w:t>大堂周边宜布置舒适的休息区，沙发选用柔软、色彩鲜艳的面料，搭配主题抱枕，摆放儿童读物、益智玩具等。</w:t>
      </w:r>
    </w:p>
    <w:p w:rsidR="00F24A8A" w:rsidRPr="00AE3835" w:rsidRDefault="004A1741">
      <w:pPr>
        <w:pStyle w:val="affffffffb"/>
        <w:rPr>
          <w:color w:val="000000" w:themeColor="text1"/>
        </w:rPr>
      </w:pPr>
      <w:r w:rsidRPr="00AE3835">
        <w:rPr>
          <w:rFonts w:hint="eastAsia"/>
          <w:color w:val="000000" w:themeColor="text1"/>
        </w:rPr>
        <w:t>大堂</w:t>
      </w:r>
      <w:proofErr w:type="gramStart"/>
      <w:r w:rsidRPr="00AE3835">
        <w:rPr>
          <w:rFonts w:hint="eastAsia"/>
          <w:color w:val="000000" w:themeColor="text1"/>
        </w:rPr>
        <w:t>宜设置</w:t>
      </w:r>
      <w:proofErr w:type="gramEnd"/>
      <w:r w:rsidRPr="00AE3835">
        <w:rPr>
          <w:rFonts w:hint="eastAsia"/>
          <w:color w:val="000000" w:themeColor="text1"/>
        </w:rPr>
        <w:t>亲子类主题商品售卖区域，提供主题商品的售卖服务。</w:t>
      </w:r>
    </w:p>
    <w:p w:rsidR="00F24A8A" w:rsidRPr="00AE3835" w:rsidRDefault="004A1741">
      <w:pPr>
        <w:pStyle w:val="affffffffb"/>
        <w:rPr>
          <w:color w:val="000000" w:themeColor="text1"/>
        </w:rPr>
      </w:pPr>
      <w:r w:rsidRPr="00AE3835">
        <w:rPr>
          <w:rFonts w:hint="eastAsia"/>
          <w:color w:val="000000" w:themeColor="text1"/>
        </w:rPr>
        <w:t>宜增设互动投影设备或AR/VR体验区，提供AR寻宝游戏、VR探险之旅等互动游戏体验。</w:t>
      </w:r>
    </w:p>
    <w:p w:rsidR="00F24A8A" w:rsidRPr="00AE3835" w:rsidRDefault="004A1741">
      <w:pPr>
        <w:pStyle w:val="affd"/>
        <w:spacing w:before="156" w:after="156"/>
        <w:rPr>
          <w:color w:val="000000" w:themeColor="text1"/>
        </w:rPr>
      </w:pPr>
      <w:r w:rsidRPr="00AE3835">
        <w:rPr>
          <w:rFonts w:hint="eastAsia"/>
          <w:color w:val="000000" w:themeColor="text1"/>
        </w:rPr>
        <w:t>客房</w:t>
      </w:r>
    </w:p>
    <w:p w:rsidR="00F24A8A" w:rsidRPr="00AE3835" w:rsidRDefault="004A1741">
      <w:pPr>
        <w:pStyle w:val="affffffffb"/>
        <w:rPr>
          <w:color w:val="000000" w:themeColor="text1"/>
        </w:rPr>
      </w:pPr>
      <w:r w:rsidRPr="00AE3835">
        <w:rPr>
          <w:rFonts w:hint="eastAsia"/>
          <w:color w:val="000000" w:themeColor="text1"/>
        </w:rPr>
        <w:t>酒店客房在满足数量基础上，房型应丰富多元。家庭亲子套房宜占比40%，亲子</w:t>
      </w:r>
      <w:proofErr w:type="gramStart"/>
      <w:r w:rsidRPr="00AE3835">
        <w:rPr>
          <w:rFonts w:hint="eastAsia"/>
          <w:color w:val="000000" w:themeColor="text1"/>
        </w:rPr>
        <w:t>主题房宜</w:t>
      </w:r>
      <w:proofErr w:type="gramEnd"/>
      <w:r w:rsidRPr="00AE3835">
        <w:rPr>
          <w:rFonts w:hint="eastAsia"/>
          <w:color w:val="000000" w:themeColor="text1"/>
        </w:rPr>
        <w:t>占比30%，标准间及其他房型可按需配置。</w:t>
      </w:r>
    </w:p>
    <w:p w:rsidR="00F24A8A" w:rsidRPr="00AE3835" w:rsidRDefault="004A1741">
      <w:pPr>
        <w:pStyle w:val="affffffffb"/>
        <w:rPr>
          <w:color w:val="000000" w:themeColor="text1"/>
        </w:rPr>
      </w:pPr>
      <w:r w:rsidRPr="00AE3835">
        <w:rPr>
          <w:rFonts w:hint="eastAsia"/>
          <w:color w:val="000000" w:themeColor="text1"/>
        </w:rPr>
        <w:t>家庭亲子套房内可划分为成人休息区与孩子专属睡眠区，孩子的</w:t>
      </w:r>
      <w:proofErr w:type="gramStart"/>
      <w:r w:rsidRPr="00AE3835">
        <w:rPr>
          <w:rFonts w:hint="eastAsia"/>
          <w:color w:val="000000" w:themeColor="text1"/>
        </w:rPr>
        <w:t>睡眠区宜采用</w:t>
      </w:r>
      <w:proofErr w:type="gramEnd"/>
      <w:r w:rsidRPr="00AE3835">
        <w:rPr>
          <w:rFonts w:hint="eastAsia"/>
          <w:color w:val="000000" w:themeColor="text1"/>
        </w:rPr>
        <w:t>卡通造型或异型床，且床铺高度适宜。</w:t>
      </w:r>
    </w:p>
    <w:p w:rsidR="00F24A8A" w:rsidRDefault="004A1741">
      <w:pPr>
        <w:pStyle w:val="affffffffb"/>
        <w:rPr>
          <w:color w:val="000000" w:themeColor="text1"/>
        </w:rPr>
      </w:pPr>
      <w:r>
        <w:rPr>
          <w:rFonts w:hint="eastAsia"/>
          <w:color w:val="000000" w:themeColor="text1"/>
        </w:rPr>
        <w:t>客房装饰宜采用温馨的色调，墙面装饰选用环保、色彩柔和且带有童趣图案的壁纸，床上用品和窗帘等可选择与酒店主题匹配的色彩和图案，融入亲子元素，营造舒适的环境。</w:t>
      </w:r>
    </w:p>
    <w:p w:rsidR="00F24A8A" w:rsidRDefault="004A1741">
      <w:pPr>
        <w:pStyle w:val="affffffffb"/>
        <w:rPr>
          <w:color w:val="000000" w:themeColor="text1"/>
        </w:rPr>
      </w:pPr>
      <w:r>
        <w:rPr>
          <w:rFonts w:hint="eastAsia"/>
          <w:color w:val="000000" w:themeColor="text1"/>
        </w:rPr>
        <w:t>客房内宜留有足够的空间，家具设置宜</w:t>
      </w:r>
      <w:proofErr w:type="gramStart"/>
      <w:r>
        <w:rPr>
          <w:rFonts w:hint="eastAsia"/>
          <w:color w:val="000000" w:themeColor="text1"/>
        </w:rPr>
        <w:t>灵活可</w:t>
      </w:r>
      <w:proofErr w:type="gramEnd"/>
      <w:r>
        <w:rPr>
          <w:rFonts w:hint="eastAsia"/>
          <w:color w:val="000000" w:themeColor="text1"/>
        </w:rPr>
        <w:t>移动，供随时调整房间布局以灵活满足不同家庭组合的需求，宜配备可拼接的单人床或榻榻米等。</w:t>
      </w:r>
    </w:p>
    <w:p w:rsidR="00F24A8A" w:rsidRPr="00AE3835" w:rsidRDefault="004A1741">
      <w:pPr>
        <w:pStyle w:val="affffffffb"/>
        <w:rPr>
          <w:color w:val="000000" w:themeColor="text1"/>
        </w:rPr>
      </w:pPr>
      <w:r w:rsidRPr="00AE3835">
        <w:rPr>
          <w:rFonts w:hint="eastAsia"/>
          <w:color w:val="000000" w:themeColor="text1"/>
        </w:rPr>
        <w:t>客房内宜选择绿色环保、安全可靠、实用且有趣的家具，所有家具和装饰宜采用圆角设计，避免尖锐边缘。儿童床、床头柜等的造型可根据整体酒店主体装饰风格、定位进行童趣、异形外观设计，如树屋形状的儿童床或带有滑梯的床铺等。设计衣柜时，宜考虑设计成矮柜形式，方便孩子自行收纳衣物；设计床具时，宜</w:t>
      </w:r>
      <w:proofErr w:type="gramStart"/>
      <w:r w:rsidRPr="00AE3835">
        <w:rPr>
          <w:rFonts w:hint="eastAsia"/>
          <w:color w:val="000000" w:themeColor="text1"/>
        </w:rPr>
        <w:t>考虑布草更换</w:t>
      </w:r>
      <w:proofErr w:type="gramEnd"/>
      <w:r w:rsidRPr="00AE3835">
        <w:rPr>
          <w:rFonts w:hint="eastAsia"/>
          <w:color w:val="000000" w:themeColor="text1"/>
        </w:rPr>
        <w:t>的便捷性。</w:t>
      </w:r>
    </w:p>
    <w:p w:rsidR="00F24A8A" w:rsidRPr="00AE3835" w:rsidRDefault="004A1741">
      <w:pPr>
        <w:pStyle w:val="affffffffb"/>
        <w:rPr>
          <w:color w:val="000000" w:themeColor="text1"/>
        </w:rPr>
      </w:pPr>
      <w:r w:rsidRPr="00AE3835">
        <w:rPr>
          <w:rFonts w:hint="eastAsia"/>
          <w:color w:val="000000" w:themeColor="text1"/>
        </w:rPr>
        <w:t>客房内宜提供儿童专用换鞋凳、衣帽钩、洗漱用品、浴袍、拖鞋、马桶座圈、洗手盆等便于儿童使用的用品。卫生间在面积允许的情况下宜采用双台盆和浴缸的设计；坐便器、沐浴</w:t>
      </w:r>
      <w:proofErr w:type="gramStart"/>
      <w:r w:rsidRPr="00AE3835">
        <w:rPr>
          <w:rFonts w:hint="eastAsia"/>
          <w:color w:val="000000" w:themeColor="text1"/>
        </w:rPr>
        <w:t>宜设置</w:t>
      </w:r>
      <w:proofErr w:type="gramEnd"/>
      <w:r w:rsidRPr="00AE3835">
        <w:rPr>
          <w:rFonts w:hint="eastAsia"/>
          <w:color w:val="000000" w:themeColor="text1"/>
        </w:rPr>
        <w:t>独立隔间，敞开式卫生间设计时隔断玻璃进行隐私设计。</w:t>
      </w:r>
    </w:p>
    <w:p w:rsidR="00F24A8A" w:rsidRPr="00AE3835" w:rsidRDefault="004A1741">
      <w:pPr>
        <w:pStyle w:val="affffffffb"/>
        <w:rPr>
          <w:color w:val="000000" w:themeColor="text1"/>
        </w:rPr>
      </w:pPr>
      <w:r w:rsidRPr="00AE3835">
        <w:rPr>
          <w:rFonts w:hint="eastAsia"/>
          <w:color w:val="000000" w:themeColor="text1"/>
        </w:rPr>
        <w:t>客房内宜提供娱乐和教育设施，如设置图书角，提供书籍阅读并配备儿童专用书桌椅，桌面高度适配儿童身高；安装儿童友好型智能电视，提供教育节目和互动游戏；设置小型学习区，配备适合儿童使用的电脑或平板电脑。</w:t>
      </w:r>
    </w:p>
    <w:p w:rsidR="00F24A8A" w:rsidRPr="00AE3835" w:rsidRDefault="004A1741">
      <w:pPr>
        <w:pStyle w:val="affffffffb"/>
        <w:rPr>
          <w:color w:val="000000" w:themeColor="text1"/>
        </w:rPr>
      </w:pPr>
      <w:r w:rsidRPr="00AE3835">
        <w:rPr>
          <w:rFonts w:hint="eastAsia"/>
          <w:color w:val="000000" w:themeColor="text1"/>
        </w:rPr>
        <w:t>客房内电源插座等应有保护盖或防误插装置；高层窗户应安装防护栏、安全锁或限位器，楼梯和游戏区设有安全护栏；设置床头壁灯或吊灯时应考虑儿童触碰安全。</w:t>
      </w:r>
    </w:p>
    <w:p w:rsidR="00F24A8A" w:rsidRPr="00AE3835" w:rsidRDefault="004A1741">
      <w:pPr>
        <w:pStyle w:val="affffffffb"/>
        <w:rPr>
          <w:color w:val="000000" w:themeColor="text1"/>
        </w:rPr>
      </w:pPr>
      <w:r w:rsidRPr="00AE3835">
        <w:rPr>
          <w:rFonts w:hint="eastAsia"/>
          <w:color w:val="000000" w:themeColor="text1"/>
        </w:rPr>
        <w:t>客房内宜摆放一些玩具、小型家具和装饰品，如迷你帐篷、小木屋或玩具厨房等，增加互动体验。客房内不宜摆放可能引起窒息的小物件。</w:t>
      </w:r>
    </w:p>
    <w:p w:rsidR="00F24A8A" w:rsidRPr="00AE3835" w:rsidRDefault="004A1741">
      <w:pPr>
        <w:pStyle w:val="affffffffb"/>
        <w:rPr>
          <w:color w:val="000000" w:themeColor="text1"/>
        </w:rPr>
      </w:pPr>
      <w:r w:rsidRPr="00AE3835">
        <w:rPr>
          <w:rFonts w:hint="eastAsia"/>
          <w:color w:val="000000" w:themeColor="text1"/>
        </w:rPr>
        <w:t>客房内宜为特殊家庭增设可调节高度的儿童床、防滑扶手及紧急呼叫装置。</w:t>
      </w:r>
    </w:p>
    <w:p w:rsidR="00F24A8A" w:rsidRPr="00AE3835" w:rsidRDefault="004A1741">
      <w:pPr>
        <w:pStyle w:val="affd"/>
        <w:spacing w:before="156" w:after="156"/>
        <w:rPr>
          <w:color w:val="000000" w:themeColor="text1"/>
        </w:rPr>
      </w:pPr>
      <w:r w:rsidRPr="00AE3835">
        <w:rPr>
          <w:rFonts w:hint="eastAsia"/>
          <w:color w:val="000000" w:themeColor="text1"/>
        </w:rPr>
        <w:t>餐厅</w:t>
      </w:r>
    </w:p>
    <w:p w:rsidR="00F24A8A" w:rsidRPr="00AE3835" w:rsidRDefault="004A1741">
      <w:pPr>
        <w:pStyle w:val="affffffffb"/>
        <w:rPr>
          <w:color w:val="000000" w:themeColor="text1"/>
        </w:rPr>
      </w:pPr>
      <w:r w:rsidRPr="00AE3835">
        <w:rPr>
          <w:rFonts w:hint="eastAsia"/>
          <w:color w:val="000000" w:themeColor="text1"/>
        </w:rPr>
        <w:t>餐厅的用餐环境宜根据亲子主题进行设计，灯光整体色调宜选用明亮、活泼且柔和的色彩；背景音乐宜播放轻松愉快、适合儿童的音乐；有条件的餐厅</w:t>
      </w:r>
      <w:proofErr w:type="gramStart"/>
      <w:r w:rsidRPr="00AE3835">
        <w:rPr>
          <w:rFonts w:hint="eastAsia"/>
          <w:color w:val="000000" w:themeColor="text1"/>
        </w:rPr>
        <w:t>宜设置</w:t>
      </w:r>
      <w:proofErr w:type="gramEnd"/>
      <w:r w:rsidRPr="00AE3835">
        <w:rPr>
          <w:rFonts w:hint="eastAsia"/>
          <w:color w:val="000000" w:themeColor="text1"/>
        </w:rPr>
        <w:t>小舞台，提供儿童文化演出或活动，营造愉悦的就餐氛围。</w:t>
      </w:r>
    </w:p>
    <w:p w:rsidR="00F24A8A" w:rsidRPr="00AE3835" w:rsidRDefault="004A1741">
      <w:pPr>
        <w:pStyle w:val="affffffffb"/>
        <w:rPr>
          <w:color w:val="000000" w:themeColor="text1"/>
        </w:rPr>
      </w:pPr>
      <w:r w:rsidRPr="00AE3835">
        <w:rPr>
          <w:rFonts w:hint="eastAsia"/>
          <w:color w:val="000000" w:themeColor="text1"/>
        </w:rPr>
        <w:t>餐厅宜按酒店总床位数的90%设置餐位数。厨房面积约占餐厅面积的</w:t>
      </w:r>
      <w:r w:rsidR="00626671" w:rsidRPr="00AE3835">
        <w:rPr>
          <w:rFonts w:hint="eastAsia"/>
          <w:color w:val="000000" w:themeColor="text1"/>
        </w:rPr>
        <w:t>40</w:t>
      </w:r>
      <w:r w:rsidRPr="00AE3835">
        <w:rPr>
          <w:rFonts w:hint="eastAsia"/>
          <w:color w:val="000000" w:themeColor="text1"/>
        </w:rPr>
        <w:t>%。</w:t>
      </w:r>
    </w:p>
    <w:p w:rsidR="00F24A8A" w:rsidRPr="00AE3835" w:rsidRDefault="004A1741">
      <w:pPr>
        <w:pStyle w:val="affffffffb"/>
        <w:rPr>
          <w:color w:val="000000" w:themeColor="text1"/>
        </w:rPr>
      </w:pPr>
      <w:r w:rsidRPr="00AE3835">
        <w:rPr>
          <w:rFonts w:hint="eastAsia"/>
          <w:color w:val="000000" w:themeColor="text1"/>
        </w:rPr>
        <w:t>餐厅的桌椅、餐具等宜选用环保、安全且易清洁的材质。</w:t>
      </w:r>
    </w:p>
    <w:p w:rsidR="00F24A8A" w:rsidRPr="00AE3835" w:rsidRDefault="004A1741">
      <w:pPr>
        <w:pStyle w:val="affffffffb"/>
        <w:rPr>
          <w:color w:val="000000" w:themeColor="text1"/>
        </w:rPr>
      </w:pPr>
      <w:r w:rsidRPr="00AE3835">
        <w:rPr>
          <w:rFonts w:hint="eastAsia"/>
          <w:color w:val="000000" w:themeColor="text1"/>
        </w:rPr>
        <w:t>餐台高度设置宜充分考虑儿童取餐的安全性和便利性，不宜过高、不宜将易碎、钝器、带电、高温等物件放置于边缘位置。餐台宜以主题饰物装饰，尽</w:t>
      </w:r>
      <w:r w:rsidRPr="00AE3835">
        <w:rPr>
          <w:rFonts w:hAnsi="宋体" w:hint="eastAsia"/>
          <w:color w:val="000000" w:themeColor="text1"/>
        </w:rPr>
        <w:t>量避免</w:t>
      </w:r>
      <w:proofErr w:type="gramStart"/>
      <w:r w:rsidRPr="00AE3835">
        <w:rPr>
          <w:rFonts w:hAnsi="宋体" w:hint="eastAsia"/>
          <w:color w:val="000000" w:themeColor="text1"/>
        </w:rPr>
        <w:t>鲜活绿植花卉</w:t>
      </w:r>
      <w:proofErr w:type="gramEnd"/>
      <w:r w:rsidRPr="00AE3835">
        <w:rPr>
          <w:rFonts w:hAnsi="宋体" w:hint="eastAsia"/>
          <w:color w:val="000000" w:themeColor="text1"/>
        </w:rPr>
        <w:t>。</w:t>
      </w:r>
    </w:p>
    <w:p w:rsidR="00F24A8A" w:rsidRPr="00AE3835" w:rsidRDefault="004A1741">
      <w:pPr>
        <w:pStyle w:val="affffffffb"/>
        <w:rPr>
          <w:color w:val="000000" w:themeColor="text1"/>
        </w:rPr>
      </w:pPr>
      <w:r w:rsidRPr="00AE3835">
        <w:rPr>
          <w:rFonts w:hint="eastAsia"/>
          <w:color w:val="000000" w:themeColor="text1"/>
        </w:rPr>
        <w:t>餐厅宜考虑儿童的身高特点，提供数量充足且舒适的桌椅（含婴儿餐椅）。</w:t>
      </w:r>
    </w:p>
    <w:p w:rsidR="00F24A8A" w:rsidRPr="00AE3835" w:rsidRDefault="004A1741">
      <w:pPr>
        <w:pStyle w:val="affffffffb"/>
        <w:rPr>
          <w:color w:val="000000" w:themeColor="text1"/>
        </w:rPr>
      </w:pPr>
      <w:r w:rsidRPr="00AE3835">
        <w:rPr>
          <w:rFonts w:hint="eastAsia"/>
          <w:color w:val="000000" w:themeColor="text1"/>
        </w:rPr>
        <w:t>餐具、台布、口布、菜单、</w:t>
      </w:r>
      <w:proofErr w:type="gramStart"/>
      <w:r w:rsidRPr="00AE3835">
        <w:rPr>
          <w:rFonts w:hint="eastAsia"/>
          <w:color w:val="000000" w:themeColor="text1"/>
        </w:rPr>
        <w:t>桌卡等宜体现</w:t>
      </w:r>
      <w:proofErr w:type="gramEnd"/>
      <w:r w:rsidRPr="00AE3835">
        <w:rPr>
          <w:rFonts w:hint="eastAsia"/>
          <w:color w:val="000000" w:themeColor="text1"/>
        </w:rPr>
        <w:t>亲子元素，或与酒店主题风格相协调。</w:t>
      </w:r>
    </w:p>
    <w:p w:rsidR="00F24A8A" w:rsidRPr="00AE3835" w:rsidRDefault="004A1741">
      <w:pPr>
        <w:pStyle w:val="affffffffb"/>
        <w:rPr>
          <w:color w:val="000000" w:themeColor="text1"/>
        </w:rPr>
      </w:pPr>
      <w:r w:rsidRPr="00AE3835">
        <w:rPr>
          <w:rFonts w:hint="eastAsia"/>
          <w:color w:val="000000" w:themeColor="text1"/>
        </w:rPr>
        <w:t>餐厅宜</w:t>
      </w:r>
      <w:r w:rsidRPr="00AE3835">
        <w:rPr>
          <w:color w:val="000000" w:themeColor="text1"/>
        </w:rPr>
        <w:t>采用无棱角家具、防滑</w:t>
      </w:r>
      <w:r w:rsidRPr="00AE3835">
        <w:rPr>
          <w:rFonts w:hint="eastAsia"/>
          <w:color w:val="000000" w:themeColor="text1"/>
        </w:rPr>
        <w:t>地面</w:t>
      </w:r>
      <w:r w:rsidRPr="00AE3835">
        <w:rPr>
          <w:color w:val="000000" w:themeColor="text1"/>
        </w:rPr>
        <w:t>、防火装饰等，或采取相应的保护措施。</w:t>
      </w:r>
    </w:p>
    <w:p w:rsidR="00F24A8A" w:rsidRPr="00AE3835" w:rsidRDefault="004A1741">
      <w:pPr>
        <w:pStyle w:val="affffffffb"/>
        <w:rPr>
          <w:color w:val="000000" w:themeColor="text1"/>
        </w:rPr>
      </w:pPr>
      <w:r w:rsidRPr="00AE3835">
        <w:rPr>
          <w:color w:val="000000" w:themeColor="text1"/>
        </w:rPr>
        <w:t>餐厅</w:t>
      </w:r>
      <w:proofErr w:type="gramStart"/>
      <w:r w:rsidRPr="00AE3835">
        <w:rPr>
          <w:rFonts w:hint="eastAsia"/>
          <w:color w:val="000000" w:themeColor="text1"/>
        </w:rPr>
        <w:t>宜</w:t>
      </w:r>
      <w:r w:rsidRPr="00AE3835">
        <w:rPr>
          <w:color w:val="000000" w:themeColor="text1"/>
        </w:rPr>
        <w:t>设置</w:t>
      </w:r>
      <w:proofErr w:type="gramEnd"/>
      <w:r w:rsidRPr="00AE3835">
        <w:rPr>
          <w:color w:val="000000" w:themeColor="text1"/>
        </w:rPr>
        <w:t>专门的儿童游乐区，或</w:t>
      </w:r>
      <w:r w:rsidRPr="00AE3835">
        <w:rPr>
          <w:rFonts w:hint="eastAsia"/>
          <w:color w:val="000000" w:themeColor="text1"/>
        </w:rPr>
        <w:t>开设</w:t>
      </w:r>
      <w:r w:rsidRPr="00AE3835">
        <w:rPr>
          <w:color w:val="000000" w:themeColor="text1"/>
        </w:rPr>
        <w:t>亲子美食DIY活动区。</w:t>
      </w:r>
    </w:p>
    <w:p w:rsidR="00F24A8A" w:rsidRPr="00AE3835" w:rsidRDefault="004A1741">
      <w:pPr>
        <w:pStyle w:val="affffffffb"/>
        <w:rPr>
          <w:color w:val="000000" w:themeColor="text1"/>
        </w:rPr>
      </w:pPr>
      <w:r w:rsidRPr="00AE3835">
        <w:rPr>
          <w:rFonts w:hint="eastAsia"/>
          <w:color w:val="000000" w:themeColor="text1"/>
        </w:rPr>
        <w:t>餐厅的菜品设计宜充分考虑儿童的需求，提供特色菜肴，菜品营养均衡，种类丰富；具备提供个性化儿童餐食的能力。</w:t>
      </w:r>
    </w:p>
    <w:p w:rsidR="00F24A8A" w:rsidRPr="00AE3835" w:rsidRDefault="004A1741">
      <w:pPr>
        <w:pStyle w:val="affd"/>
        <w:spacing w:before="156" w:after="156"/>
        <w:rPr>
          <w:color w:val="000000" w:themeColor="text1"/>
        </w:rPr>
      </w:pPr>
      <w:r w:rsidRPr="00AE3835">
        <w:rPr>
          <w:rFonts w:hint="eastAsia"/>
          <w:color w:val="000000" w:themeColor="text1"/>
        </w:rPr>
        <w:t>休闲活动区</w:t>
      </w:r>
    </w:p>
    <w:p w:rsidR="00F24A8A" w:rsidRPr="00AE3835" w:rsidRDefault="004A1741">
      <w:pPr>
        <w:pStyle w:val="affe"/>
        <w:spacing w:before="156" w:after="156"/>
        <w:rPr>
          <w:color w:val="000000" w:themeColor="text1"/>
        </w:rPr>
      </w:pPr>
      <w:r w:rsidRPr="00AE3835">
        <w:rPr>
          <w:rFonts w:hint="eastAsia"/>
          <w:color w:val="000000" w:themeColor="text1"/>
        </w:rPr>
        <w:t>亲子互动区</w:t>
      </w:r>
    </w:p>
    <w:p w:rsidR="00F24A8A" w:rsidRPr="00AE3835" w:rsidRDefault="004A1741">
      <w:pPr>
        <w:pStyle w:val="affffffffa"/>
        <w:rPr>
          <w:color w:val="000000" w:themeColor="text1"/>
        </w:rPr>
      </w:pPr>
      <w:r w:rsidRPr="00AE3835">
        <w:rPr>
          <w:rFonts w:hint="eastAsia"/>
          <w:color w:val="000000" w:themeColor="text1"/>
        </w:rPr>
        <w:t>宜根据场地条件设置尽可能多的亲子互动区域，如亲子厨房、亲子实验室、亲子手工坊、亲子舞台，提供亲子互动服务或是临时照看服务，增进亲子关系。</w:t>
      </w:r>
    </w:p>
    <w:p w:rsidR="00F24A8A" w:rsidRPr="00AE3835" w:rsidRDefault="004A1741">
      <w:pPr>
        <w:pStyle w:val="affffffffa"/>
        <w:rPr>
          <w:color w:val="000000" w:themeColor="text1"/>
        </w:rPr>
      </w:pPr>
      <w:r w:rsidRPr="00AE3835">
        <w:rPr>
          <w:rFonts w:hint="eastAsia"/>
          <w:color w:val="000000" w:themeColor="text1"/>
        </w:rPr>
        <w:t>宜充分利用周边环境，设置户外亲子活动区，如亲子徒步、亲子露营等，让亲子家庭亲近自然，享受户外乐趣。</w:t>
      </w:r>
    </w:p>
    <w:p w:rsidR="00F24A8A" w:rsidRPr="00AE3835" w:rsidRDefault="004A1741">
      <w:pPr>
        <w:pStyle w:val="affffffffa"/>
        <w:rPr>
          <w:color w:val="000000" w:themeColor="text1"/>
        </w:rPr>
      </w:pPr>
      <w:bookmarkStart w:id="44" w:name="_GoBack"/>
      <w:r w:rsidRPr="00AE3835">
        <w:rPr>
          <w:rFonts w:hint="eastAsia"/>
          <w:color w:val="000000" w:themeColor="text1"/>
        </w:rPr>
        <w:t>酒店宜充分利智慧技术，在公共空间配置智能互动屏幕或教育类游戏等装置，增加亲子互动的沉浸式、趣味性和科技感，确保设施既吸引儿童又符合防蓝光、儿童操作友好性等安全要求。</w:t>
      </w:r>
    </w:p>
    <w:p w:rsidR="00F24A8A" w:rsidRPr="00AE3835" w:rsidRDefault="004A1741">
      <w:pPr>
        <w:pStyle w:val="affe"/>
        <w:spacing w:before="156" w:after="156"/>
        <w:rPr>
          <w:color w:val="000000" w:themeColor="text1"/>
        </w:rPr>
      </w:pPr>
      <w:r w:rsidRPr="00AE3835">
        <w:rPr>
          <w:color w:val="000000" w:themeColor="text1"/>
        </w:rPr>
        <w:t>游泳池区</w:t>
      </w:r>
    </w:p>
    <w:p w:rsidR="00F24A8A" w:rsidRPr="00AE3835" w:rsidRDefault="004A1741">
      <w:pPr>
        <w:pStyle w:val="affffffffa"/>
        <w:rPr>
          <w:color w:val="000000" w:themeColor="text1"/>
        </w:rPr>
      </w:pPr>
      <w:r w:rsidRPr="00AE3835">
        <w:rPr>
          <w:rFonts w:hint="eastAsia"/>
          <w:color w:val="000000" w:themeColor="text1"/>
        </w:rPr>
        <w:t>宜根据实际条件设置游泳池区，内含接待区、更衣区和游泳池。</w:t>
      </w:r>
    </w:p>
    <w:p w:rsidR="00F24A8A" w:rsidRPr="00AE3835" w:rsidRDefault="004A1741">
      <w:pPr>
        <w:pStyle w:val="affffffffa"/>
        <w:rPr>
          <w:color w:val="000000" w:themeColor="text1"/>
        </w:rPr>
      </w:pPr>
      <w:r w:rsidRPr="00AE3835">
        <w:rPr>
          <w:rFonts w:hint="eastAsia"/>
          <w:color w:val="000000" w:themeColor="text1"/>
        </w:rPr>
        <w:t>室内游泳池宜为规则的、带泳道分隔的长方形。室外游泳池可根据景观设计采用不规则形状，避免狭窄的水道及尖角。</w:t>
      </w:r>
    </w:p>
    <w:p w:rsidR="00F24A8A" w:rsidRPr="00AE3835" w:rsidRDefault="004A1741">
      <w:pPr>
        <w:pStyle w:val="affffffffa"/>
        <w:rPr>
          <w:color w:val="000000" w:themeColor="text1"/>
        </w:rPr>
      </w:pPr>
      <w:proofErr w:type="gramStart"/>
      <w:r w:rsidRPr="00AE3835">
        <w:rPr>
          <w:rFonts w:hint="eastAsia"/>
          <w:color w:val="000000" w:themeColor="text1"/>
        </w:rPr>
        <w:t>宜设置</w:t>
      </w:r>
      <w:proofErr w:type="gramEnd"/>
      <w:r w:rsidRPr="00AE3835">
        <w:rPr>
          <w:rFonts w:hint="eastAsia"/>
          <w:color w:val="000000" w:themeColor="text1"/>
        </w:rPr>
        <w:t>儿童池、浅水区或戏水池。</w:t>
      </w:r>
    </w:p>
    <w:p w:rsidR="00F24A8A" w:rsidRPr="00AE3835" w:rsidRDefault="004A1741">
      <w:pPr>
        <w:pStyle w:val="affffffffa"/>
        <w:rPr>
          <w:color w:val="000000" w:themeColor="text1"/>
        </w:rPr>
      </w:pPr>
      <w:r w:rsidRPr="00AE3835">
        <w:rPr>
          <w:rFonts w:hint="eastAsia"/>
          <w:color w:val="000000" w:themeColor="text1"/>
        </w:rPr>
        <w:t>应在醒目位置标注水深和安全提示，配备专业救生员和救生设备，配备无障碍通道及专用设施（如轮椅坡道、水中升降机等）。</w:t>
      </w:r>
    </w:p>
    <w:p w:rsidR="00F24A8A" w:rsidRPr="00AE3835" w:rsidRDefault="004A1741">
      <w:pPr>
        <w:pStyle w:val="affe"/>
        <w:spacing w:before="156" w:after="156"/>
        <w:rPr>
          <w:color w:val="000000" w:themeColor="text1"/>
        </w:rPr>
      </w:pPr>
      <w:r w:rsidRPr="00AE3835">
        <w:rPr>
          <w:rFonts w:hint="eastAsia"/>
          <w:color w:val="000000" w:themeColor="text1"/>
        </w:rPr>
        <w:t>儿童乐园</w:t>
      </w:r>
    </w:p>
    <w:p w:rsidR="00F24A8A" w:rsidRPr="00AE3835" w:rsidRDefault="004A1741">
      <w:pPr>
        <w:pStyle w:val="affffffffa"/>
        <w:rPr>
          <w:color w:val="000000" w:themeColor="text1"/>
        </w:rPr>
      </w:pPr>
      <w:r w:rsidRPr="00AE3835">
        <w:rPr>
          <w:rFonts w:hint="eastAsia"/>
          <w:color w:val="000000" w:themeColor="text1"/>
        </w:rPr>
        <w:t>宜根据实际条件</w:t>
      </w:r>
      <w:r w:rsidRPr="00AE3835">
        <w:rPr>
          <w:rFonts w:hAnsi="宋体" w:hint="eastAsia"/>
          <w:color w:val="000000" w:themeColor="text1"/>
        </w:rPr>
        <w:t>设置室内外儿童乐园，充分考虑儿童的需求，培养儿童独立自主的能力，激发儿童的自我意识。</w:t>
      </w:r>
    </w:p>
    <w:p w:rsidR="00F24A8A" w:rsidRPr="00AE3835" w:rsidRDefault="004A1741">
      <w:pPr>
        <w:pStyle w:val="affffffffa"/>
        <w:rPr>
          <w:color w:val="000000" w:themeColor="text1"/>
        </w:rPr>
      </w:pPr>
      <w:r w:rsidRPr="00AE3835">
        <w:rPr>
          <w:rFonts w:hint="eastAsia"/>
          <w:color w:val="000000" w:themeColor="text1"/>
        </w:rPr>
        <w:t>儿童乐园宜根据儿童年龄分设游乐区。低龄儿童区宜配备爬行垫、海洋球池、益智积木、音乐玩具等，锻炼孩子的感知觉与动手能力；大龄儿童区宜设有</w:t>
      </w:r>
      <w:r w:rsidRPr="00AE3835">
        <w:rPr>
          <w:rFonts w:hAnsi="宋体" w:hint="eastAsia"/>
          <w:color w:val="000000" w:themeColor="text1"/>
        </w:rPr>
        <w:t>攀爬架</w:t>
      </w:r>
      <w:r w:rsidRPr="00AE3835">
        <w:rPr>
          <w:rFonts w:hint="eastAsia"/>
          <w:color w:val="000000" w:themeColor="text1"/>
        </w:rPr>
        <w:t>、秋千、滑梯、蹦床、篮球场、电动赛车轨道等刺激性项目，释放孩子的活力与冒险精神。</w:t>
      </w:r>
    </w:p>
    <w:p w:rsidR="00F24A8A" w:rsidRPr="00AE3835" w:rsidRDefault="004A1741">
      <w:pPr>
        <w:pStyle w:val="affffffffa"/>
        <w:rPr>
          <w:color w:val="000000" w:themeColor="text1"/>
        </w:rPr>
      </w:pPr>
      <w:r w:rsidRPr="00AE3835">
        <w:rPr>
          <w:rFonts w:hAnsi="宋体" w:hint="eastAsia"/>
          <w:color w:val="000000" w:themeColor="text1"/>
        </w:rPr>
        <w:t>室内儿童乐园位置宜不超过</w:t>
      </w:r>
      <w:r w:rsidRPr="00AE3835">
        <w:rPr>
          <w:rFonts w:hint="eastAsia"/>
          <w:color w:val="000000" w:themeColor="text1"/>
        </w:rPr>
        <w:t>3层，楼层净高不低于3m；不宜设置在四层及四层以上楼层或地下、半地下建筑（室）内。</w:t>
      </w:r>
    </w:p>
    <w:p w:rsidR="00F24A8A" w:rsidRPr="00AE3835" w:rsidRDefault="004A1741">
      <w:pPr>
        <w:pStyle w:val="affffffffa"/>
        <w:rPr>
          <w:color w:val="000000" w:themeColor="text1"/>
        </w:rPr>
      </w:pPr>
      <w:r w:rsidRPr="00AE3835">
        <w:rPr>
          <w:rFonts w:hAnsi="宋体" w:hint="eastAsia"/>
          <w:color w:val="000000" w:themeColor="text1"/>
        </w:rPr>
        <w:t>儿童乐园的安全出口应不少于两处，其中至少有一处为独立的出入口，配备</w:t>
      </w:r>
      <w:r w:rsidRPr="00AE3835">
        <w:rPr>
          <w:rFonts w:hint="eastAsia"/>
          <w:color w:val="000000" w:themeColor="text1"/>
        </w:rPr>
        <w:t>无障碍通道。</w:t>
      </w:r>
    </w:p>
    <w:p w:rsidR="00F24A8A" w:rsidRPr="00AE3835" w:rsidRDefault="004A1741">
      <w:pPr>
        <w:pStyle w:val="affffffffa"/>
        <w:rPr>
          <w:color w:val="000000" w:themeColor="text1"/>
        </w:rPr>
      </w:pPr>
      <w:r w:rsidRPr="00AE3835">
        <w:rPr>
          <w:rFonts w:hAnsi="宋体" w:hint="eastAsia"/>
          <w:color w:val="000000" w:themeColor="text1"/>
        </w:rPr>
        <w:t>儿童乐园内应配备完善的消防设施及器材。</w:t>
      </w:r>
    </w:p>
    <w:p w:rsidR="00F24A8A" w:rsidRPr="00AE3835" w:rsidRDefault="004A1741">
      <w:pPr>
        <w:pStyle w:val="affffffffa"/>
        <w:rPr>
          <w:rFonts w:hAnsi="宋体"/>
          <w:color w:val="000000" w:themeColor="text1"/>
        </w:rPr>
      </w:pPr>
      <w:r w:rsidRPr="00AE3835">
        <w:rPr>
          <w:rFonts w:hAnsi="宋体" w:hint="eastAsia"/>
          <w:color w:val="000000" w:themeColor="text1"/>
        </w:rPr>
        <w:t>儿童乐园的地面墙面应采用防滑、减震、降噪、安全、环保材料。</w:t>
      </w:r>
    </w:p>
    <w:p w:rsidR="00F24A8A" w:rsidRPr="00AE3835" w:rsidRDefault="004A1741">
      <w:pPr>
        <w:pStyle w:val="affe"/>
        <w:spacing w:before="156" w:after="156"/>
        <w:rPr>
          <w:color w:val="000000" w:themeColor="text1"/>
        </w:rPr>
      </w:pPr>
      <w:r w:rsidRPr="00AE3835">
        <w:rPr>
          <w:color w:val="000000" w:themeColor="text1"/>
        </w:rPr>
        <w:t>健身中心</w:t>
      </w:r>
    </w:p>
    <w:p w:rsidR="00F24A8A" w:rsidRPr="00AE3835" w:rsidRDefault="004A1741">
      <w:pPr>
        <w:pStyle w:val="affffffffa"/>
        <w:rPr>
          <w:color w:val="000000" w:themeColor="text1"/>
        </w:rPr>
      </w:pPr>
      <w:r w:rsidRPr="00AE3835">
        <w:rPr>
          <w:rFonts w:hint="eastAsia"/>
          <w:color w:val="000000" w:themeColor="text1"/>
        </w:rPr>
        <w:t>宜根据实际条件设置健身中心，含接待台、健身房和</w:t>
      </w:r>
      <w:proofErr w:type="gramStart"/>
      <w:r w:rsidRPr="00AE3835">
        <w:rPr>
          <w:rFonts w:hint="eastAsia"/>
          <w:color w:val="000000" w:themeColor="text1"/>
        </w:rPr>
        <w:t>跳操房等</w:t>
      </w:r>
      <w:proofErr w:type="gramEnd"/>
      <w:r w:rsidRPr="00AE3835">
        <w:rPr>
          <w:rFonts w:hint="eastAsia"/>
          <w:color w:val="000000" w:themeColor="text1"/>
        </w:rPr>
        <w:t>。</w:t>
      </w:r>
    </w:p>
    <w:p w:rsidR="00F24A8A" w:rsidRPr="00AE3835" w:rsidRDefault="004A1741">
      <w:pPr>
        <w:pStyle w:val="affffffffa"/>
        <w:rPr>
          <w:color w:val="000000" w:themeColor="text1"/>
        </w:rPr>
      </w:pPr>
      <w:r w:rsidRPr="00AE3835">
        <w:rPr>
          <w:rFonts w:hint="eastAsia"/>
          <w:color w:val="000000" w:themeColor="text1"/>
        </w:rPr>
        <w:t>健身中心入口设置客人门禁及读卡装置。</w:t>
      </w:r>
    </w:p>
    <w:p w:rsidR="00F24A8A" w:rsidRPr="00AE3835" w:rsidRDefault="004A1741">
      <w:pPr>
        <w:pStyle w:val="affffffffa"/>
        <w:rPr>
          <w:color w:val="000000" w:themeColor="text1"/>
        </w:rPr>
      </w:pPr>
      <w:proofErr w:type="gramStart"/>
      <w:r w:rsidRPr="00AE3835">
        <w:rPr>
          <w:rFonts w:hint="eastAsia"/>
          <w:color w:val="000000" w:themeColor="text1"/>
        </w:rPr>
        <w:t>宜设置</w:t>
      </w:r>
      <w:proofErr w:type="gramEnd"/>
      <w:r w:rsidRPr="00AE3835">
        <w:rPr>
          <w:rFonts w:hint="eastAsia"/>
          <w:color w:val="000000" w:themeColor="text1"/>
        </w:rPr>
        <w:t>儿童专属的健身区域或设施，设施的尺寸、高度、材质等都要符合儿童的使用需求，确保其安全性和趣味性。</w:t>
      </w:r>
    </w:p>
    <w:p w:rsidR="00F24A8A" w:rsidRPr="00AE3835" w:rsidRDefault="004A1741">
      <w:pPr>
        <w:pStyle w:val="affffffffa"/>
        <w:rPr>
          <w:color w:val="000000" w:themeColor="text1"/>
        </w:rPr>
      </w:pPr>
      <w:r w:rsidRPr="00AE3835">
        <w:rPr>
          <w:rFonts w:hint="eastAsia"/>
          <w:color w:val="000000" w:themeColor="text1"/>
        </w:rPr>
        <w:t>应提供专门的儿童监管服务，安排经过专业培训的工作人员负责照顾和监管儿童。</w:t>
      </w:r>
    </w:p>
    <w:p w:rsidR="00F24A8A" w:rsidRPr="00AE3835" w:rsidRDefault="004A1741">
      <w:pPr>
        <w:pStyle w:val="affc"/>
        <w:spacing w:before="312" w:after="312"/>
        <w:rPr>
          <w:b/>
          <w:bCs/>
          <w:color w:val="000000" w:themeColor="text1"/>
        </w:rPr>
      </w:pPr>
      <w:r w:rsidRPr="00AE3835">
        <w:rPr>
          <w:rFonts w:hint="eastAsia"/>
          <w:color w:val="000000" w:themeColor="text1"/>
        </w:rPr>
        <w:t>运营管理</w:t>
      </w:r>
    </w:p>
    <w:p w:rsidR="00F24A8A" w:rsidRPr="00AE3835" w:rsidRDefault="004A1741">
      <w:pPr>
        <w:pStyle w:val="affe"/>
        <w:numPr>
          <w:ilvl w:val="3"/>
          <w:numId w:val="0"/>
        </w:numPr>
        <w:spacing w:before="156" w:after="156"/>
        <w:rPr>
          <w:color w:val="000000" w:themeColor="text1"/>
        </w:rPr>
      </w:pPr>
      <w:r w:rsidRPr="00AE3835">
        <w:rPr>
          <w:rFonts w:hint="eastAsia"/>
          <w:color w:val="000000" w:themeColor="text1"/>
        </w:rPr>
        <w:t xml:space="preserve">8.1  </w:t>
      </w:r>
      <w:r w:rsidRPr="00AE3835">
        <w:rPr>
          <w:color w:val="000000" w:themeColor="text1"/>
        </w:rPr>
        <w:t>人员管理</w:t>
      </w:r>
    </w:p>
    <w:p w:rsidR="00E15C98" w:rsidRPr="00AE3835" w:rsidRDefault="00E15C98" w:rsidP="00E15C98">
      <w:pPr>
        <w:pStyle w:val="affffffffb"/>
        <w:rPr>
          <w:color w:val="000000" w:themeColor="text1"/>
        </w:rPr>
      </w:pPr>
      <w:r w:rsidRPr="00AE3835">
        <w:rPr>
          <w:rFonts w:hint="eastAsia"/>
          <w:color w:val="000000" w:themeColor="text1"/>
        </w:rPr>
        <w:t>搭建服务团队，明确各岗位的工作职责。</w:t>
      </w:r>
    </w:p>
    <w:p w:rsidR="00F24A8A" w:rsidRPr="00AE3835" w:rsidRDefault="004A1741" w:rsidP="002044BA">
      <w:pPr>
        <w:pStyle w:val="affffffffb"/>
        <w:rPr>
          <w:color w:val="000000" w:themeColor="text1"/>
        </w:rPr>
      </w:pPr>
      <w:r w:rsidRPr="00AE3835">
        <w:rPr>
          <w:rFonts w:hint="eastAsia"/>
          <w:color w:val="000000" w:themeColor="text1"/>
        </w:rPr>
        <w:t>定期组织员工参加亲子服务培训，内容涵盖儿童心理学、亲子互动技巧、安全急救知识等。</w:t>
      </w:r>
    </w:p>
    <w:bookmarkEnd w:id="44"/>
    <w:p w:rsidR="00F24A8A" w:rsidRDefault="004A1741" w:rsidP="002044BA">
      <w:pPr>
        <w:pStyle w:val="affd"/>
        <w:spacing w:before="156" w:after="156"/>
      </w:pPr>
      <w:r>
        <w:rPr>
          <w:rFonts w:hint="eastAsia"/>
        </w:rPr>
        <w:t>服务质量管理</w:t>
      </w:r>
    </w:p>
    <w:p w:rsidR="00F24A8A" w:rsidRPr="00E15C98" w:rsidRDefault="00E15C98" w:rsidP="002044BA">
      <w:pPr>
        <w:pStyle w:val="affffffffb"/>
      </w:pPr>
      <w:r w:rsidRPr="00E15C98">
        <w:rPr>
          <w:rFonts w:hint="eastAsia"/>
        </w:rPr>
        <w:t>建立健全各项制度体系和服务规范并有效实施</w:t>
      </w:r>
      <w:r w:rsidR="004A1741" w:rsidRPr="00E15C98">
        <w:rPr>
          <w:rFonts w:hint="eastAsia"/>
        </w:rPr>
        <w:t>。</w:t>
      </w:r>
    </w:p>
    <w:p w:rsidR="00F24A8A" w:rsidRDefault="004A1741" w:rsidP="002044BA">
      <w:pPr>
        <w:pStyle w:val="affffffffb"/>
      </w:pPr>
      <w:r>
        <w:rPr>
          <w:rFonts w:hint="eastAsia"/>
        </w:rPr>
        <w:t>建立完善客户反馈机制，通过问卷调查、在线评价、电话回访等方式收集宾客意见。</w:t>
      </w:r>
    </w:p>
    <w:p w:rsidR="00F24A8A" w:rsidRDefault="004A1741" w:rsidP="002044BA">
      <w:pPr>
        <w:pStyle w:val="affffffffb"/>
      </w:pPr>
      <w:r>
        <w:rPr>
          <w:rFonts w:hint="eastAsia"/>
        </w:rPr>
        <w:t>对于宾客反馈的问题应及时闭环整改，不断改进和优化服务质量。</w:t>
      </w:r>
    </w:p>
    <w:p w:rsidR="00F24A8A" w:rsidRDefault="004A1741" w:rsidP="002044BA">
      <w:pPr>
        <w:pStyle w:val="affd"/>
        <w:spacing w:before="156" w:after="156"/>
      </w:pPr>
      <w:r>
        <w:rPr>
          <w:rFonts w:hint="eastAsia"/>
        </w:rPr>
        <w:t>营销推广</w:t>
      </w:r>
    </w:p>
    <w:p w:rsidR="00F24A8A" w:rsidRDefault="004A1741" w:rsidP="002044BA">
      <w:pPr>
        <w:pStyle w:val="affffffffb"/>
      </w:pPr>
      <w:r>
        <w:rPr>
          <w:rFonts w:hint="eastAsia"/>
        </w:rPr>
        <w:t>利用社交媒体平台、亲子类网站、旅游预订平台等进行宣传推广。</w:t>
      </w:r>
    </w:p>
    <w:p w:rsidR="00F24A8A" w:rsidRDefault="004A1741" w:rsidP="002044BA">
      <w:pPr>
        <w:pStyle w:val="affffffffb"/>
      </w:pPr>
      <w:r>
        <w:rPr>
          <w:rFonts w:hint="eastAsia"/>
        </w:rPr>
        <w:t>与儿童乐园、幼儿园、亲子培训机构等亲子属性的平台广泛开展合作，联合举办亲子主题</w:t>
      </w:r>
      <w:r w:rsidR="00E15C98">
        <w:rPr>
          <w:rFonts w:hint="eastAsia"/>
        </w:rPr>
        <w:t>等</w:t>
      </w:r>
      <w:r>
        <w:rPr>
          <w:rFonts w:hint="eastAsia"/>
        </w:rPr>
        <w:t>活动。</w:t>
      </w:r>
    </w:p>
    <w:p w:rsidR="00F24A8A" w:rsidRPr="002044BA" w:rsidRDefault="00F24A8A">
      <w:pPr>
        <w:pStyle w:val="affe"/>
        <w:numPr>
          <w:ilvl w:val="3"/>
          <w:numId w:val="0"/>
        </w:numPr>
        <w:spacing w:before="156" w:after="156"/>
        <w:rPr>
          <w:color w:val="000000" w:themeColor="text1"/>
        </w:rPr>
      </w:pPr>
    </w:p>
    <w:p w:rsidR="00F24A8A" w:rsidRDefault="00F24A8A">
      <w:pPr>
        <w:pStyle w:val="affffffffa"/>
        <w:numPr>
          <w:ilvl w:val="4"/>
          <w:numId w:val="0"/>
        </w:numPr>
        <w:rPr>
          <w:color w:val="000000" w:themeColor="text1"/>
        </w:rPr>
      </w:pPr>
    </w:p>
    <w:p w:rsidR="00F24A8A" w:rsidRDefault="004A1741">
      <w:pPr>
        <w:pStyle w:val="afffff"/>
        <w:ind w:firstLineChars="0" w:firstLine="0"/>
        <w:jc w:val="center"/>
      </w:pPr>
      <w:bookmarkStart w:id="45" w:name="BookMark8"/>
      <w:bookmarkEnd w:id="22"/>
      <w:r>
        <w:rPr>
          <w:noProof/>
        </w:rP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cstate="print"/>
                    <a:stretch>
                      <a:fillRect/>
                    </a:stretch>
                  </pic:blipFill>
                  <pic:spPr>
                    <a:xfrm>
                      <a:off x="0" y="0"/>
                      <a:ext cx="1485900" cy="317500"/>
                    </a:xfrm>
                    <a:prstGeom prst="rect">
                      <a:avLst/>
                    </a:prstGeom>
                  </pic:spPr>
                </pic:pic>
              </a:graphicData>
            </a:graphic>
          </wp:inline>
        </w:drawing>
      </w:r>
      <w:bookmarkEnd w:id="45"/>
    </w:p>
    <w:sectPr w:rsidR="00F24A8A">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A8A" w:rsidRDefault="004A1741">
      <w:pPr>
        <w:spacing w:line="240" w:lineRule="auto"/>
      </w:pPr>
      <w:r>
        <w:separator/>
      </w:r>
    </w:p>
  </w:endnote>
  <w:endnote w:type="continuationSeparator" w:id="0">
    <w:p w:rsidR="00F24A8A" w:rsidRDefault="004A17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4A1741">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F24A8A">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4A1741">
    <w:pPr>
      <w:pStyle w:val="affffc"/>
    </w:pPr>
    <w:r>
      <w:fldChar w:fldCharType="begin"/>
    </w:r>
    <w:r>
      <w:instrText>PAGE   \* MERGEFORMAT</w:instrText>
    </w:r>
    <w:r>
      <w:fldChar w:fldCharType="separate"/>
    </w:r>
    <w:r w:rsidR="00AE3835" w:rsidRPr="00AE3835">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A8A" w:rsidRDefault="004A1741">
      <w:pPr>
        <w:spacing w:line="240" w:lineRule="auto"/>
      </w:pPr>
      <w:r>
        <w:separator/>
      </w:r>
    </w:p>
  </w:footnote>
  <w:footnote w:type="continuationSeparator" w:id="0">
    <w:p w:rsidR="00F24A8A" w:rsidRDefault="004A17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4A1741">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F24A8A">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4A1741">
    <w:pPr>
      <w:pStyle w:val="afffe"/>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3204/T XXXX—XXXX</w:t>
    </w:r>
    <w:r>
      <w:rPr>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A8A" w:rsidRDefault="004A1741">
    <w:pPr>
      <w:pStyle w:val="afffff4"/>
    </w:pPr>
    <w:r>
      <w:fldChar w:fldCharType="begin"/>
    </w:r>
    <w:r>
      <w:instrText xml:space="preserve"> STYLEREF  标准文件_文件编号  \* MERGEFORMAT </w:instrText>
    </w:r>
    <w:r>
      <w:fldChar w:fldCharType="separate"/>
    </w:r>
    <w:r w:rsidR="00AE3835">
      <w:rPr>
        <w:noProof/>
      </w:rPr>
      <w:t>DB 3204/T XXXX</w:t>
    </w:r>
    <w:r w:rsidR="00AE3835">
      <w:rPr>
        <w:noProof/>
      </w:rPr>
      <w:t>—</w:t>
    </w:r>
    <w:r w:rsidR="00AE383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noPunctuationKerning/>
  <w:characterSpacingControl w:val="compressPunctuation"/>
  <w:hdrShapeDefaults>
    <o:shapedefaults v:ext="edit" spidmax="307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7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9E8"/>
    <w:rsid w:val="000331D3"/>
    <w:rsid w:val="000346A5"/>
    <w:rsid w:val="000359C3"/>
    <w:rsid w:val="00035A7D"/>
    <w:rsid w:val="000365ED"/>
    <w:rsid w:val="0004249A"/>
    <w:rsid w:val="00043282"/>
    <w:rsid w:val="00044286"/>
    <w:rsid w:val="00047F28"/>
    <w:rsid w:val="000503AA"/>
    <w:rsid w:val="000506A1"/>
    <w:rsid w:val="000515DD"/>
    <w:rsid w:val="00051C25"/>
    <w:rsid w:val="0005265A"/>
    <w:rsid w:val="00053135"/>
    <w:rsid w:val="000539DD"/>
    <w:rsid w:val="00053BD3"/>
    <w:rsid w:val="000556ED"/>
    <w:rsid w:val="00055FE2"/>
    <w:rsid w:val="0005616F"/>
    <w:rsid w:val="00057264"/>
    <w:rsid w:val="00060C2E"/>
    <w:rsid w:val="00061033"/>
    <w:rsid w:val="000619E9"/>
    <w:rsid w:val="000622D4"/>
    <w:rsid w:val="0006357D"/>
    <w:rsid w:val="00067F1E"/>
    <w:rsid w:val="00071CC0"/>
    <w:rsid w:val="00073C8C"/>
    <w:rsid w:val="00076C8E"/>
    <w:rsid w:val="00077B64"/>
    <w:rsid w:val="00080A1C"/>
    <w:rsid w:val="00082317"/>
    <w:rsid w:val="00083D2C"/>
    <w:rsid w:val="00086AA1"/>
    <w:rsid w:val="00087A77"/>
    <w:rsid w:val="00090CA6"/>
    <w:rsid w:val="00092B8A"/>
    <w:rsid w:val="00092FB0"/>
    <w:rsid w:val="000934C5"/>
    <w:rsid w:val="00093D25"/>
    <w:rsid w:val="00093DAB"/>
    <w:rsid w:val="00094D73"/>
    <w:rsid w:val="00095557"/>
    <w:rsid w:val="00096D63"/>
    <w:rsid w:val="000A0B60"/>
    <w:rsid w:val="000A0EB8"/>
    <w:rsid w:val="000A19FC"/>
    <w:rsid w:val="000A296B"/>
    <w:rsid w:val="000A47DC"/>
    <w:rsid w:val="000A7311"/>
    <w:rsid w:val="000A7ECA"/>
    <w:rsid w:val="000B060F"/>
    <w:rsid w:val="000B1592"/>
    <w:rsid w:val="000B1FF2"/>
    <w:rsid w:val="000B3CDA"/>
    <w:rsid w:val="000B6A0B"/>
    <w:rsid w:val="000C0F6C"/>
    <w:rsid w:val="000C11DB"/>
    <w:rsid w:val="000C1492"/>
    <w:rsid w:val="000C2FBD"/>
    <w:rsid w:val="000C4B41"/>
    <w:rsid w:val="000C57D6"/>
    <w:rsid w:val="000C5B39"/>
    <w:rsid w:val="000C6362"/>
    <w:rsid w:val="000C7666"/>
    <w:rsid w:val="000D0A9C"/>
    <w:rsid w:val="000D1795"/>
    <w:rsid w:val="000D21F3"/>
    <w:rsid w:val="000D329A"/>
    <w:rsid w:val="000D4B9C"/>
    <w:rsid w:val="000D4EB6"/>
    <w:rsid w:val="000D753B"/>
    <w:rsid w:val="000E33F0"/>
    <w:rsid w:val="000E4C9E"/>
    <w:rsid w:val="000E6FD7"/>
    <w:rsid w:val="000E71A5"/>
    <w:rsid w:val="000F0694"/>
    <w:rsid w:val="000F06E1"/>
    <w:rsid w:val="000F0E3C"/>
    <w:rsid w:val="000F19D5"/>
    <w:rsid w:val="000F4AEA"/>
    <w:rsid w:val="000F633F"/>
    <w:rsid w:val="000F67E9"/>
    <w:rsid w:val="00102197"/>
    <w:rsid w:val="00104926"/>
    <w:rsid w:val="00105FBA"/>
    <w:rsid w:val="00113B1E"/>
    <w:rsid w:val="00115D14"/>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805"/>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4EBC"/>
    <w:rsid w:val="001B06E8"/>
    <w:rsid w:val="001B4586"/>
    <w:rsid w:val="001B71D0"/>
    <w:rsid w:val="001B71EE"/>
    <w:rsid w:val="001C04A8"/>
    <w:rsid w:val="001C2C03"/>
    <w:rsid w:val="001C42F7"/>
    <w:rsid w:val="001C49E5"/>
    <w:rsid w:val="001C680C"/>
    <w:rsid w:val="001C7FEA"/>
    <w:rsid w:val="001D0499"/>
    <w:rsid w:val="001D0BBE"/>
    <w:rsid w:val="001D0ED4"/>
    <w:rsid w:val="001D1CC4"/>
    <w:rsid w:val="001D212F"/>
    <w:rsid w:val="001D29D7"/>
    <w:rsid w:val="001D2DE7"/>
    <w:rsid w:val="001D411C"/>
    <w:rsid w:val="001D65A5"/>
    <w:rsid w:val="001E1B6A"/>
    <w:rsid w:val="001E2484"/>
    <w:rsid w:val="001E3CC4"/>
    <w:rsid w:val="001E4882"/>
    <w:rsid w:val="001E73AB"/>
    <w:rsid w:val="001F092D"/>
    <w:rsid w:val="001F143A"/>
    <w:rsid w:val="001F1605"/>
    <w:rsid w:val="001F2508"/>
    <w:rsid w:val="001F4816"/>
    <w:rsid w:val="001F4EE9"/>
    <w:rsid w:val="001F69B4"/>
    <w:rsid w:val="001F6F97"/>
    <w:rsid w:val="001F77C7"/>
    <w:rsid w:val="00200183"/>
    <w:rsid w:val="00200333"/>
    <w:rsid w:val="00200ABC"/>
    <w:rsid w:val="0020107D"/>
    <w:rsid w:val="00201E67"/>
    <w:rsid w:val="00202AA4"/>
    <w:rsid w:val="002031F7"/>
    <w:rsid w:val="002040E6"/>
    <w:rsid w:val="002044BA"/>
    <w:rsid w:val="0020527B"/>
    <w:rsid w:val="00205F2C"/>
    <w:rsid w:val="00210B15"/>
    <w:rsid w:val="00210FB0"/>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096"/>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7D0F"/>
    <w:rsid w:val="00292D60"/>
    <w:rsid w:val="00293B30"/>
    <w:rsid w:val="00294D34"/>
    <w:rsid w:val="00294E3B"/>
    <w:rsid w:val="00296193"/>
    <w:rsid w:val="00296C66"/>
    <w:rsid w:val="00296EBE"/>
    <w:rsid w:val="00296F9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948"/>
    <w:rsid w:val="002B52D1"/>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3305"/>
    <w:rsid w:val="002E4D5A"/>
    <w:rsid w:val="002E6326"/>
    <w:rsid w:val="002F2BF7"/>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942"/>
    <w:rsid w:val="003331E4"/>
    <w:rsid w:val="00335009"/>
    <w:rsid w:val="00336C64"/>
    <w:rsid w:val="00337162"/>
    <w:rsid w:val="0034194F"/>
    <w:rsid w:val="00344605"/>
    <w:rsid w:val="003474AA"/>
    <w:rsid w:val="003503BD"/>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EDA"/>
    <w:rsid w:val="00395700"/>
    <w:rsid w:val="003974EB"/>
    <w:rsid w:val="00397CC5"/>
    <w:rsid w:val="003A1582"/>
    <w:rsid w:val="003A4077"/>
    <w:rsid w:val="003B09AD"/>
    <w:rsid w:val="003B1F18"/>
    <w:rsid w:val="003B325B"/>
    <w:rsid w:val="003B5BF0"/>
    <w:rsid w:val="003B60BF"/>
    <w:rsid w:val="003B6BE3"/>
    <w:rsid w:val="003C010C"/>
    <w:rsid w:val="003C0A6C"/>
    <w:rsid w:val="003C14F8"/>
    <w:rsid w:val="003C5A43"/>
    <w:rsid w:val="003D0519"/>
    <w:rsid w:val="003D0FF6"/>
    <w:rsid w:val="003D262C"/>
    <w:rsid w:val="003D2AC5"/>
    <w:rsid w:val="003D5CDD"/>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25B"/>
    <w:rsid w:val="00401400"/>
    <w:rsid w:val="00401634"/>
    <w:rsid w:val="00404869"/>
    <w:rsid w:val="00405884"/>
    <w:rsid w:val="004059B1"/>
    <w:rsid w:val="00407D39"/>
    <w:rsid w:val="0041273A"/>
    <w:rsid w:val="00412F77"/>
    <w:rsid w:val="0041477A"/>
    <w:rsid w:val="004167A3"/>
    <w:rsid w:val="004247D3"/>
    <w:rsid w:val="004260B9"/>
    <w:rsid w:val="00432DAA"/>
    <w:rsid w:val="00434305"/>
    <w:rsid w:val="00435DF7"/>
    <w:rsid w:val="0044083F"/>
    <w:rsid w:val="00441AE7"/>
    <w:rsid w:val="00445574"/>
    <w:rsid w:val="004467FB"/>
    <w:rsid w:val="00452D6B"/>
    <w:rsid w:val="00454484"/>
    <w:rsid w:val="0045517B"/>
    <w:rsid w:val="00460BD9"/>
    <w:rsid w:val="004636DA"/>
    <w:rsid w:val="00463B77"/>
    <w:rsid w:val="00463C7B"/>
    <w:rsid w:val="004644A6"/>
    <w:rsid w:val="004659BD"/>
    <w:rsid w:val="00470775"/>
    <w:rsid w:val="00470DF5"/>
    <w:rsid w:val="004746B1"/>
    <w:rsid w:val="00474DA2"/>
    <w:rsid w:val="0047583F"/>
    <w:rsid w:val="00475DE8"/>
    <w:rsid w:val="00481C44"/>
    <w:rsid w:val="0048228D"/>
    <w:rsid w:val="0048284F"/>
    <w:rsid w:val="00484936"/>
    <w:rsid w:val="00485C89"/>
    <w:rsid w:val="004868B7"/>
    <w:rsid w:val="00486BE3"/>
    <w:rsid w:val="004905E4"/>
    <w:rsid w:val="00490A89"/>
    <w:rsid w:val="00490AB4"/>
    <w:rsid w:val="00492F02"/>
    <w:rsid w:val="004939AE"/>
    <w:rsid w:val="004940DA"/>
    <w:rsid w:val="004A12DF"/>
    <w:rsid w:val="004A1741"/>
    <w:rsid w:val="004A17E6"/>
    <w:rsid w:val="004A1BA8"/>
    <w:rsid w:val="004A4B57"/>
    <w:rsid w:val="004A63FA"/>
    <w:rsid w:val="004B0272"/>
    <w:rsid w:val="004B1066"/>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A50"/>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445"/>
    <w:rsid w:val="00512F6E"/>
    <w:rsid w:val="00513038"/>
    <w:rsid w:val="005134A4"/>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AC1"/>
    <w:rsid w:val="00555044"/>
    <w:rsid w:val="00555566"/>
    <w:rsid w:val="00561475"/>
    <w:rsid w:val="00562374"/>
    <w:rsid w:val="0056487B"/>
    <w:rsid w:val="00564FB9"/>
    <w:rsid w:val="00573D9E"/>
    <w:rsid w:val="005801E3"/>
    <w:rsid w:val="00581802"/>
    <w:rsid w:val="005836A8"/>
    <w:rsid w:val="0058409C"/>
    <w:rsid w:val="00584262"/>
    <w:rsid w:val="00586630"/>
    <w:rsid w:val="00587ADD"/>
    <w:rsid w:val="00591E27"/>
    <w:rsid w:val="005920C4"/>
    <w:rsid w:val="00596160"/>
    <w:rsid w:val="005966E2"/>
    <w:rsid w:val="00597007"/>
    <w:rsid w:val="005A0966"/>
    <w:rsid w:val="005A11B7"/>
    <w:rsid w:val="005A260B"/>
    <w:rsid w:val="005A4A1B"/>
    <w:rsid w:val="005A4A6E"/>
    <w:rsid w:val="005A4D18"/>
    <w:rsid w:val="005A7830"/>
    <w:rsid w:val="005A7FCE"/>
    <w:rsid w:val="005B0F3F"/>
    <w:rsid w:val="005B4903"/>
    <w:rsid w:val="005B51CE"/>
    <w:rsid w:val="005B5885"/>
    <w:rsid w:val="005B5CD7"/>
    <w:rsid w:val="005B6CF6"/>
    <w:rsid w:val="005B7422"/>
    <w:rsid w:val="005C29B8"/>
    <w:rsid w:val="005C2EF7"/>
    <w:rsid w:val="005C5F21"/>
    <w:rsid w:val="005C7156"/>
    <w:rsid w:val="005D0C75"/>
    <w:rsid w:val="005D4171"/>
    <w:rsid w:val="005D6A95"/>
    <w:rsid w:val="005D6B2C"/>
    <w:rsid w:val="005D6D9C"/>
    <w:rsid w:val="005E2335"/>
    <w:rsid w:val="005E34CA"/>
    <w:rsid w:val="005E3718"/>
    <w:rsid w:val="005E3C18"/>
    <w:rsid w:val="005E6812"/>
    <w:rsid w:val="005E7881"/>
    <w:rsid w:val="005E78E0"/>
    <w:rsid w:val="005F0D9C"/>
    <w:rsid w:val="005F284E"/>
    <w:rsid w:val="005F4712"/>
    <w:rsid w:val="006015CE"/>
    <w:rsid w:val="00604784"/>
    <w:rsid w:val="00606419"/>
    <w:rsid w:val="00607D29"/>
    <w:rsid w:val="006110EF"/>
    <w:rsid w:val="00612952"/>
    <w:rsid w:val="00614CC1"/>
    <w:rsid w:val="00615A9D"/>
    <w:rsid w:val="00617387"/>
    <w:rsid w:val="006205D6"/>
    <w:rsid w:val="0062426E"/>
    <w:rsid w:val="006252D8"/>
    <w:rsid w:val="006259BC"/>
    <w:rsid w:val="0062636B"/>
    <w:rsid w:val="00626671"/>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3AE"/>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437"/>
    <w:rsid w:val="0068385F"/>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0448"/>
    <w:rsid w:val="006C1BBA"/>
    <w:rsid w:val="006C2079"/>
    <w:rsid w:val="006C2F72"/>
    <w:rsid w:val="006C4AAF"/>
    <w:rsid w:val="006C5A62"/>
    <w:rsid w:val="006C5D68"/>
    <w:rsid w:val="006C6976"/>
    <w:rsid w:val="006C6DD0"/>
    <w:rsid w:val="006D04EA"/>
    <w:rsid w:val="006D0AB7"/>
    <w:rsid w:val="006D16C4"/>
    <w:rsid w:val="006D3E96"/>
    <w:rsid w:val="006D4515"/>
    <w:rsid w:val="006D4BB1"/>
    <w:rsid w:val="006D6593"/>
    <w:rsid w:val="006E23EA"/>
    <w:rsid w:val="006E3BC4"/>
    <w:rsid w:val="006E7FDB"/>
    <w:rsid w:val="006F03A8"/>
    <w:rsid w:val="006F2ACA"/>
    <w:rsid w:val="006F2ADC"/>
    <w:rsid w:val="006F2BFE"/>
    <w:rsid w:val="006F31E9"/>
    <w:rsid w:val="006F6284"/>
    <w:rsid w:val="007002C5"/>
    <w:rsid w:val="00704387"/>
    <w:rsid w:val="00707378"/>
    <w:rsid w:val="00707669"/>
    <w:rsid w:val="00711CBA"/>
    <w:rsid w:val="00711FB5"/>
    <w:rsid w:val="00712A01"/>
    <w:rsid w:val="00714F58"/>
    <w:rsid w:val="00720495"/>
    <w:rsid w:val="00722FBF"/>
    <w:rsid w:val="00722FC2"/>
    <w:rsid w:val="00724879"/>
    <w:rsid w:val="00724E1B"/>
    <w:rsid w:val="00725949"/>
    <w:rsid w:val="00725F1E"/>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4F9"/>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83"/>
    <w:rsid w:val="007B5A3D"/>
    <w:rsid w:val="007B5B95"/>
    <w:rsid w:val="007B68EA"/>
    <w:rsid w:val="007B7453"/>
    <w:rsid w:val="007C1E8B"/>
    <w:rsid w:val="007C2D89"/>
    <w:rsid w:val="007C4593"/>
    <w:rsid w:val="007C5309"/>
    <w:rsid w:val="007C6069"/>
    <w:rsid w:val="007D06C4"/>
    <w:rsid w:val="007D1352"/>
    <w:rsid w:val="007D2508"/>
    <w:rsid w:val="007D25CE"/>
    <w:rsid w:val="007D346A"/>
    <w:rsid w:val="007D6518"/>
    <w:rsid w:val="007D76BD"/>
    <w:rsid w:val="007E0BF1"/>
    <w:rsid w:val="007E565A"/>
    <w:rsid w:val="007F0ED8"/>
    <w:rsid w:val="007F0F63"/>
    <w:rsid w:val="007F3EE1"/>
    <w:rsid w:val="007F75CE"/>
    <w:rsid w:val="008013A4"/>
    <w:rsid w:val="008027CE"/>
    <w:rsid w:val="00802F42"/>
    <w:rsid w:val="00804383"/>
    <w:rsid w:val="00804BB7"/>
    <w:rsid w:val="00804D41"/>
    <w:rsid w:val="008072B9"/>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A67"/>
    <w:rsid w:val="00867C10"/>
    <w:rsid w:val="00870439"/>
    <w:rsid w:val="00870DA1"/>
    <w:rsid w:val="00883F93"/>
    <w:rsid w:val="00884DB3"/>
    <w:rsid w:val="00885A9D"/>
    <w:rsid w:val="008864F6"/>
    <w:rsid w:val="00886A01"/>
    <w:rsid w:val="0089049D"/>
    <w:rsid w:val="008928C9"/>
    <w:rsid w:val="008930CB"/>
    <w:rsid w:val="008938DC"/>
    <w:rsid w:val="00893FD1"/>
    <w:rsid w:val="00894836"/>
    <w:rsid w:val="00895172"/>
    <w:rsid w:val="00895680"/>
    <w:rsid w:val="00896DFF"/>
    <w:rsid w:val="0089762C"/>
    <w:rsid w:val="008A1893"/>
    <w:rsid w:val="008A3215"/>
    <w:rsid w:val="008A53FE"/>
    <w:rsid w:val="008A57E6"/>
    <w:rsid w:val="008A6F81"/>
    <w:rsid w:val="008A769A"/>
    <w:rsid w:val="008B0C9C"/>
    <w:rsid w:val="008B166D"/>
    <w:rsid w:val="008B17F4"/>
    <w:rsid w:val="008B3615"/>
    <w:rsid w:val="008B39A1"/>
    <w:rsid w:val="008B4AC4"/>
    <w:rsid w:val="008B4B56"/>
    <w:rsid w:val="008B50C8"/>
    <w:rsid w:val="008B5281"/>
    <w:rsid w:val="008B7E05"/>
    <w:rsid w:val="008C008A"/>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053"/>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AEA"/>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B2D"/>
    <w:rsid w:val="009A5429"/>
    <w:rsid w:val="009A72AD"/>
    <w:rsid w:val="009B09E0"/>
    <w:rsid w:val="009B0BC5"/>
    <w:rsid w:val="009B1247"/>
    <w:rsid w:val="009B46F9"/>
    <w:rsid w:val="009B6029"/>
    <w:rsid w:val="009B6971"/>
    <w:rsid w:val="009B7364"/>
    <w:rsid w:val="009C27F1"/>
    <w:rsid w:val="009C3152"/>
    <w:rsid w:val="009C4CFA"/>
    <w:rsid w:val="009C5070"/>
    <w:rsid w:val="009C56CD"/>
    <w:rsid w:val="009D112C"/>
    <w:rsid w:val="009D47FA"/>
    <w:rsid w:val="009D4C5B"/>
    <w:rsid w:val="009D50D2"/>
    <w:rsid w:val="009D54F8"/>
    <w:rsid w:val="009D6BCA"/>
    <w:rsid w:val="009E0F62"/>
    <w:rsid w:val="009E4A1F"/>
    <w:rsid w:val="009E4A58"/>
    <w:rsid w:val="009E5A2D"/>
    <w:rsid w:val="009E5AB2"/>
    <w:rsid w:val="009E6219"/>
    <w:rsid w:val="009F03B3"/>
    <w:rsid w:val="00A0096C"/>
    <w:rsid w:val="00A01757"/>
    <w:rsid w:val="00A028C0"/>
    <w:rsid w:val="00A02BAE"/>
    <w:rsid w:val="00A06A6A"/>
    <w:rsid w:val="00A06A6B"/>
    <w:rsid w:val="00A07E47"/>
    <w:rsid w:val="00A11702"/>
    <w:rsid w:val="00A129D0"/>
    <w:rsid w:val="00A12C33"/>
    <w:rsid w:val="00A138BA"/>
    <w:rsid w:val="00A14985"/>
    <w:rsid w:val="00A14C8E"/>
    <w:rsid w:val="00A153D9"/>
    <w:rsid w:val="00A15F09"/>
    <w:rsid w:val="00A169B6"/>
    <w:rsid w:val="00A2271D"/>
    <w:rsid w:val="00A237D5"/>
    <w:rsid w:val="00A30EFC"/>
    <w:rsid w:val="00A31984"/>
    <w:rsid w:val="00A32D73"/>
    <w:rsid w:val="00A3367B"/>
    <w:rsid w:val="00A3597D"/>
    <w:rsid w:val="00A36DD1"/>
    <w:rsid w:val="00A373CD"/>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580"/>
    <w:rsid w:val="00A67866"/>
    <w:rsid w:val="00A70B07"/>
    <w:rsid w:val="00A723F8"/>
    <w:rsid w:val="00A737B3"/>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37A"/>
    <w:rsid w:val="00AB6C5F"/>
    <w:rsid w:val="00AB7129"/>
    <w:rsid w:val="00AC013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745"/>
    <w:rsid w:val="00AE37E5"/>
    <w:rsid w:val="00AE3835"/>
    <w:rsid w:val="00AE5EB4"/>
    <w:rsid w:val="00AF0C18"/>
    <w:rsid w:val="00AF47C5"/>
    <w:rsid w:val="00AF5398"/>
    <w:rsid w:val="00B049AF"/>
    <w:rsid w:val="00B07242"/>
    <w:rsid w:val="00B10534"/>
    <w:rsid w:val="00B113DB"/>
    <w:rsid w:val="00B11D8A"/>
    <w:rsid w:val="00B12981"/>
    <w:rsid w:val="00B147DD"/>
    <w:rsid w:val="00B156FD"/>
    <w:rsid w:val="00B1653C"/>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A44"/>
    <w:rsid w:val="00B96D40"/>
    <w:rsid w:val="00B97386"/>
    <w:rsid w:val="00BA263B"/>
    <w:rsid w:val="00BA3D38"/>
    <w:rsid w:val="00BA42B2"/>
    <w:rsid w:val="00BA58D4"/>
    <w:rsid w:val="00BA5B9E"/>
    <w:rsid w:val="00BA7C9A"/>
    <w:rsid w:val="00BB203B"/>
    <w:rsid w:val="00BB5F8F"/>
    <w:rsid w:val="00BB657A"/>
    <w:rsid w:val="00BC1A4E"/>
    <w:rsid w:val="00BC4790"/>
    <w:rsid w:val="00BC5DC7"/>
    <w:rsid w:val="00BC624B"/>
    <w:rsid w:val="00BC6B8B"/>
    <w:rsid w:val="00BC73D8"/>
    <w:rsid w:val="00BD52D7"/>
    <w:rsid w:val="00BD5AD2"/>
    <w:rsid w:val="00BE22F3"/>
    <w:rsid w:val="00BE48EA"/>
    <w:rsid w:val="00BE5B52"/>
    <w:rsid w:val="00BE7B8D"/>
    <w:rsid w:val="00BF0993"/>
    <w:rsid w:val="00BF10A9"/>
    <w:rsid w:val="00BF1703"/>
    <w:rsid w:val="00BF231C"/>
    <w:rsid w:val="00BF51E5"/>
    <w:rsid w:val="00BF74A6"/>
    <w:rsid w:val="00C013AD"/>
    <w:rsid w:val="00C04904"/>
    <w:rsid w:val="00C056B3"/>
    <w:rsid w:val="00C103E5"/>
    <w:rsid w:val="00C125DB"/>
    <w:rsid w:val="00C13319"/>
    <w:rsid w:val="00C13EE9"/>
    <w:rsid w:val="00C21540"/>
    <w:rsid w:val="00C21906"/>
    <w:rsid w:val="00C21BFA"/>
    <w:rsid w:val="00C22148"/>
    <w:rsid w:val="00C24C8D"/>
    <w:rsid w:val="00C25FE2"/>
    <w:rsid w:val="00C26B53"/>
    <w:rsid w:val="00C279B2"/>
    <w:rsid w:val="00C31AE0"/>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32E"/>
    <w:rsid w:val="00C80982"/>
    <w:rsid w:val="00C80CB8"/>
    <w:rsid w:val="00C819F8"/>
    <w:rsid w:val="00C8248C"/>
    <w:rsid w:val="00C84E33"/>
    <w:rsid w:val="00C86D6F"/>
    <w:rsid w:val="00C905FC"/>
    <w:rsid w:val="00C91A23"/>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20F4"/>
    <w:rsid w:val="00CC299E"/>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77B7"/>
    <w:rsid w:val="00CF048A"/>
    <w:rsid w:val="00CF155A"/>
    <w:rsid w:val="00CF2947"/>
    <w:rsid w:val="00CF686F"/>
    <w:rsid w:val="00CF6E60"/>
    <w:rsid w:val="00CF7BCA"/>
    <w:rsid w:val="00D008FD"/>
    <w:rsid w:val="00D0321C"/>
    <w:rsid w:val="00D035EC"/>
    <w:rsid w:val="00D06AB1"/>
    <w:rsid w:val="00D072ED"/>
    <w:rsid w:val="00D07A16"/>
    <w:rsid w:val="00D102D4"/>
    <w:rsid w:val="00D103BF"/>
    <w:rsid w:val="00D1067E"/>
    <w:rsid w:val="00D10F50"/>
    <w:rsid w:val="00D11272"/>
    <w:rsid w:val="00D126F5"/>
    <w:rsid w:val="00D1489E"/>
    <w:rsid w:val="00D20737"/>
    <w:rsid w:val="00D21E81"/>
    <w:rsid w:val="00D223DE"/>
    <w:rsid w:val="00D25E37"/>
    <w:rsid w:val="00D2661A"/>
    <w:rsid w:val="00D2708E"/>
    <w:rsid w:val="00D27582"/>
    <w:rsid w:val="00D27EC4"/>
    <w:rsid w:val="00D32719"/>
    <w:rsid w:val="00D33333"/>
    <w:rsid w:val="00D33457"/>
    <w:rsid w:val="00D352A2"/>
    <w:rsid w:val="00D3660F"/>
    <w:rsid w:val="00D4095D"/>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44C9"/>
    <w:rsid w:val="00D950E1"/>
    <w:rsid w:val="00D952A6"/>
    <w:rsid w:val="00D97F99"/>
    <w:rsid w:val="00DA1796"/>
    <w:rsid w:val="00DA17B4"/>
    <w:rsid w:val="00DA1E08"/>
    <w:rsid w:val="00DA24F8"/>
    <w:rsid w:val="00DA28E8"/>
    <w:rsid w:val="00DA38D3"/>
    <w:rsid w:val="00DA3932"/>
    <w:rsid w:val="00DA3AFC"/>
    <w:rsid w:val="00DA5191"/>
    <w:rsid w:val="00DA64F8"/>
    <w:rsid w:val="00DA6C15"/>
    <w:rsid w:val="00DB0258"/>
    <w:rsid w:val="00DB1011"/>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BDD"/>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988"/>
    <w:rsid w:val="00E15C98"/>
    <w:rsid w:val="00E15CCD"/>
    <w:rsid w:val="00E202EF"/>
    <w:rsid w:val="00E210B5"/>
    <w:rsid w:val="00E23D99"/>
    <w:rsid w:val="00E24FFE"/>
    <w:rsid w:val="00E2552F"/>
    <w:rsid w:val="00E30A5D"/>
    <w:rsid w:val="00E3137A"/>
    <w:rsid w:val="00E32CCF"/>
    <w:rsid w:val="00E33DB5"/>
    <w:rsid w:val="00E34A98"/>
    <w:rsid w:val="00E35D1E"/>
    <w:rsid w:val="00E364F9"/>
    <w:rsid w:val="00E365FA"/>
    <w:rsid w:val="00E36789"/>
    <w:rsid w:val="00E42A4E"/>
    <w:rsid w:val="00E44A83"/>
    <w:rsid w:val="00E502C1"/>
    <w:rsid w:val="00E502DD"/>
    <w:rsid w:val="00E50D3A"/>
    <w:rsid w:val="00E51387"/>
    <w:rsid w:val="00E51E68"/>
    <w:rsid w:val="00E52EFD"/>
    <w:rsid w:val="00E5408A"/>
    <w:rsid w:val="00E56800"/>
    <w:rsid w:val="00E60C63"/>
    <w:rsid w:val="00E62FF9"/>
    <w:rsid w:val="00E635D6"/>
    <w:rsid w:val="00E639BC"/>
    <w:rsid w:val="00E64E27"/>
    <w:rsid w:val="00E664CC"/>
    <w:rsid w:val="00E66DB3"/>
    <w:rsid w:val="00E70388"/>
    <w:rsid w:val="00E70F92"/>
    <w:rsid w:val="00E74C54"/>
    <w:rsid w:val="00E75B41"/>
    <w:rsid w:val="00E77A03"/>
    <w:rsid w:val="00E822E8"/>
    <w:rsid w:val="00E82554"/>
    <w:rsid w:val="00E82606"/>
    <w:rsid w:val="00E846C8"/>
    <w:rsid w:val="00E84957"/>
    <w:rsid w:val="00E84A55"/>
    <w:rsid w:val="00E85BFF"/>
    <w:rsid w:val="00E90391"/>
    <w:rsid w:val="00E906C2"/>
    <w:rsid w:val="00E9311F"/>
    <w:rsid w:val="00E93428"/>
    <w:rsid w:val="00E934D1"/>
    <w:rsid w:val="00E94AF0"/>
    <w:rsid w:val="00E95D13"/>
    <w:rsid w:val="00E95DD3"/>
    <w:rsid w:val="00E969D5"/>
    <w:rsid w:val="00EA58D1"/>
    <w:rsid w:val="00EA61BC"/>
    <w:rsid w:val="00EA681A"/>
    <w:rsid w:val="00EA70DB"/>
    <w:rsid w:val="00EA735B"/>
    <w:rsid w:val="00EB17DE"/>
    <w:rsid w:val="00EB1E69"/>
    <w:rsid w:val="00EB2086"/>
    <w:rsid w:val="00EB2A48"/>
    <w:rsid w:val="00EB436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43B"/>
    <w:rsid w:val="00F1409D"/>
    <w:rsid w:val="00F14214"/>
    <w:rsid w:val="00F157A9"/>
    <w:rsid w:val="00F24A8A"/>
    <w:rsid w:val="00F25BB6"/>
    <w:rsid w:val="00F26B7E"/>
    <w:rsid w:val="00F27A3B"/>
    <w:rsid w:val="00F3084C"/>
    <w:rsid w:val="00F33817"/>
    <w:rsid w:val="00F36C91"/>
    <w:rsid w:val="00F420D5"/>
    <w:rsid w:val="00F451EA"/>
    <w:rsid w:val="00F45447"/>
    <w:rsid w:val="00F456C6"/>
    <w:rsid w:val="00F4577B"/>
    <w:rsid w:val="00F46496"/>
    <w:rsid w:val="00F474D0"/>
    <w:rsid w:val="00F50179"/>
    <w:rsid w:val="00F515EE"/>
    <w:rsid w:val="00F56511"/>
    <w:rsid w:val="00F6194E"/>
    <w:rsid w:val="00F623AC"/>
    <w:rsid w:val="00F6412A"/>
    <w:rsid w:val="00F6547E"/>
    <w:rsid w:val="00F65893"/>
    <w:rsid w:val="00F66A4A"/>
    <w:rsid w:val="00F71E22"/>
    <w:rsid w:val="00F72142"/>
    <w:rsid w:val="00F72AE7"/>
    <w:rsid w:val="00F738C3"/>
    <w:rsid w:val="00F81141"/>
    <w:rsid w:val="00F833BA"/>
    <w:rsid w:val="00F84FD0"/>
    <w:rsid w:val="00F859A8"/>
    <w:rsid w:val="00F86D87"/>
    <w:rsid w:val="00F9108B"/>
    <w:rsid w:val="00F91349"/>
    <w:rsid w:val="00F918F9"/>
    <w:rsid w:val="00F93121"/>
    <w:rsid w:val="00F93A8A"/>
    <w:rsid w:val="00F95248"/>
    <w:rsid w:val="00F956A9"/>
    <w:rsid w:val="00F963ED"/>
    <w:rsid w:val="00F966CF"/>
    <w:rsid w:val="00F96CAE"/>
    <w:rsid w:val="00F97C99"/>
    <w:rsid w:val="00FA4DAC"/>
    <w:rsid w:val="00FA579B"/>
    <w:rsid w:val="00FA662D"/>
    <w:rsid w:val="00FA73B1"/>
    <w:rsid w:val="00FB0CB9"/>
    <w:rsid w:val="00FB231D"/>
    <w:rsid w:val="00FB45F1"/>
    <w:rsid w:val="00FB4A72"/>
    <w:rsid w:val="00FB54E8"/>
    <w:rsid w:val="00FB7054"/>
    <w:rsid w:val="00FC17B7"/>
    <w:rsid w:val="00FC2CB7"/>
    <w:rsid w:val="00FC4090"/>
    <w:rsid w:val="00FC4A16"/>
    <w:rsid w:val="00FC55B4"/>
    <w:rsid w:val="00FD00E6"/>
    <w:rsid w:val="00FD09A1"/>
    <w:rsid w:val="00FD2A7C"/>
    <w:rsid w:val="00FD59EB"/>
    <w:rsid w:val="00FD5D95"/>
    <w:rsid w:val="00FD7299"/>
    <w:rsid w:val="00FE1FBE"/>
    <w:rsid w:val="00FE3901"/>
    <w:rsid w:val="00FE39D3"/>
    <w:rsid w:val="00FE47CC"/>
    <w:rsid w:val="00FE4BCE"/>
    <w:rsid w:val="00FE54AE"/>
    <w:rsid w:val="00FE576A"/>
    <w:rsid w:val="00FE7E79"/>
    <w:rsid w:val="00FF3E7D"/>
    <w:rsid w:val="00FF5B99"/>
    <w:rsid w:val="00FF730C"/>
    <w:rsid w:val="00FF73F4"/>
    <w:rsid w:val="00FF7CE4"/>
    <w:rsid w:val="00FF7E39"/>
    <w:rsid w:val="022364BF"/>
    <w:rsid w:val="10360ED0"/>
    <w:rsid w:val="1B587A08"/>
    <w:rsid w:val="1DEF32D3"/>
    <w:rsid w:val="1EBF14B4"/>
    <w:rsid w:val="1F524BD6"/>
    <w:rsid w:val="20DE7497"/>
    <w:rsid w:val="474D04FA"/>
    <w:rsid w:val="4BF26DBE"/>
    <w:rsid w:val="4F50259B"/>
    <w:rsid w:val="5D851BFC"/>
    <w:rsid w:val="63822E81"/>
    <w:rsid w:val="64D82F6D"/>
    <w:rsid w:val="64EA3DBD"/>
    <w:rsid w:val="698C2CAC"/>
    <w:rsid w:val="6F8B11E0"/>
    <w:rsid w:val="78430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fillcolor="white">
      <v:fill color="white"/>
    </o:shapedefaults>
    <o:shapelayout v:ext="edit">
      <o:idmap v:ext="edit" data="2"/>
    </o:shapelayout>
  </w:shapeDefaults>
  <w:decimalSymbol w:val="."/>
  <w:listSeparator w:val=","/>
  <w15:docId w15:val="{49591464-5282-4D26-A753-AD9913505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afterLines="50"/>
      <w:ind w:left="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F8FF47B31354C82ABEAD6D869C5075D"/>
        <w:category>
          <w:name w:val="常规"/>
          <w:gallery w:val="placeholder"/>
        </w:category>
        <w:types>
          <w:type w:val="bbPlcHdr"/>
        </w:types>
        <w:behaviors>
          <w:behavior w:val="content"/>
        </w:behaviors>
        <w:guid w:val="{2E7E289D-63CE-4D72-A220-47863F32295A}"/>
      </w:docPartPr>
      <w:docPartBody>
        <w:p w:rsidR="00E26E64" w:rsidRDefault="00E26E64">
          <w:pPr>
            <w:pStyle w:val="8F8FF47B31354C82ABEAD6D869C5075D"/>
          </w:pPr>
          <w:r>
            <w:rPr>
              <w:rStyle w:val="a3"/>
              <w:rFonts w:hint="eastAsia"/>
            </w:rPr>
            <w:t>单击或点击此处输入文字。</w:t>
          </w:r>
        </w:p>
      </w:docPartBody>
    </w:docPart>
    <w:docPart>
      <w:docPartPr>
        <w:name w:val="16279AFC448C4223BB13D0A77A01102F"/>
        <w:category>
          <w:name w:val="常规"/>
          <w:gallery w:val="placeholder"/>
        </w:category>
        <w:types>
          <w:type w:val="bbPlcHdr"/>
        </w:types>
        <w:behaviors>
          <w:behavior w:val="content"/>
        </w:behaviors>
        <w:guid w:val="{F3233573-D914-4D74-95B4-54D95727E169}"/>
      </w:docPartPr>
      <w:docPartBody>
        <w:p w:rsidR="00E26E64" w:rsidRDefault="00E26E64">
          <w:pPr>
            <w:pStyle w:val="16279AFC448C4223BB13D0A77A01102F"/>
          </w:pPr>
          <w:r>
            <w:rPr>
              <w:rStyle w:val="a3"/>
              <w:rFonts w:hint="eastAsia"/>
            </w:rPr>
            <w:t>选择一项。</w:t>
          </w:r>
        </w:p>
      </w:docPartBody>
    </w:docPart>
    <w:docPart>
      <w:docPartPr>
        <w:name w:val="97299CBF7E8A4BBBA96D56052101A541"/>
        <w:category>
          <w:name w:val="常规"/>
          <w:gallery w:val="placeholder"/>
        </w:category>
        <w:types>
          <w:type w:val="bbPlcHdr"/>
        </w:types>
        <w:behaviors>
          <w:behavior w:val="content"/>
        </w:behaviors>
        <w:guid w:val="{AC2A8612-79E3-4B32-876C-8AAF51C0D2CA}"/>
      </w:docPartPr>
      <w:docPartBody>
        <w:p w:rsidR="00E26E64" w:rsidRDefault="00E26E64">
          <w:pPr>
            <w:pStyle w:val="97299CBF7E8A4BBBA96D56052101A5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4A"/>
    <w:rsid w:val="001860C5"/>
    <w:rsid w:val="0069604A"/>
    <w:rsid w:val="007A7B35"/>
    <w:rsid w:val="00927536"/>
    <w:rsid w:val="0098314F"/>
    <w:rsid w:val="00A93638"/>
    <w:rsid w:val="00AF7DFB"/>
    <w:rsid w:val="00E26E64"/>
    <w:rsid w:val="00E81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F8FF47B31354C82ABEAD6D869C5075D">
    <w:name w:val="8F8FF47B31354C82ABEAD6D869C5075D"/>
    <w:qFormat/>
    <w:pPr>
      <w:widowControl w:val="0"/>
      <w:jc w:val="both"/>
    </w:pPr>
    <w:rPr>
      <w:kern w:val="2"/>
      <w:sz w:val="21"/>
      <w:szCs w:val="22"/>
    </w:rPr>
  </w:style>
  <w:style w:type="paragraph" w:customStyle="1" w:styleId="16279AFC448C4223BB13D0A77A01102F">
    <w:name w:val="16279AFC448C4223BB13D0A77A01102F"/>
    <w:qFormat/>
    <w:pPr>
      <w:widowControl w:val="0"/>
      <w:jc w:val="both"/>
    </w:pPr>
    <w:rPr>
      <w:kern w:val="2"/>
      <w:sz w:val="21"/>
      <w:szCs w:val="22"/>
    </w:rPr>
  </w:style>
  <w:style w:type="paragraph" w:customStyle="1" w:styleId="97299CBF7E8A4BBBA96D56052101A541">
    <w:name w:val="97299CBF7E8A4BBBA96D56052101A5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33A201-3F15-4CC3-818A-9FEA1A065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286</TotalTime>
  <Pages>8</Pages>
  <Words>849</Words>
  <Characters>4844</Characters>
  <Application>Microsoft Office Word</Application>
  <DocSecurity>0</DocSecurity>
  <Lines>40</Lines>
  <Paragraphs>11</Paragraphs>
  <ScaleCrop>false</ScaleCrop>
  <Company>PCMI</Company>
  <LinksUpToDate>false</LinksUpToDate>
  <CharactersWithSpaces>5682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a</cp:lastModifiedBy>
  <cp:revision>8</cp:revision>
  <cp:lastPrinted>2020-08-30T10:00:00Z</cp:lastPrinted>
  <dcterms:created xsi:type="dcterms:W3CDTF">2025-03-06T07:04:00Z</dcterms:created>
  <dcterms:modified xsi:type="dcterms:W3CDTF">2025-03-26T02:25:00Z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9B252EB93F344D859D82B908D7302C3D_13</vt:lpwstr>
  </property>
  <property fmtid="{D5CDD505-2E9C-101B-9397-08002B2CF9AE}" pid="16" name="KSOTemplateDocerSaveRecord">
    <vt:lpwstr>eyJoZGlkIjoiYWY3ZDUxNjViNTJhZjI5MGIyMjQ5Zjg1ZTMyYjFkMDQiLCJ1c2VySWQiOiI1ODc3NjkzNTQifQ==</vt:lpwstr>
  </property>
</Properties>
</file>