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11" w:rsidRPr="00E677E9" w:rsidRDefault="009F2F11">
      <w:pPr>
        <w:spacing w:line="580" w:lineRule="exact"/>
        <w:rPr>
          <w:rFonts w:ascii="黑体" w:eastAsia="黑体" w:hAnsi="黑体" w:cs="黑体"/>
          <w:color w:val="000000"/>
          <w:kern w:val="0"/>
          <w:sz w:val="32"/>
          <w:szCs w:val="32"/>
        </w:rPr>
      </w:pPr>
      <w:r w:rsidRPr="00E677E9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 w:rsidRPr="00E677E9">
        <w:rPr>
          <w:rFonts w:ascii="黑体" w:eastAsia="黑体" w:hAnsi="黑体" w:cs="黑体"/>
          <w:color w:val="000000"/>
          <w:kern w:val="0"/>
          <w:sz w:val="32"/>
          <w:szCs w:val="32"/>
        </w:rPr>
        <w:t>1</w:t>
      </w:r>
    </w:p>
    <w:p w:rsidR="009F2F11" w:rsidRPr="00E677E9" w:rsidRDefault="009F2F11" w:rsidP="00E677E9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E677E9">
        <w:rPr>
          <w:rFonts w:ascii="方正小标宋简体" w:eastAsia="方正小标宋简体" w:hAnsi="Times New Roman" w:cs="方正小标宋简体" w:hint="eastAsia"/>
          <w:sz w:val="44"/>
          <w:szCs w:val="44"/>
        </w:rPr>
        <w:t>常州市校园和校车安全专项整治督查工作安排表</w:t>
      </w:r>
    </w:p>
    <w:tbl>
      <w:tblPr>
        <w:tblW w:w="13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0"/>
        <w:gridCol w:w="1073"/>
        <w:gridCol w:w="1151"/>
        <w:gridCol w:w="3433"/>
        <w:gridCol w:w="7424"/>
      </w:tblGrid>
      <w:tr w:rsidR="009F2F11" w:rsidRPr="009B4744" w:rsidTr="00E677E9">
        <w:trPr>
          <w:trHeight w:val="539"/>
          <w:jc w:val="center"/>
        </w:trPr>
        <w:tc>
          <w:tcPr>
            <w:tcW w:w="820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07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组长</w:t>
            </w:r>
          </w:p>
        </w:tc>
        <w:tc>
          <w:tcPr>
            <w:tcW w:w="1151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副组长</w:t>
            </w:r>
          </w:p>
        </w:tc>
        <w:tc>
          <w:tcPr>
            <w:tcW w:w="343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成员</w:t>
            </w:r>
          </w:p>
        </w:tc>
        <w:tc>
          <w:tcPr>
            <w:tcW w:w="7424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督查单位</w:t>
            </w:r>
          </w:p>
        </w:tc>
      </w:tr>
      <w:tr w:rsidR="009F2F11" w:rsidRPr="009B4744" w:rsidTr="00E677E9">
        <w:trPr>
          <w:trHeight w:val="539"/>
          <w:jc w:val="center"/>
        </w:trPr>
        <w:tc>
          <w:tcPr>
            <w:tcW w:w="820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1</w:t>
            </w:r>
          </w:p>
        </w:tc>
        <w:tc>
          <w:tcPr>
            <w:tcW w:w="107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杭永宝</w:t>
            </w:r>
          </w:p>
        </w:tc>
        <w:tc>
          <w:tcPr>
            <w:tcW w:w="1151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华泽峰</w:t>
            </w:r>
          </w:p>
        </w:tc>
        <w:tc>
          <w:tcPr>
            <w:tcW w:w="343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杨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振、水虎远、</w:t>
            </w: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史</w:t>
            </w:r>
            <w:r>
              <w:rPr>
                <w:rFonts w:ascii="仿宋_GB2312" w:eastAsia="仿宋_GB2312" w:hAnsi="Times New Roman" w:cs="仿宋_GB2312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磊</w:t>
            </w:r>
          </w:p>
        </w:tc>
        <w:tc>
          <w:tcPr>
            <w:tcW w:w="7424" w:type="dxa"/>
            <w:vAlign w:val="center"/>
          </w:tcPr>
          <w:p w:rsidR="009F2F11" w:rsidRDefault="009F2F11" w:rsidP="00E677E9">
            <w:pPr>
              <w:spacing w:line="4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常州市开放大学、江苏省常州</w:t>
            </w:r>
            <w:r w:rsidR="00D22CDC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高级中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学、常州市第一中学、常州市第二十四中学、新北区学校及培训机构</w:t>
            </w:r>
          </w:p>
        </w:tc>
      </w:tr>
      <w:tr w:rsidR="009F2F11" w:rsidRPr="009B4744" w:rsidTr="00E677E9">
        <w:trPr>
          <w:trHeight w:val="539"/>
          <w:jc w:val="center"/>
        </w:trPr>
        <w:tc>
          <w:tcPr>
            <w:tcW w:w="820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2</w:t>
            </w:r>
          </w:p>
        </w:tc>
        <w:tc>
          <w:tcPr>
            <w:tcW w:w="107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胡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鹏</w:t>
            </w:r>
          </w:p>
        </w:tc>
        <w:tc>
          <w:tcPr>
            <w:tcW w:w="1151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杨企贤</w:t>
            </w:r>
          </w:p>
        </w:tc>
        <w:tc>
          <w:tcPr>
            <w:tcW w:w="343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姚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奕、张小亚、</w:t>
            </w: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张文松</w:t>
            </w:r>
          </w:p>
        </w:tc>
        <w:tc>
          <w:tcPr>
            <w:tcW w:w="7424" w:type="dxa"/>
            <w:vAlign w:val="center"/>
          </w:tcPr>
          <w:p w:rsidR="009F2F11" w:rsidRDefault="009F2F11" w:rsidP="00E677E9">
            <w:pPr>
              <w:spacing w:line="4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常州市田家炳高级中学</w:t>
            </w:r>
            <w:r w:rsidR="00D22CDC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、常州市朝阳中学、常州市丽华中学、常州市中吴实验学校、常州市教师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发展学院、金坛区学校及培训机构</w:t>
            </w:r>
          </w:p>
        </w:tc>
      </w:tr>
      <w:tr w:rsidR="009F2F11" w:rsidRPr="009B4744" w:rsidTr="00E677E9">
        <w:trPr>
          <w:trHeight w:val="539"/>
          <w:jc w:val="center"/>
        </w:trPr>
        <w:tc>
          <w:tcPr>
            <w:tcW w:w="820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3</w:t>
            </w:r>
          </w:p>
        </w:tc>
        <w:tc>
          <w:tcPr>
            <w:tcW w:w="107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常仁飞</w:t>
            </w:r>
          </w:p>
        </w:tc>
        <w:tc>
          <w:tcPr>
            <w:tcW w:w="1151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甘亦农</w:t>
            </w:r>
          </w:p>
        </w:tc>
        <w:tc>
          <w:tcPr>
            <w:tcW w:w="343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潘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莉、袁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明、</w:t>
            </w: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陆绯岱</w:t>
            </w:r>
          </w:p>
        </w:tc>
        <w:tc>
          <w:tcPr>
            <w:tcW w:w="7424" w:type="dxa"/>
            <w:vAlign w:val="center"/>
          </w:tcPr>
          <w:p w:rsidR="009F2F11" w:rsidRDefault="009F2F11" w:rsidP="00D22CDC">
            <w:pPr>
              <w:spacing w:line="4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常州旅游商贸高等技术学校、常州市北郊高级中学、常州市北郊初级中学、常州市市北实验初级中学、</w:t>
            </w:r>
            <w:r w:rsidR="00D22CDC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常州外国语学校、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武进区学校及培训机构</w:t>
            </w:r>
          </w:p>
        </w:tc>
      </w:tr>
      <w:tr w:rsidR="009F2F11" w:rsidRPr="009B4744" w:rsidTr="00E677E9">
        <w:trPr>
          <w:trHeight w:val="539"/>
          <w:jc w:val="center"/>
        </w:trPr>
        <w:tc>
          <w:tcPr>
            <w:tcW w:w="820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4</w:t>
            </w:r>
          </w:p>
        </w:tc>
        <w:tc>
          <w:tcPr>
            <w:tcW w:w="107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蒋苏菁</w:t>
            </w:r>
          </w:p>
        </w:tc>
        <w:tc>
          <w:tcPr>
            <w:tcW w:w="1151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戚宝华</w:t>
            </w:r>
          </w:p>
        </w:tc>
        <w:tc>
          <w:tcPr>
            <w:tcW w:w="343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王建强、陈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磊、</w:t>
            </w: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王瑞琛</w:t>
            </w:r>
          </w:p>
        </w:tc>
        <w:tc>
          <w:tcPr>
            <w:tcW w:w="7424" w:type="dxa"/>
            <w:vAlign w:val="center"/>
          </w:tcPr>
          <w:p w:rsidR="009F2F11" w:rsidRDefault="009F2F11" w:rsidP="00D22CDC">
            <w:pPr>
              <w:spacing w:line="4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常州刘国钧高等职业技术学校、常州市第三中学、</w:t>
            </w:r>
            <w:r w:rsidR="00D22CDC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常州市戚墅堰高级中学、常州市北环中学、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常州市翠竹中学、常州市虹景中学、经开区学校及培训机构</w:t>
            </w:r>
          </w:p>
        </w:tc>
      </w:tr>
      <w:tr w:rsidR="009F2F11" w:rsidRPr="009B4744" w:rsidTr="00E677E9">
        <w:trPr>
          <w:trHeight w:val="539"/>
          <w:jc w:val="center"/>
        </w:trPr>
        <w:tc>
          <w:tcPr>
            <w:tcW w:w="820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5</w:t>
            </w:r>
          </w:p>
        </w:tc>
        <w:tc>
          <w:tcPr>
            <w:tcW w:w="107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纪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忠</w:t>
            </w:r>
          </w:p>
        </w:tc>
        <w:tc>
          <w:tcPr>
            <w:tcW w:w="1151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周康荣</w:t>
            </w:r>
          </w:p>
        </w:tc>
        <w:tc>
          <w:tcPr>
            <w:tcW w:w="343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黄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屹、王耀民、</w:t>
            </w: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耿一波</w:t>
            </w:r>
          </w:p>
        </w:tc>
        <w:tc>
          <w:tcPr>
            <w:tcW w:w="7424" w:type="dxa"/>
            <w:vAlign w:val="center"/>
          </w:tcPr>
          <w:p w:rsidR="009F2F11" w:rsidRDefault="009F2F11" w:rsidP="00E677E9">
            <w:pPr>
              <w:spacing w:line="4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常州市第二中学、常州市实验初级中学、</w:t>
            </w:r>
            <w:r w:rsidR="00D22CDC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常州市老年大学、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常州市教育基本建设与装备管理中心、常州市教育考试院、常州市青少年活动中心、溧阳市学校及培训机构</w:t>
            </w:r>
          </w:p>
        </w:tc>
      </w:tr>
      <w:tr w:rsidR="009F2F11" w:rsidRPr="009B4744" w:rsidTr="00E677E9">
        <w:trPr>
          <w:trHeight w:val="539"/>
          <w:jc w:val="center"/>
        </w:trPr>
        <w:tc>
          <w:tcPr>
            <w:tcW w:w="820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lastRenderedPageBreak/>
              <w:t>6</w:t>
            </w:r>
          </w:p>
        </w:tc>
        <w:tc>
          <w:tcPr>
            <w:tcW w:w="107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徐小平</w:t>
            </w:r>
          </w:p>
        </w:tc>
        <w:tc>
          <w:tcPr>
            <w:tcW w:w="1151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周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炜</w:t>
            </w:r>
          </w:p>
        </w:tc>
        <w:tc>
          <w:tcPr>
            <w:tcW w:w="343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刘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晖、徐红兵、</w:t>
            </w: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刘旭娇</w:t>
            </w:r>
          </w:p>
        </w:tc>
        <w:tc>
          <w:tcPr>
            <w:tcW w:w="7424" w:type="dxa"/>
            <w:vAlign w:val="center"/>
          </w:tcPr>
          <w:p w:rsidR="009F2F11" w:rsidRDefault="009F2F11" w:rsidP="00D22CDC">
            <w:pPr>
              <w:spacing w:line="4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常州市勤业中学、</w:t>
            </w:r>
            <w:r w:rsidR="00D22CDC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常州市同济中学、常州市田家炳初级中学、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常州市清潭中学、常州市兰陵中学、常州市正衡中学、天宁区学校及培训机构</w:t>
            </w:r>
          </w:p>
        </w:tc>
      </w:tr>
      <w:tr w:rsidR="009F2F11" w:rsidRPr="009B4744" w:rsidTr="00E677E9">
        <w:trPr>
          <w:trHeight w:val="539"/>
          <w:jc w:val="center"/>
        </w:trPr>
        <w:tc>
          <w:tcPr>
            <w:tcW w:w="820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>7</w:t>
            </w:r>
          </w:p>
        </w:tc>
        <w:tc>
          <w:tcPr>
            <w:tcW w:w="107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王华刚</w:t>
            </w:r>
          </w:p>
        </w:tc>
        <w:tc>
          <w:tcPr>
            <w:tcW w:w="1151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丁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皓</w:t>
            </w:r>
          </w:p>
        </w:tc>
        <w:tc>
          <w:tcPr>
            <w:tcW w:w="3433" w:type="dxa"/>
            <w:vAlign w:val="center"/>
          </w:tcPr>
          <w:p w:rsidR="009F2F11" w:rsidRDefault="009F2F11" w:rsidP="00E677E9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王</w:t>
            </w:r>
            <w:r>
              <w:rPr>
                <w:rFonts w:ascii="仿宋_GB2312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蔚、彭利平、</w:t>
            </w:r>
            <w:r>
              <w:rPr>
                <w:rFonts w:ascii="仿宋_GB2312" w:eastAsia="仿宋_GB2312" w:hAnsi="Times New Roman" w:cs="仿宋_GB2312" w:hint="eastAsia"/>
                <w:b/>
                <w:bCs/>
                <w:sz w:val="28"/>
                <w:szCs w:val="28"/>
              </w:rPr>
              <w:t>蒋云波</w:t>
            </w:r>
          </w:p>
        </w:tc>
        <w:tc>
          <w:tcPr>
            <w:tcW w:w="7424" w:type="dxa"/>
            <w:vAlign w:val="center"/>
          </w:tcPr>
          <w:p w:rsidR="009F2F11" w:rsidRDefault="009F2F11" w:rsidP="00D22CDC">
            <w:pPr>
              <w:spacing w:line="440" w:lineRule="exac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常州市第五中学、</w:t>
            </w:r>
            <w:r w:rsidR="00D22CDC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常州市花园中学、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常州市明德实验中学、</w:t>
            </w:r>
            <w:r w:rsidR="00D22CDC"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常州市教科院附属中学、</w:t>
            </w: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常州市西藏民族中学、常州市教育科学研究院、钟楼区学校及培训机构</w:t>
            </w:r>
          </w:p>
        </w:tc>
      </w:tr>
    </w:tbl>
    <w:p w:rsidR="009F2F11" w:rsidRDefault="009F2F11">
      <w:pPr>
        <w:spacing w:line="60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 w:hint="eastAsia"/>
          <w:sz w:val="28"/>
          <w:szCs w:val="28"/>
        </w:rPr>
        <w:t>备注：</w:t>
      </w:r>
    </w:p>
    <w:p w:rsidR="009F2F11" w:rsidRDefault="009F2F11">
      <w:pPr>
        <w:spacing w:line="60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1.</w:t>
      </w:r>
      <w:r>
        <w:rPr>
          <w:rFonts w:ascii="仿宋_GB2312" w:eastAsia="仿宋_GB2312" w:hAnsi="Times New Roman" w:cs="仿宋_GB2312" w:hint="eastAsia"/>
          <w:sz w:val="28"/>
          <w:szCs w:val="28"/>
        </w:rPr>
        <w:t>局领导为督查组组长</w:t>
      </w:r>
      <w:r>
        <w:rPr>
          <w:rFonts w:ascii="仿宋_GB2312" w:eastAsia="仿宋_GB2312" w:hAnsi="Times New Roman" w:cs="仿宋_GB2312"/>
          <w:sz w:val="28"/>
          <w:szCs w:val="28"/>
        </w:rPr>
        <w:t>,</w:t>
      </w:r>
      <w:r>
        <w:rPr>
          <w:rFonts w:ascii="仿宋_GB2312" w:eastAsia="仿宋_GB2312" w:hAnsi="Times New Roman" w:cs="仿宋_GB2312" w:hint="eastAsia"/>
          <w:sz w:val="28"/>
          <w:szCs w:val="28"/>
        </w:rPr>
        <w:t>标黑姓名人员为督查组联络员。校园和校车安全专项整治行动为期一年，</w:t>
      </w:r>
      <w:bookmarkStart w:id="0" w:name="_GoBack"/>
      <w:bookmarkEnd w:id="0"/>
      <w:r>
        <w:rPr>
          <w:rFonts w:ascii="仿宋_GB2312" w:eastAsia="仿宋_GB2312" w:hAnsi="Times New Roman" w:cs="仿宋_GB2312" w:hint="eastAsia"/>
          <w:sz w:val="28"/>
          <w:szCs w:val="28"/>
        </w:rPr>
        <w:t>各组联络员合理安排时间，每季度至少组织开展一次校园和校车安全专项督查。</w:t>
      </w:r>
    </w:p>
    <w:p w:rsidR="009F2F11" w:rsidRDefault="009F2F11">
      <w:pPr>
        <w:spacing w:line="60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仿宋_GB2312"/>
          <w:sz w:val="28"/>
          <w:szCs w:val="28"/>
        </w:rPr>
        <w:t>2.</w:t>
      </w:r>
      <w:r>
        <w:rPr>
          <w:rFonts w:ascii="仿宋_GB2312" w:eastAsia="仿宋_GB2312" w:hAnsi="Times New Roman" w:cs="仿宋_GB2312" w:hint="eastAsia"/>
          <w:sz w:val="28"/>
          <w:szCs w:val="28"/>
        </w:rPr>
        <w:t>督查实行督查组负责制，采用“四不两直”形式开展。督查组负责填写《常州市校园和校车安全专项整治督查工作清单》，并落实安全责任。清单由督查组（副）组长、成员和被督查单位主要负责人签字后，每季度最后一周报政策法规处（安全保卫和维护稳定处）。</w:t>
      </w:r>
    </w:p>
    <w:sectPr w:rsidR="009F2F11" w:rsidSect="00E677E9">
      <w:footerReference w:type="default" r:id="rId6"/>
      <w:pgSz w:w="16838" w:h="11906" w:orient="landscape"/>
      <w:pgMar w:top="1701" w:right="1531" w:bottom="1701" w:left="1531" w:header="851" w:footer="992" w:gutter="0"/>
      <w:pgNumType w:fmt="numberInDash" w:start="16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4E3" w:rsidRDefault="002F14E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F14E3" w:rsidRDefault="002F14E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F11" w:rsidRPr="00E677E9" w:rsidRDefault="00F2099B" w:rsidP="00147A6D">
    <w:pPr>
      <w:pStyle w:val="a4"/>
      <w:framePr w:wrap="auto" w:vAnchor="text" w:hAnchor="margin" w:xAlign="outside" w:y="1"/>
      <w:rPr>
        <w:rStyle w:val="a5"/>
        <w:rFonts w:ascii="Times New Roman" w:hAnsi="Times New Roman" w:cs="Times New Roman"/>
        <w:sz w:val="28"/>
        <w:szCs w:val="28"/>
      </w:rPr>
    </w:pPr>
    <w:r w:rsidRPr="00E677E9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="009F2F11" w:rsidRPr="00E677E9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E677E9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D22CDC">
      <w:rPr>
        <w:rStyle w:val="a5"/>
        <w:rFonts w:ascii="Times New Roman" w:hAnsi="Times New Roman" w:cs="Times New Roman"/>
        <w:noProof/>
        <w:sz w:val="28"/>
        <w:szCs w:val="28"/>
      </w:rPr>
      <w:t>- 16 -</w:t>
    </w:r>
    <w:r w:rsidRPr="00E677E9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9F2F11" w:rsidRDefault="009F2F11" w:rsidP="00E677E9">
    <w:pPr>
      <w:pStyle w:val="a4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4E3" w:rsidRDefault="002F14E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F14E3" w:rsidRDefault="002F14E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BC4699D"/>
    <w:rsid w:val="00147A6D"/>
    <w:rsid w:val="00160B67"/>
    <w:rsid w:val="002F14E3"/>
    <w:rsid w:val="009B4744"/>
    <w:rsid w:val="009F2F11"/>
    <w:rsid w:val="00D22CDC"/>
    <w:rsid w:val="00E677E9"/>
    <w:rsid w:val="00F2099B"/>
    <w:rsid w:val="00F63ABF"/>
    <w:rsid w:val="02E56AF8"/>
    <w:rsid w:val="15B327E3"/>
    <w:rsid w:val="3BC4699D"/>
    <w:rsid w:val="40E644A9"/>
    <w:rsid w:val="5B475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6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67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07F4"/>
    <w:rPr>
      <w:rFonts w:cs="Calibri"/>
      <w:sz w:val="18"/>
      <w:szCs w:val="18"/>
    </w:rPr>
  </w:style>
  <w:style w:type="paragraph" w:styleId="a4">
    <w:name w:val="footer"/>
    <w:basedOn w:val="a"/>
    <w:link w:val="Char0"/>
    <w:uiPriority w:val="99"/>
    <w:rsid w:val="00E67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07F4"/>
    <w:rPr>
      <w:rFonts w:cs="Calibri"/>
      <w:sz w:val="18"/>
      <w:szCs w:val="18"/>
    </w:rPr>
  </w:style>
  <w:style w:type="character" w:styleId="a5">
    <w:name w:val="page number"/>
    <w:basedOn w:val="a0"/>
    <w:uiPriority w:val="99"/>
    <w:rsid w:val="00E677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129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王瑞琛</dc:creator>
  <cp:keywords/>
  <dc:description/>
  <cp:lastModifiedBy>Administrator</cp:lastModifiedBy>
  <cp:revision>3</cp:revision>
  <cp:lastPrinted>2020-02-11T07:44:00Z</cp:lastPrinted>
  <dcterms:created xsi:type="dcterms:W3CDTF">2020-02-11T06:25:00Z</dcterms:created>
  <dcterms:modified xsi:type="dcterms:W3CDTF">2020-03-23T07:00:00Z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