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overflowPunct w:val="0"/>
        <w:autoSpaceDE w:val="0"/>
        <w:adjustRightInd w:val="0"/>
        <w:snapToGrid w:val="0"/>
        <w:spacing w:line="570" w:lineRule="exact"/>
        <w:rPr>
          <w:rFonts w:eastAsia="方正黑体_GBK"/>
          <w:color w:val="000000"/>
          <w:sz w:val="32"/>
          <w:szCs w:val="32"/>
          <w:lang w:bidi="ar"/>
        </w:rPr>
      </w:pPr>
      <w:r>
        <w:rPr>
          <w:rFonts w:hint="eastAsia" w:eastAsia="方正黑体_GBK"/>
          <w:color w:val="000000"/>
          <w:sz w:val="32"/>
          <w:szCs w:val="32"/>
          <w:lang w:bidi="ar"/>
        </w:rPr>
        <w:t>附件</w:t>
      </w:r>
      <w:r>
        <w:rPr>
          <w:rFonts w:eastAsia="方正黑体_GBK"/>
          <w:color w:val="000000"/>
          <w:sz w:val="32"/>
          <w:szCs w:val="32"/>
          <w:lang w:bidi="ar"/>
        </w:rPr>
        <w:t>3</w:t>
      </w:r>
    </w:p>
    <w:p>
      <w:pPr>
        <w:widowControl/>
        <w:spacing w:line="570" w:lineRule="exact"/>
        <w:jc w:val="center"/>
        <w:rPr>
          <w:rFonts w:hint="eastAsia" w:ascii="方正小标宋_GBK" w:hAnsi="Calibri" w:eastAsia="方正小标宋_GBK"/>
          <w:color w:val="000000"/>
          <w:kern w:val="0"/>
          <w:sz w:val="44"/>
          <w:szCs w:val="44"/>
        </w:rPr>
      </w:pPr>
    </w:p>
    <w:p>
      <w:pPr>
        <w:widowControl/>
        <w:spacing w:line="570" w:lineRule="exact"/>
        <w:jc w:val="center"/>
        <w:rPr>
          <w:rFonts w:hint="eastAsia" w:ascii="方正小标宋_GBK" w:hAnsi="方正小标宋简体" w:eastAsia="方正小标宋_GBK" w:cs="方正小标宋简体"/>
          <w:color w:val="000000"/>
          <w:kern w:val="0"/>
          <w:sz w:val="44"/>
          <w:szCs w:val="44"/>
          <w:lang w:bidi="ar"/>
        </w:rPr>
      </w:pPr>
      <w:r>
        <w:rPr>
          <w:rFonts w:hint="eastAsia" w:ascii="方正小标宋_GBK" w:hAnsi="方正小标宋简体" w:eastAsia="方正小标宋_GBK" w:cs="方正小标宋简体"/>
          <w:color w:val="000000"/>
          <w:kern w:val="0"/>
          <w:sz w:val="44"/>
          <w:szCs w:val="44"/>
          <w:lang w:bidi="ar"/>
        </w:rPr>
        <w:t>第七届常州市专利奖授优秀发明人奖清单</w:t>
      </w:r>
    </w:p>
    <w:p>
      <w:pPr>
        <w:widowControl/>
        <w:spacing w:line="570" w:lineRule="exact"/>
        <w:jc w:val="center"/>
        <w:rPr>
          <w:rFonts w:hint="eastAsia" w:ascii="方正小标宋_GBK" w:hAnsi="Calibri" w:eastAsia="方正小标宋_GBK"/>
          <w:color w:val="000000"/>
          <w:kern w:val="0"/>
          <w:sz w:val="44"/>
          <w:szCs w:val="44"/>
        </w:rPr>
      </w:pPr>
    </w:p>
    <w:tbl>
      <w:tblPr>
        <w:tblStyle w:val="2"/>
        <w:tblW w:w="5000" w:type="pct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5"/>
        <w:gridCol w:w="2120"/>
        <w:gridCol w:w="5745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1195" w:type="dxa"/>
            <w:noWrap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方正黑体_GBK" w:eastAsia="方正黑体_GBK"/>
                <w:bCs/>
                <w:color w:val="000000"/>
                <w:sz w:val="24"/>
              </w:rPr>
            </w:pPr>
            <w:r>
              <w:rPr>
                <w:rFonts w:hint="eastAsia" w:ascii="方正黑体_GBK" w:hAnsi="黑体" w:eastAsia="方正黑体_GBK"/>
                <w:bCs/>
                <w:color w:val="000000"/>
                <w:sz w:val="24"/>
                <w:lang w:bidi="ar"/>
              </w:rPr>
              <w:t>序号</w:t>
            </w:r>
          </w:p>
        </w:tc>
        <w:tc>
          <w:tcPr>
            <w:tcW w:w="2120" w:type="dxa"/>
            <w:noWrap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方正黑体_GBK" w:eastAsia="方正黑体_GBK"/>
                <w:bCs/>
                <w:color w:val="000000"/>
                <w:sz w:val="24"/>
              </w:rPr>
            </w:pPr>
            <w:r>
              <w:rPr>
                <w:rFonts w:hint="eastAsia" w:ascii="方正黑体_GBK" w:hAnsi="黑体" w:eastAsia="方正黑体_GBK"/>
                <w:bCs/>
                <w:color w:val="000000"/>
                <w:sz w:val="24"/>
                <w:lang w:bidi="ar"/>
              </w:rPr>
              <w:t>姓名</w:t>
            </w:r>
          </w:p>
        </w:tc>
        <w:tc>
          <w:tcPr>
            <w:tcW w:w="5745" w:type="dxa"/>
            <w:noWrap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方正黑体_GBK" w:eastAsia="方正黑体_GBK"/>
                <w:bCs/>
                <w:color w:val="000000"/>
                <w:sz w:val="24"/>
              </w:rPr>
            </w:pPr>
            <w:r>
              <w:rPr>
                <w:rFonts w:hint="eastAsia" w:ascii="方正黑体_GBK" w:hAnsi="黑体" w:eastAsia="方正黑体_GBK"/>
                <w:bCs/>
                <w:color w:val="000000"/>
                <w:sz w:val="24"/>
                <w:lang w:bidi="ar"/>
              </w:rPr>
              <w:t>工作单位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1195" w:type="dxa"/>
            <w:noWrap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sz w:val="24"/>
                <w:lang w:bidi="ar"/>
              </w:rPr>
              <w:t>1</w:t>
            </w:r>
          </w:p>
        </w:tc>
        <w:tc>
          <w:tcPr>
            <w:tcW w:w="2120" w:type="dxa"/>
            <w:noWrap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sz w:val="24"/>
                <w:lang w:bidi="ar"/>
              </w:rPr>
              <w:t>武德珍</w:t>
            </w:r>
          </w:p>
        </w:tc>
        <w:tc>
          <w:tcPr>
            <w:tcW w:w="5745" w:type="dxa"/>
            <w:noWrap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sz w:val="24"/>
                <w:lang w:bidi="ar"/>
              </w:rPr>
              <w:t>江苏先诺新材料科技有限公司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1195" w:type="dxa"/>
            <w:noWrap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sz w:val="24"/>
                <w:lang w:bidi="ar"/>
              </w:rPr>
              <w:t>2</w:t>
            </w:r>
          </w:p>
        </w:tc>
        <w:tc>
          <w:tcPr>
            <w:tcW w:w="2120" w:type="dxa"/>
            <w:noWrap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sz w:val="24"/>
                <w:lang w:bidi="ar"/>
              </w:rPr>
              <w:t>左国军</w:t>
            </w:r>
          </w:p>
        </w:tc>
        <w:tc>
          <w:tcPr>
            <w:tcW w:w="5745" w:type="dxa"/>
            <w:noWrap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sz w:val="24"/>
                <w:lang w:bidi="ar"/>
              </w:rPr>
              <w:t>常州捷佳创精密机械有限公司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1195" w:type="dxa"/>
            <w:noWrap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sz w:val="24"/>
                <w:lang w:bidi="ar"/>
              </w:rPr>
              <w:t>3</w:t>
            </w:r>
          </w:p>
        </w:tc>
        <w:tc>
          <w:tcPr>
            <w:tcW w:w="2120" w:type="dxa"/>
            <w:noWrap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sz w:val="24"/>
                <w:lang w:bidi="ar"/>
              </w:rPr>
              <w:t>张  瓯</w:t>
            </w:r>
          </w:p>
        </w:tc>
        <w:tc>
          <w:tcPr>
            <w:tcW w:w="5745" w:type="dxa"/>
            <w:noWrap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sz w:val="24"/>
                <w:lang w:bidi="ar"/>
              </w:rPr>
              <w:t>常州华达科捷光电仪器有限公司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1195" w:type="dxa"/>
            <w:noWrap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sz w:val="24"/>
                <w:lang w:bidi="ar"/>
              </w:rPr>
              <w:t>4</w:t>
            </w:r>
          </w:p>
        </w:tc>
        <w:tc>
          <w:tcPr>
            <w:tcW w:w="2120" w:type="dxa"/>
            <w:noWrap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sz w:val="24"/>
                <w:lang w:bidi="ar"/>
              </w:rPr>
              <w:t>杨家华</w:t>
            </w:r>
          </w:p>
        </w:tc>
        <w:tc>
          <w:tcPr>
            <w:tcW w:w="5745" w:type="dxa"/>
            <w:noWrap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sz w:val="24"/>
                <w:lang w:bidi="ar"/>
              </w:rPr>
              <w:t>江苏河海新能源股份有限公司</w:t>
            </w:r>
          </w:p>
        </w:tc>
      </w:tr>
    </w:tbl>
    <w:p>
      <w:pPr>
        <w:widowControl/>
        <w:spacing w:line="520" w:lineRule="atLeast"/>
        <w:jc w:val="center"/>
        <w:rPr>
          <w:rFonts w:ascii="Calibri" w:hAnsi="Calibri" w:eastAsia="方正小标宋简体"/>
          <w:color w:val="000000"/>
          <w:kern w:val="0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C61854EB-4BEB-414E-8C0E-715947339AD6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B28E8EC3-1B88-4EAB-991D-83359B51BB3F}"/>
  </w:font>
  <w:font w:name="方正黑体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  <w:embedRegular r:id="rId3" w:fontKey="{812E99D7-9071-4E7C-9D6D-F3815160AF9E}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4" w:fontKey="{57E2DE52-FE22-43FA-B043-8DAE8EF204B0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5" w:fontKey="{6C324ED0-D8E0-4CCE-80E9-60C6E4F68657}"/>
  </w:font>
  <w:font w:name="方正仿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  <w:embedRegular r:id="rId6" w:fontKey="{A317487D-BC86-4EE2-AA62-2BBC4A68092D}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A5NWQ2OTU1OGVjMGY1ODg1NzM3NDc2ZDYxMjhkZTIifQ=="/>
  </w:docVars>
  <w:rsids>
    <w:rsidRoot w:val="0C22766D"/>
    <w:rsid w:val="0C2276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2024-04-24T08:33:00Z</dcterms:created>
  <dc:creator>丹丹</dc:creator>
  <cp:lastModifiedBy>丹丹</cp:lastModifiedBy>
  <dcterms:modified xsi:type="dcterms:W3CDTF">2024-04-24T08:33:21Z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87CDABC9181C424A9F5BFC6807D3DE92_11</vt:lpwstr>
  </property>
</Properties>
</file>