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413" w:rsidRDefault="00364385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3</w:t>
      </w:r>
    </w:p>
    <w:p w:rsidR="00A81413" w:rsidRDefault="00364385">
      <w:pPr>
        <w:spacing w:line="700" w:lineRule="exact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>
        <w:rPr>
          <w:rFonts w:ascii="方正小标宋简体" w:eastAsia="方正小标宋简体" w:hAnsi="方正小标宋_GBK" w:cs="方正小标宋简体" w:hint="eastAsia"/>
          <w:sz w:val="44"/>
          <w:szCs w:val="44"/>
        </w:rPr>
        <w:t>常州市第</w:t>
      </w:r>
      <w:r>
        <w:rPr>
          <w:rFonts w:ascii="方正小标宋简体" w:eastAsia="方正小标宋简体" w:hAnsi="方正小标宋_GBK" w:cs="方正小标宋简体"/>
          <w:sz w:val="44"/>
          <w:szCs w:val="44"/>
        </w:rPr>
        <w:t>38</w:t>
      </w:r>
      <w:r>
        <w:rPr>
          <w:rFonts w:ascii="方正小标宋简体" w:eastAsia="方正小标宋简体" w:hAnsi="方正小标宋_GBK" w:cs="方正小标宋简体" w:hint="eastAsia"/>
          <w:sz w:val="44"/>
          <w:szCs w:val="44"/>
        </w:rPr>
        <w:t>届“育苗杯”运动会篮球比赛规程</w:t>
      </w:r>
    </w:p>
    <w:p w:rsidR="00A81413" w:rsidRDefault="00A81413">
      <w:pPr>
        <w:spacing w:line="580" w:lineRule="exact"/>
        <w:ind w:firstLineChars="200" w:firstLine="643"/>
        <w:rPr>
          <w:rFonts w:ascii="仿宋_GB2312" w:eastAsia="仿宋_GB2312" w:hAnsi="仿宋_GB2312" w:cs="Times New Roman"/>
          <w:b/>
          <w:bCs/>
          <w:sz w:val="32"/>
          <w:szCs w:val="32"/>
        </w:rPr>
      </w:pPr>
    </w:p>
    <w:p w:rsidR="00A81413" w:rsidRDefault="0036438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一、竞赛时间与地点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竞赛时间：</w:t>
      </w:r>
      <w:r>
        <w:rPr>
          <w:rFonts w:ascii="仿宋_GB2312" w:eastAsia="仿宋_GB2312" w:hAnsi="仿宋_GB2312" w:cs="仿宋_GB2312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月（具体时间待定）；地点：常州市第二十四中学。</w:t>
      </w:r>
    </w:p>
    <w:p w:rsidR="00A81413" w:rsidRDefault="0036438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二、参赛单位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市教育局直属初中校，天宁区、钟楼区初中校，常州外国语学校、常州市新北区实验中学。</w:t>
      </w:r>
    </w:p>
    <w:p w:rsidR="00A81413" w:rsidRDefault="0036438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三、竞赛组别和年龄</w:t>
      </w:r>
    </w:p>
    <w:p w:rsidR="00A81413" w:rsidRDefault="00364385" w:rsidP="00696A92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竞赛组别：男子组、女子组；年龄：</w:t>
      </w:r>
      <w:r>
        <w:rPr>
          <w:rFonts w:ascii="仿宋_GB2312" w:eastAsia="仿宋_GB2312" w:hAnsi="仿宋_GB2312" w:cs="仿宋_GB2312"/>
          <w:sz w:val="32"/>
          <w:szCs w:val="32"/>
        </w:rPr>
        <w:t>2007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日后出生。</w:t>
      </w:r>
    </w:p>
    <w:p w:rsidR="00A81413" w:rsidRDefault="0036438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四、参赛办法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报名队数及人数：以学校为单位报名，各校各组别限报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队，每队可报领队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人，教练员</w:t>
      </w:r>
      <w:r>
        <w:rPr>
          <w:rFonts w:ascii="仿宋_GB2312" w:eastAsia="仿宋_GB2312" w:hAnsi="仿宋_GB2312" w:cs="仿宋_GB2312"/>
          <w:sz w:val="32"/>
          <w:szCs w:val="32"/>
        </w:rPr>
        <w:t>1-2</w:t>
      </w:r>
      <w:r>
        <w:rPr>
          <w:rFonts w:ascii="仿宋_GB2312" w:eastAsia="仿宋_GB2312" w:hAnsi="仿宋_GB2312" w:cs="仿宋_GB2312" w:hint="eastAsia"/>
          <w:sz w:val="32"/>
          <w:szCs w:val="32"/>
        </w:rPr>
        <w:t>人，运动员</w:t>
      </w:r>
      <w:r>
        <w:rPr>
          <w:rFonts w:ascii="仿宋_GB2312" w:eastAsia="仿宋_GB2312" w:hAnsi="仿宋_GB2312" w:cs="仿宋_GB2312"/>
          <w:sz w:val="32"/>
          <w:szCs w:val="32"/>
        </w:rPr>
        <w:t xml:space="preserve">15 </w:t>
      </w:r>
      <w:r>
        <w:rPr>
          <w:rFonts w:ascii="仿宋_GB2312" w:eastAsia="仿宋_GB2312" w:hAnsi="仿宋_GB2312" w:cs="仿宋_GB2312" w:hint="eastAsia"/>
          <w:sz w:val="32"/>
          <w:szCs w:val="32"/>
        </w:rPr>
        <w:t>人。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运动员必须是同一所学校的在籍在读身体健康的学生，如发现弄虚作假则取消该队全部比赛成绩。报名时需提供学籍卡并加盖公章，参赛时需提供第二代居民身份证，无身份证者不得参赛。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各队需备深浅运动服两套，主队穿白色队服，客队穿深色队服，两套号码必须一致，号码必须为</w:t>
      </w:r>
      <w:r>
        <w:rPr>
          <w:rFonts w:ascii="仿宋_GB2312" w:eastAsia="仿宋_GB2312" w:hAnsi="仿宋_GB2312" w:cs="仿宋_GB2312"/>
          <w:sz w:val="32"/>
          <w:szCs w:val="32"/>
        </w:rPr>
        <w:t>0-99</w:t>
      </w:r>
      <w:r>
        <w:rPr>
          <w:rFonts w:ascii="仿宋_GB2312" w:eastAsia="仿宋_GB2312" w:hAnsi="仿宋_GB2312" w:cs="仿宋_GB2312" w:hint="eastAsia"/>
          <w:sz w:val="32"/>
          <w:szCs w:val="32"/>
        </w:rPr>
        <w:t>号。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各参赛单位必须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为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运动员购买意外伤害保险，在领队、教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lastRenderedPageBreak/>
        <w:t>练员联席会议前上交购买凭证复印件和常州市第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38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届“育苗杯”运动会球类比赛安全责任承诺书（见附件）方可参加比赛。</w:t>
      </w:r>
    </w:p>
    <w:p w:rsidR="00A81413" w:rsidRDefault="0036438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五、竞赛办法</w:t>
      </w:r>
    </w:p>
    <w:p w:rsidR="00A81413" w:rsidRDefault="00364385">
      <w:pPr>
        <w:spacing w:line="580" w:lineRule="exact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 xml:space="preserve">    1.6</w:t>
      </w:r>
      <w:r>
        <w:rPr>
          <w:rFonts w:ascii="仿宋_GB2312" w:eastAsia="仿宋_GB2312" w:hAnsi="仿宋_GB2312" w:cs="仿宋_GB2312" w:hint="eastAsia"/>
          <w:sz w:val="32"/>
          <w:szCs w:val="32"/>
        </w:rPr>
        <w:t>队或</w:t>
      </w:r>
      <w:r>
        <w:rPr>
          <w:rFonts w:ascii="仿宋_GB2312" w:eastAsia="仿宋_GB2312" w:hAnsi="仿宋_GB2312" w:cs="仿宋_GB2312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队以下参赛，进行单循环比赛决出名次；如</w:t>
      </w:r>
      <w:r>
        <w:rPr>
          <w:rFonts w:ascii="仿宋_GB2312" w:eastAsia="仿宋_GB2312" w:hAnsi="仿宋_GB2312" w:cs="仿宋_GB2312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队</w:t>
      </w:r>
      <w:r>
        <w:rPr>
          <w:rFonts w:ascii="仿宋_GB2312" w:eastAsia="仿宋_GB2312" w:hAnsi="仿宋_GB2312" w:cs="仿宋_GB2312" w:hint="eastAsia"/>
          <w:sz w:val="32"/>
          <w:szCs w:val="32"/>
        </w:rPr>
        <w:t>或</w:t>
      </w:r>
      <w:r>
        <w:rPr>
          <w:rFonts w:ascii="仿宋_GB2312" w:eastAsia="仿宋_GB2312" w:hAnsi="仿宋_GB2312" w:cs="仿宋_GB2312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队以上参赛，第一阶段各组别根据上届比赛成绩设立种子队，非种子队抽签入位进行分组循环，第二阶段交叉淘汰决出名次。</w:t>
      </w:r>
    </w:p>
    <w:p w:rsidR="00A81413" w:rsidRDefault="00364385">
      <w:pPr>
        <w:spacing w:line="580" w:lineRule="exact"/>
        <w:ind w:firstLine="648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比赛采用中国篮协最新审定的《篮球规则》，并执行以下特殊规定：</w:t>
      </w:r>
    </w:p>
    <w:p w:rsidR="00A81413" w:rsidRDefault="00364385">
      <w:pPr>
        <w:spacing w:line="580" w:lineRule="exact"/>
        <w:ind w:firstLine="648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）比赛分三节进行，第一节</w:t>
      </w:r>
      <w:r>
        <w:rPr>
          <w:rFonts w:ascii="仿宋_GB2312" w:eastAsia="仿宋_GB2312" w:hAnsi="仿宋_GB2312" w:cs="仿宋_GB2312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分钟、第二节</w:t>
      </w:r>
      <w:r>
        <w:rPr>
          <w:rFonts w:ascii="仿宋_GB2312" w:eastAsia="仿宋_GB2312" w:hAnsi="仿宋_GB2312" w:cs="仿宋_GB2312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分钟、第三节</w:t>
      </w:r>
      <w:r>
        <w:rPr>
          <w:rFonts w:ascii="仿宋_GB2312" w:eastAsia="仿宋_GB2312" w:hAnsi="仿宋_GB2312" w:cs="仿宋_GB2312"/>
          <w:sz w:val="32"/>
          <w:szCs w:val="32"/>
        </w:rPr>
        <w:t>15</w:t>
      </w:r>
      <w:r>
        <w:rPr>
          <w:rFonts w:ascii="仿宋_GB2312" w:eastAsia="仿宋_GB2312" w:hAnsi="仿宋_GB2312" w:cs="仿宋_GB2312" w:hint="eastAsia"/>
          <w:sz w:val="32"/>
          <w:szCs w:val="32"/>
        </w:rPr>
        <w:t>分钟。</w:t>
      </w:r>
    </w:p>
    <w:p w:rsidR="00A81413" w:rsidRDefault="00364385">
      <w:pPr>
        <w:spacing w:line="580" w:lineRule="exact"/>
        <w:ind w:firstLine="648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）第一、二节比赛按</w:t>
      </w:r>
      <w:r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分钟分成上、下两个时段，下时段比赛是上时段的延续，每队</w:t>
      </w:r>
      <w:r>
        <w:rPr>
          <w:rFonts w:ascii="仿宋_GB2312" w:eastAsia="仿宋_GB2312" w:hAnsi="仿宋_GB2312" w:cs="仿宋_GB2312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名运动员前两节需分为</w:t>
      </w:r>
      <w:r>
        <w:rPr>
          <w:rFonts w:ascii="仿宋_GB2312" w:eastAsia="仿宋_GB2312" w:hAnsi="仿宋_GB2312" w:cs="仿宋_GB2312"/>
          <w:sz w:val="32"/>
          <w:szCs w:val="32"/>
        </w:rPr>
        <w:t>A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/>
          <w:sz w:val="32"/>
          <w:szCs w:val="32"/>
        </w:rPr>
        <w:t>B</w:t>
      </w:r>
      <w:r>
        <w:rPr>
          <w:rFonts w:ascii="仿宋_GB2312" w:eastAsia="仿宋_GB2312" w:hAnsi="仿宋_GB2312" w:cs="仿宋_GB2312" w:hint="eastAsia"/>
          <w:sz w:val="32"/>
          <w:szCs w:val="32"/>
        </w:rPr>
        <w:t>两组，每组</w:t>
      </w:r>
      <w:r>
        <w:rPr>
          <w:rFonts w:ascii="仿宋_GB2312" w:eastAsia="仿宋_GB2312" w:hAnsi="仿宋_GB2312" w:cs="仿宋_GB2312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人。当第一、二节比赛进行到计时钟显示还剩</w:t>
      </w:r>
      <w:r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分钟左右的第一次死球时（避开罚球时刻，可在进球时刻停表），由记录台发出信号，提示双方同时换人，经临场主裁判同意鸣哨后，两队</w:t>
      </w:r>
      <w:r>
        <w:rPr>
          <w:rFonts w:ascii="仿宋_GB2312" w:eastAsia="仿宋_GB2312" w:hAnsi="仿宋_GB2312" w:cs="仿宋_GB2312"/>
          <w:sz w:val="32"/>
          <w:szCs w:val="32"/>
        </w:rPr>
        <w:t>B</w:t>
      </w:r>
      <w:r>
        <w:rPr>
          <w:rFonts w:ascii="仿宋_GB2312" w:eastAsia="仿宋_GB2312" w:hAnsi="仿宋_GB2312" w:cs="仿宋_GB2312" w:hint="eastAsia"/>
          <w:sz w:val="32"/>
          <w:szCs w:val="32"/>
        </w:rPr>
        <w:t>组球员替换</w:t>
      </w:r>
      <w:r>
        <w:rPr>
          <w:rFonts w:ascii="仿宋_GB2312" w:eastAsia="仿宋_GB2312" w:hAnsi="仿宋_GB2312" w:cs="仿宋_GB2312"/>
          <w:sz w:val="32"/>
          <w:szCs w:val="32"/>
        </w:rPr>
        <w:t>A</w:t>
      </w:r>
      <w:r>
        <w:rPr>
          <w:rFonts w:ascii="仿宋_GB2312" w:eastAsia="仿宋_GB2312" w:hAnsi="仿宋_GB2312" w:cs="仿宋_GB2312" w:hint="eastAsia"/>
          <w:sz w:val="32"/>
          <w:szCs w:val="32"/>
        </w:rPr>
        <w:t>组球员上场。临场裁判根据换人之前的球权，由掷界外球开始下时段的比赛；第三节比赛不作规定。</w:t>
      </w:r>
    </w:p>
    <w:p w:rsidR="00696A92" w:rsidRDefault="00364385" w:rsidP="00696A92">
      <w:pPr>
        <w:spacing w:line="580" w:lineRule="exact"/>
        <w:ind w:firstLineChars="200" w:firstLine="640"/>
        <w:rPr>
          <w:rFonts w:ascii="黑体" w:eastAsia="黑体" w:hAnsi="黑体" w:cs="Times New Roman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六、录取名次与奖励</w:t>
      </w:r>
    </w:p>
    <w:p w:rsidR="00696A92" w:rsidRDefault="00364385" w:rsidP="00696A92">
      <w:pPr>
        <w:spacing w:line="580" w:lineRule="exact"/>
        <w:ind w:firstLineChars="200" w:firstLine="640"/>
        <w:rPr>
          <w:rFonts w:ascii="黑体" w:eastAsia="黑体" w:hAnsi="黑体" w:cs="Times New Roman" w:hint="eastAsia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每队胜一场得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分，负一场得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分，积分多者名次列前，弃权取消全部比赛成绩，如遇两队或两队以上积分相等，则按照规则进行排名。</w:t>
      </w:r>
    </w:p>
    <w:p w:rsidR="00696A92" w:rsidRDefault="00364385" w:rsidP="00696A92">
      <w:pPr>
        <w:spacing w:line="580" w:lineRule="exact"/>
        <w:ind w:firstLineChars="200" w:firstLine="640"/>
        <w:rPr>
          <w:rFonts w:ascii="黑体" w:eastAsia="黑体" w:hAnsi="黑体" w:cs="Times New Roman" w:hint="eastAsia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各组别均取前八名，不足八队参赛，以实际参赛队数录取。</w:t>
      </w:r>
    </w:p>
    <w:p w:rsidR="00A81413" w:rsidRPr="00696A92" w:rsidRDefault="00364385" w:rsidP="00696A92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七、报名与其他工作</w:t>
      </w:r>
    </w:p>
    <w:p w:rsidR="00A81413" w:rsidRDefault="00364385" w:rsidP="00696A92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各单位于</w:t>
      </w:r>
      <w:r>
        <w:rPr>
          <w:rFonts w:ascii="仿宋_GB2312" w:eastAsia="仿宋_GB2312" w:hAnsi="仿宋_GB2312" w:cs="仿宋_GB2312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23</w:t>
      </w:r>
      <w:r>
        <w:rPr>
          <w:rFonts w:ascii="仿宋_GB2312" w:eastAsia="仿宋_GB2312" w:hAnsi="仿宋_GB2312" w:cs="仿宋_GB2312" w:hint="eastAsia"/>
          <w:sz w:val="32"/>
          <w:szCs w:val="32"/>
        </w:rPr>
        <w:t>日前将报名表纸质稿学校签字加盖公章后附学籍卡，寄至常州市第二十四中学李锋收，电子稿请发至</w:t>
      </w:r>
      <w:r>
        <w:rPr>
          <w:rFonts w:ascii="仿宋_GB2312" w:eastAsia="仿宋_GB2312" w:hAnsi="仿宋_GB2312" w:cs="仿宋_GB2312"/>
          <w:sz w:val="32"/>
          <w:szCs w:val="32"/>
        </w:rPr>
        <w:t>QQ</w:t>
      </w:r>
      <w:r>
        <w:rPr>
          <w:rFonts w:ascii="仿宋_GB2312" w:eastAsia="仿宋_GB2312" w:hAnsi="仿宋_GB2312" w:cs="仿宋_GB2312" w:hint="eastAsia"/>
          <w:sz w:val="32"/>
          <w:szCs w:val="32"/>
        </w:rPr>
        <w:t>邮箱：</w:t>
      </w:r>
      <w:hyperlink r:id="rId6" w:history="1">
        <w:r>
          <w:rPr>
            <w:rStyle w:val="a9"/>
            <w:rFonts w:ascii="仿宋_GB2312" w:eastAsia="仿宋_GB2312" w:hAnsi="仿宋_GB2312" w:cs="仿宋_GB2312"/>
            <w:color w:val="auto"/>
            <w:sz w:val="32"/>
            <w:szCs w:val="32"/>
            <w:u w:val="none"/>
          </w:rPr>
          <w:t>1374460111@qq.com</w:t>
        </w:r>
      </w:hyperlink>
      <w:r>
        <w:rPr>
          <w:rStyle w:val="a9"/>
          <w:rFonts w:ascii="仿宋_GB2312" w:eastAsia="仿宋_GB2312" w:hAnsi="仿宋_GB2312" w:cs="仿宋_GB2312" w:hint="eastAsia"/>
          <w:color w:val="auto"/>
          <w:sz w:val="32"/>
          <w:szCs w:val="32"/>
          <w:u w:val="none"/>
        </w:rPr>
        <w:t>；联系</w:t>
      </w:r>
      <w:r>
        <w:rPr>
          <w:rFonts w:ascii="仿宋_GB2312" w:eastAsia="仿宋_GB2312" w:hAnsi="仿宋_GB2312" w:cs="仿宋_GB2312" w:hint="eastAsia"/>
          <w:sz w:val="32"/>
          <w:szCs w:val="32"/>
        </w:rPr>
        <w:t>电话：</w:t>
      </w:r>
      <w:r>
        <w:rPr>
          <w:rFonts w:ascii="仿宋_GB2312" w:eastAsia="仿宋_GB2312" w:hAnsi="仿宋_GB2312" w:cs="仿宋_GB2312"/>
          <w:sz w:val="32"/>
          <w:szCs w:val="32"/>
        </w:rPr>
        <w:t>15151986868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81413" w:rsidRDefault="00364385" w:rsidP="00696A92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领队、教练员联席会议于</w:t>
      </w:r>
      <w:r>
        <w:rPr>
          <w:rFonts w:ascii="仿宋_GB2312" w:eastAsia="仿宋_GB2312" w:hAnsi="仿宋_GB2312" w:cs="仿宋_GB2312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29</w:t>
      </w:r>
      <w:r>
        <w:rPr>
          <w:rFonts w:ascii="仿宋_GB2312" w:eastAsia="仿宋_GB2312" w:hAnsi="仿宋_GB2312" w:cs="仿宋_GB2312" w:hint="eastAsia"/>
          <w:sz w:val="32"/>
          <w:szCs w:val="32"/>
        </w:rPr>
        <w:t>日下午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/>
          <w:sz w:val="32"/>
          <w:szCs w:val="32"/>
        </w:rPr>
        <w:t>00</w:t>
      </w:r>
      <w:r>
        <w:rPr>
          <w:rFonts w:ascii="仿宋_GB2312" w:eastAsia="仿宋_GB2312" w:hAnsi="仿宋_GB2312" w:cs="仿宋_GB2312" w:hint="eastAsia"/>
          <w:sz w:val="32"/>
          <w:szCs w:val="32"/>
        </w:rPr>
        <w:t>在常州市第二十四中学进行，请准时参加。</w:t>
      </w:r>
    </w:p>
    <w:p w:rsidR="00A81413" w:rsidRDefault="0036438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八、本次比赛狠抓竞赛赛风，严禁弄虚作假，违者按常州市体育竞赛管理办法严肃处理。</w:t>
      </w:r>
    </w:p>
    <w:p w:rsidR="00A81413" w:rsidRDefault="0036438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九、本次比赛裁判长为李锋老师。</w:t>
      </w:r>
    </w:p>
    <w:p w:rsidR="00A81413" w:rsidRDefault="0036438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十、未尽事宜，另行通知。</w:t>
      </w:r>
    </w:p>
    <w:p w:rsidR="00A81413" w:rsidRDefault="00A81413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</w:p>
    <w:p w:rsidR="00A81413" w:rsidRDefault="00A81413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</w:p>
    <w:p w:rsidR="00A81413" w:rsidRDefault="00A81413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</w:p>
    <w:p w:rsidR="00A81413" w:rsidRDefault="00A81413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</w:p>
    <w:p w:rsidR="00A81413" w:rsidRDefault="00A81413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</w:p>
    <w:p w:rsidR="00A81413" w:rsidRDefault="00A81413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</w:p>
    <w:p w:rsidR="00A81413" w:rsidRDefault="00A81413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</w:p>
    <w:p w:rsidR="00A81413" w:rsidRDefault="00A81413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</w:p>
    <w:p w:rsidR="00A81413" w:rsidRDefault="00A81413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</w:p>
    <w:p w:rsidR="00A81413" w:rsidRDefault="00A81413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</w:p>
    <w:p w:rsidR="00A81413" w:rsidRDefault="00A81413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</w:p>
    <w:p w:rsidR="00A81413" w:rsidRDefault="00A81413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</w:p>
    <w:p w:rsidR="00A81413" w:rsidRDefault="00A81413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</w:p>
    <w:p w:rsidR="00A81413" w:rsidRDefault="00364385">
      <w:pPr>
        <w:spacing w:line="700" w:lineRule="exact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>
        <w:rPr>
          <w:rFonts w:ascii="方正小标宋简体" w:eastAsia="方正小标宋简体" w:hAnsi="方正小标宋_GBK" w:cs="方正小标宋简体" w:hint="eastAsia"/>
          <w:sz w:val="44"/>
          <w:szCs w:val="44"/>
        </w:rPr>
        <w:lastRenderedPageBreak/>
        <w:t>常州市第</w:t>
      </w:r>
      <w:r>
        <w:rPr>
          <w:rFonts w:ascii="方正小标宋简体" w:eastAsia="方正小标宋简体" w:hAnsi="方正小标宋_GBK" w:cs="方正小标宋简体"/>
          <w:sz w:val="44"/>
          <w:szCs w:val="44"/>
        </w:rPr>
        <w:t>38</w:t>
      </w:r>
      <w:r>
        <w:rPr>
          <w:rFonts w:ascii="方正小标宋简体" w:eastAsia="方正小标宋简体" w:hAnsi="方正小标宋_GBK" w:cs="方正小标宋简体" w:hint="eastAsia"/>
          <w:sz w:val="44"/>
          <w:szCs w:val="44"/>
        </w:rPr>
        <w:t>届“育苗杯”运动会排球比赛规程</w:t>
      </w:r>
    </w:p>
    <w:p w:rsidR="00A81413" w:rsidRDefault="00A81413">
      <w:pPr>
        <w:spacing w:line="580" w:lineRule="exact"/>
        <w:ind w:firstLineChars="200" w:firstLine="643"/>
        <w:rPr>
          <w:rFonts w:ascii="仿宋_GB2312" w:eastAsia="仿宋_GB2312" w:hAnsi="仿宋_GB2312" w:cs="Times New Roman"/>
          <w:b/>
          <w:bCs/>
          <w:sz w:val="32"/>
          <w:szCs w:val="32"/>
        </w:rPr>
      </w:pPr>
    </w:p>
    <w:p w:rsidR="00A81413" w:rsidRDefault="0036438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一、竞赛时间与地点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竞赛时间：</w:t>
      </w:r>
      <w:r>
        <w:rPr>
          <w:rFonts w:ascii="仿宋_GB2312" w:eastAsia="仿宋_GB2312" w:hAnsi="仿宋_GB2312" w:cs="仿宋_GB2312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月份（具体时间待定）；竞赛地点</w:t>
      </w:r>
      <w:r>
        <w:rPr>
          <w:rFonts w:ascii="仿宋_GB2312" w:eastAsia="仿宋_GB2312" w:hAnsi="仿宋_GB2312" w:cs="仿宋_GB2312"/>
          <w:sz w:val="32"/>
          <w:szCs w:val="32"/>
        </w:rPr>
        <w:t>:</w:t>
      </w:r>
      <w:r>
        <w:rPr>
          <w:rFonts w:ascii="仿宋_GB2312" w:eastAsia="仿宋_GB2312" w:hAnsi="仿宋_GB2312" w:cs="仿宋_GB2312" w:hint="eastAsia"/>
          <w:sz w:val="32"/>
          <w:szCs w:val="32"/>
        </w:rPr>
        <w:t>常州市第五中学、常州市明德实验中学。</w:t>
      </w:r>
    </w:p>
    <w:p w:rsidR="00A81413" w:rsidRDefault="0036438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二、参赛单位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市教育局直属初中校，天宁区、钟楼区初中校，常州外国语学校、常州市新北区实验中学。</w:t>
      </w:r>
    </w:p>
    <w:p w:rsidR="00A81413" w:rsidRDefault="0036438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三、竞赛分组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本次比赛设初中男子组、女子组。</w:t>
      </w:r>
    </w:p>
    <w:p w:rsidR="00A81413" w:rsidRDefault="0036438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四、参赛办法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报名队数及人数：各校各组限报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队，每队可报领队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人，教练员</w:t>
      </w:r>
      <w:r>
        <w:rPr>
          <w:rFonts w:ascii="仿宋_GB2312" w:eastAsia="仿宋_GB2312" w:hAnsi="仿宋_GB2312" w:cs="仿宋_GB2312"/>
          <w:sz w:val="32"/>
          <w:szCs w:val="32"/>
        </w:rPr>
        <w:t>1-2</w:t>
      </w:r>
      <w:r>
        <w:rPr>
          <w:rFonts w:ascii="仿宋_GB2312" w:eastAsia="仿宋_GB2312" w:hAnsi="仿宋_GB2312" w:cs="仿宋_GB2312" w:hint="eastAsia"/>
          <w:sz w:val="32"/>
          <w:szCs w:val="32"/>
        </w:rPr>
        <w:t>人，运动员</w:t>
      </w:r>
      <w:r>
        <w:rPr>
          <w:rFonts w:ascii="仿宋_GB2312" w:eastAsia="仿宋_GB2312" w:hAnsi="仿宋_GB2312" w:cs="仿宋_GB2312"/>
          <w:sz w:val="32"/>
          <w:szCs w:val="32"/>
        </w:rPr>
        <w:t xml:space="preserve">12 </w:t>
      </w:r>
      <w:r>
        <w:rPr>
          <w:rFonts w:ascii="仿宋_GB2312" w:eastAsia="仿宋_GB2312" w:hAnsi="仿宋_GB2312" w:cs="仿宋_GB2312" w:hint="eastAsia"/>
          <w:sz w:val="32"/>
          <w:szCs w:val="32"/>
        </w:rPr>
        <w:t>人。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运动员必须是同一所学校的在籍在读的学生。报名时需提供学籍卡并加盖公章，如发现弄虚作假则取消该队全部比赛成绩。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各队需备统一的、印有号码的运动服装，队长应有标记。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凭二代身份证参赛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无身份证者不得参赛。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5.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各参赛单位必须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为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运动员购买意外伤害保险，在领队、教练员联席会议前上交购买凭证复印件和常州市第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38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届“育苗杯”运动会球类比赛安全责任承诺书（见附件）方可参加比赛。</w:t>
      </w:r>
    </w:p>
    <w:p w:rsidR="00A81413" w:rsidRDefault="0036438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五、竞赛办法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lastRenderedPageBreak/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采用国家体育总局审定的最新排球规则。比赛采用五局三胜制。男子组网高</w:t>
      </w:r>
      <w:r>
        <w:rPr>
          <w:rFonts w:ascii="仿宋_GB2312" w:eastAsia="仿宋_GB2312" w:hAnsi="仿宋_GB2312" w:cs="仿宋_GB2312"/>
          <w:sz w:val="32"/>
          <w:szCs w:val="32"/>
        </w:rPr>
        <w:t>2.35</w:t>
      </w:r>
      <w:r>
        <w:rPr>
          <w:rFonts w:ascii="仿宋_GB2312" w:eastAsia="仿宋_GB2312" w:hAnsi="仿宋_GB2312" w:cs="仿宋_GB2312" w:hint="eastAsia"/>
          <w:sz w:val="32"/>
          <w:szCs w:val="32"/>
        </w:rPr>
        <w:t>米，女子组网高</w:t>
      </w:r>
      <w:r>
        <w:rPr>
          <w:rFonts w:ascii="仿宋_GB2312" w:eastAsia="仿宋_GB2312" w:hAnsi="仿宋_GB2312" w:cs="仿宋_GB2312"/>
          <w:sz w:val="32"/>
          <w:szCs w:val="32"/>
        </w:rPr>
        <w:t>2.15</w:t>
      </w:r>
      <w:r>
        <w:rPr>
          <w:rFonts w:ascii="仿宋_GB2312" w:eastAsia="仿宋_GB2312" w:hAnsi="仿宋_GB2312" w:cs="仿宋_GB2312" w:hint="eastAsia"/>
          <w:sz w:val="32"/>
          <w:szCs w:val="32"/>
        </w:rPr>
        <w:t>米。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根据报名情况决定赛制。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计分办法：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）在同组比赛中获胜的比赛场次数量，胜场多者排名在前。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）如遇两队或两队以上胜场相等时，比赛积分多者名次列前。积分办法为：一、比赛结果为</w:t>
      </w:r>
      <w:r>
        <w:rPr>
          <w:rFonts w:ascii="仿宋_GB2312" w:eastAsia="仿宋_GB2312" w:hAnsi="仿宋_GB2312" w:cs="仿宋_GB2312"/>
          <w:sz w:val="32"/>
          <w:szCs w:val="32"/>
        </w:rPr>
        <w:t>3:0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/>
          <w:sz w:val="32"/>
          <w:szCs w:val="32"/>
        </w:rPr>
        <w:t>3:1</w:t>
      </w:r>
      <w:r>
        <w:rPr>
          <w:rFonts w:ascii="仿宋_GB2312" w:eastAsia="仿宋_GB2312" w:hAnsi="仿宋_GB2312" w:cs="仿宋_GB2312" w:hint="eastAsia"/>
          <w:sz w:val="32"/>
          <w:szCs w:val="32"/>
        </w:rPr>
        <w:t>时，胜队积</w:t>
      </w:r>
      <w:r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分，负队积</w:t>
      </w:r>
      <w:r>
        <w:rPr>
          <w:rFonts w:ascii="仿宋_GB2312" w:eastAsia="仿宋_GB2312" w:hAnsi="仿宋_GB2312" w:cs="仿宋_GB2312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分；二、比赛结果为</w:t>
      </w:r>
      <w:r>
        <w:rPr>
          <w:rFonts w:ascii="仿宋_GB2312" w:eastAsia="仿宋_GB2312" w:hAnsi="仿宋_GB2312" w:cs="仿宋_GB2312"/>
          <w:sz w:val="32"/>
          <w:szCs w:val="32"/>
        </w:rPr>
        <w:t>3:2</w:t>
      </w:r>
      <w:r>
        <w:rPr>
          <w:rFonts w:ascii="仿宋_GB2312" w:eastAsia="仿宋_GB2312" w:hAnsi="仿宋_GB2312" w:cs="仿宋_GB2312" w:hint="eastAsia"/>
          <w:sz w:val="32"/>
          <w:szCs w:val="32"/>
        </w:rPr>
        <w:t>时，胜队积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分，负队积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分；三、若弃权则取消全部比赛成绩。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）如遇两队或两队以上积分相等，则采用下列办法决赛名次：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 xml:space="preserve">       A</w:t>
      </w:r>
      <w:r>
        <w:rPr>
          <w:rFonts w:ascii="仿宋_GB2312" w:eastAsia="仿宋_GB2312" w:hAnsi="仿宋_GB2312" w:cs="仿宋_GB2312" w:hint="eastAsia"/>
          <w:sz w:val="32"/>
          <w:szCs w:val="32"/>
        </w:rPr>
        <w:t>（胜局总数）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 xml:space="preserve">    —————————— = C</w:t>
      </w:r>
      <w:r>
        <w:rPr>
          <w:rFonts w:ascii="仿宋_GB2312" w:eastAsia="仿宋_GB2312" w:hAnsi="仿宋_GB2312" w:cs="仿宋_GB2312" w:hint="eastAsia"/>
          <w:sz w:val="32"/>
          <w:szCs w:val="32"/>
        </w:rPr>
        <w:t>值，</w:t>
      </w:r>
      <w:r>
        <w:rPr>
          <w:rFonts w:ascii="仿宋_GB2312" w:eastAsia="仿宋_GB2312" w:hAnsi="仿宋_GB2312" w:cs="仿宋_GB2312"/>
          <w:sz w:val="32"/>
          <w:szCs w:val="32"/>
        </w:rPr>
        <w:t>C</w:t>
      </w:r>
      <w:r>
        <w:rPr>
          <w:rFonts w:ascii="仿宋_GB2312" w:eastAsia="仿宋_GB2312" w:hAnsi="仿宋_GB2312" w:cs="仿宋_GB2312" w:hint="eastAsia"/>
          <w:sz w:val="32"/>
          <w:szCs w:val="32"/>
        </w:rPr>
        <w:t>值高者名次列前。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 xml:space="preserve">       B</w:t>
      </w:r>
      <w:r>
        <w:rPr>
          <w:rFonts w:ascii="仿宋_GB2312" w:eastAsia="仿宋_GB2312" w:hAnsi="仿宋_GB2312" w:cs="仿宋_GB2312" w:hint="eastAsia"/>
          <w:sz w:val="32"/>
          <w:szCs w:val="32"/>
        </w:rPr>
        <w:t>（负局总数）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）如</w:t>
      </w:r>
      <w:r>
        <w:rPr>
          <w:rFonts w:ascii="仿宋_GB2312" w:eastAsia="仿宋_GB2312" w:hAnsi="仿宋_GB2312" w:cs="仿宋_GB2312"/>
          <w:sz w:val="32"/>
          <w:szCs w:val="32"/>
        </w:rPr>
        <w:t>C</w:t>
      </w:r>
      <w:r>
        <w:rPr>
          <w:rFonts w:ascii="仿宋_GB2312" w:eastAsia="仿宋_GB2312" w:hAnsi="仿宋_GB2312" w:cs="仿宋_GB2312" w:hint="eastAsia"/>
          <w:sz w:val="32"/>
          <w:szCs w:val="32"/>
        </w:rPr>
        <w:t>值仍相等，则采用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 xml:space="preserve">        X</w:t>
      </w:r>
      <w:r>
        <w:rPr>
          <w:rFonts w:ascii="仿宋_GB2312" w:eastAsia="仿宋_GB2312" w:hAnsi="仿宋_GB2312" w:cs="仿宋_GB2312" w:hint="eastAsia"/>
          <w:sz w:val="32"/>
          <w:szCs w:val="32"/>
        </w:rPr>
        <w:t>（总得分数）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 xml:space="preserve">    —————————— = Z</w:t>
      </w:r>
      <w:r>
        <w:rPr>
          <w:rFonts w:ascii="仿宋_GB2312" w:eastAsia="仿宋_GB2312" w:hAnsi="仿宋_GB2312" w:cs="仿宋_GB2312" w:hint="eastAsia"/>
          <w:sz w:val="32"/>
          <w:szCs w:val="32"/>
        </w:rPr>
        <w:t>值，</w:t>
      </w:r>
      <w:r>
        <w:rPr>
          <w:rFonts w:ascii="仿宋_GB2312" w:eastAsia="仿宋_GB2312" w:hAnsi="仿宋_GB2312" w:cs="仿宋_GB2312"/>
          <w:sz w:val="32"/>
          <w:szCs w:val="32"/>
        </w:rPr>
        <w:t>Z</w:t>
      </w:r>
      <w:r>
        <w:rPr>
          <w:rFonts w:ascii="仿宋_GB2312" w:eastAsia="仿宋_GB2312" w:hAnsi="仿宋_GB2312" w:cs="仿宋_GB2312" w:hint="eastAsia"/>
          <w:sz w:val="32"/>
          <w:szCs w:val="32"/>
        </w:rPr>
        <w:t>值高者名次列前。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 xml:space="preserve">    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Y</w:t>
      </w:r>
      <w:r>
        <w:rPr>
          <w:rFonts w:ascii="仿宋_GB2312" w:eastAsia="仿宋_GB2312" w:hAnsi="仿宋_GB2312" w:cs="仿宋_GB2312" w:hint="eastAsia"/>
          <w:sz w:val="32"/>
          <w:szCs w:val="32"/>
        </w:rPr>
        <w:t>（总失分数）</w:t>
      </w:r>
    </w:p>
    <w:p w:rsidR="00A81413" w:rsidRDefault="0036438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六、录取名次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各组均取前</w:t>
      </w:r>
      <w:r>
        <w:rPr>
          <w:rFonts w:ascii="仿宋_GB2312" w:eastAsia="仿宋_GB2312" w:hAnsi="仿宋_GB2312" w:cs="仿宋_GB2312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名，不足</w:t>
      </w:r>
      <w:r>
        <w:rPr>
          <w:rFonts w:ascii="仿宋_GB2312" w:eastAsia="仿宋_GB2312" w:hAnsi="仿宋_GB2312" w:cs="仿宋_GB2312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队参赛（含</w:t>
      </w:r>
      <w:r>
        <w:rPr>
          <w:rFonts w:ascii="仿宋_GB2312" w:eastAsia="仿宋_GB2312" w:hAnsi="仿宋_GB2312" w:cs="仿宋_GB2312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队），按实际参赛队数录取。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本次比赛成绩计入育苗杯运动会团体总分。</w:t>
      </w:r>
    </w:p>
    <w:p w:rsidR="00A81413" w:rsidRDefault="0036438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七、报名与其他工作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各参赛队于</w:t>
      </w:r>
      <w:r>
        <w:rPr>
          <w:rFonts w:ascii="仿宋_GB2312" w:eastAsia="仿宋_GB2312" w:hAnsi="仿宋_GB2312" w:cs="仿宋_GB2312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23</w:t>
      </w:r>
      <w:r>
        <w:rPr>
          <w:rFonts w:ascii="仿宋_GB2312" w:eastAsia="仿宋_GB2312" w:hAnsi="仿宋_GB2312" w:cs="仿宋_GB2312" w:hint="eastAsia"/>
          <w:sz w:val="32"/>
          <w:szCs w:val="32"/>
        </w:rPr>
        <w:t>日前将报名表加盖学校公章寄（或送）到常州市第五中学体育组蔡军老师（联系电话：</w:t>
      </w:r>
      <w:r>
        <w:rPr>
          <w:rFonts w:ascii="仿宋_GB2312" w:eastAsia="仿宋_GB2312" w:hAnsi="仿宋_GB2312" w:cs="仿宋_GB2312"/>
          <w:sz w:val="32"/>
          <w:szCs w:val="32"/>
        </w:rPr>
        <w:t>13961293259</w:t>
      </w:r>
      <w:r>
        <w:rPr>
          <w:rFonts w:ascii="仿宋_GB2312" w:eastAsia="仿宋_GB2312" w:hAnsi="仿宋_GB2312" w:cs="仿宋_GB2312" w:hint="eastAsia"/>
          <w:sz w:val="32"/>
          <w:szCs w:val="32"/>
        </w:rPr>
        <w:t>）处。逾期未报者作弃权处理。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领队、教练员、裁判员联席会议于</w:t>
      </w:r>
      <w:r>
        <w:rPr>
          <w:rFonts w:ascii="仿宋_GB2312" w:eastAsia="仿宋_GB2312" w:hAnsi="仿宋_GB2312" w:cs="仿宋_GB2312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月上旬在常州市第五中学体育馆二楼会议室进行（具体时间另行通知），请准时参加。</w:t>
      </w:r>
    </w:p>
    <w:p w:rsidR="00A81413" w:rsidRDefault="0036438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八、裁判员由市教育局体卫艺处统一安排。</w:t>
      </w:r>
    </w:p>
    <w:p w:rsidR="00A81413" w:rsidRDefault="0036438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九、本次比赛前三名可直接报名参加大市比赛。</w:t>
      </w:r>
    </w:p>
    <w:p w:rsidR="00A81413" w:rsidRDefault="0036438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十、未尽事宜另行通知。</w:t>
      </w:r>
    </w:p>
    <w:p w:rsidR="00A81413" w:rsidRDefault="00A81413">
      <w:pPr>
        <w:spacing w:line="580" w:lineRule="exact"/>
        <w:rPr>
          <w:rFonts w:ascii="宋体" w:cs="Times New Roman"/>
          <w:sz w:val="32"/>
          <w:szCs w:val="32"/>
        </w:rPr>
      </w:pPr>
    </w:p>
    <w:p w:rsidR="00A81413" w:rsidRDefault="00A81413">
      <w:pPr>
        <w:spacing w:line="580" w:lineRule="exact"/>
        <w:rPr>
          <w:rFonts w:ascii="宋体" w:cs="Times New Roman"/>
          <w:sz w:val="32"/>
          <w:szCs w:val="32"/>
        </w:rPr>
      </w:pPr>
    </w:p>
    <w:p w:rsidR="00A81413" w:rsidRDefault="00A81413">
      <w:pPr>
        <w:spacing w:line="580" w:lineRule="exact"/>
        <w:rPr>
          <w:rFonts w:ascii="宋体" w:cs="Times New Roman"/>
          <w:sz w:val="32"/>
          <w:szCs w:val="32"/>
        </w:rPr>
      </w:pPr>
    </w:p>
    <w:p w:rsidR="00A81413" w:rsidRDefault="00A81413">
      <w:pPr>
        <w:spacing w:line="580" w:lineRule="exact"/>
        <w:rPr>
          <w:rFonts w:ascii="宋体" w:cs="Times New Roman"/>
          <w:sz w:val="32"/>
          <w:szCs w:val="32"/>
        </w:rPr>
      </w:pPr>
    </w:p>
    <w:p w:rsidR="00A81413" w:rsidRDefault="00A81413">
      <w:pPr>
        <w:spacing w:line="580" w:lineRule="exact"/>
        <w:rPr>
          <w:rFonts w:ascii="宋体" w:cs="Times New Roman"/>
          <w:sz w:val="32"/>
          <w:szCs w:val="32"/>
        </w:rPr>
      </w:pPr>
    </w:p>
    <w:p w:rsidR="00A81413" w:rsidRDefault="00A81413">
      <w:pPr>
        <w:spacing w:line="580" w:lineRule="exact"/>
        <w:rPr>
          <w:rFonts w:ascii="宋体" w:cs="Times New Roman"/>
          <w:sz w:val="32"/>
          <w:szCs w:val="32"/>
        </w:rPr>
      </w:pPr>
    </w:p>
    <w:p w:rsidR="00A81413" w:rsidRDefault="00A81413">
      <w:pPr>
        <w:spacing w:line="580" w:lineRule="exact"/>
        <w:rPr>
          <w:rFonts w:ascii="宋体" w:cs="Times New Roman"/>
          <w:sz w:val="32"/>
          <w:szCs w:val="32"/>
        </w:rPr>
      </w:pPr>
    </w:p>
    <w:p w:rsidR="00A81413" w:rsidRDefault="00A81413">
      <w:pPr>
        <w:spacing w:line="580" w:lineRule="exact"/>
        <w:rPr>
          <w:rFonts w:ascii="宋体" w:cs="Times New Roman"/>
          <w:sz w:val="32"/>
          <w:szCs w:val="32"/>
        </w:rPr>
      </w:pPr>
    </w:p>
    <w:p w:rsidR="00A81413" w:rsidRDefault="00A81413">
      <w:pPr>
        <w:spacing w:line="580" w:lineRule="exact"/>
        <w:rPr>
          <w:rFonts w:ascii="宋体" w:cs="Times New Roman"/>
          <w:sz w:val="32"/>
          <w:szCs w:val="32"/>
        </w:rPr>
      </w:pPr>
    </w:p>
    <w:p w:rsidR="00A81413" w:rsidRDefault="00A81413">
      <w:pPr>
        <w:spacing w:line="580" w:lineRule="exact"/>
        <w:rPr>
          <w:rFonts w:ascii="宋体" w:cs="Times New Roman"/>
          <w:sz w:val="32"/>
          <w:szCs w:val="32"/>
        </w:rPr>
      </w:pPr>
    </w:p>
    <w:p w:rsidR="00A81413" w:rsidRDefault="00A81413">
      <w:pPr>
        <w:spacing w:line="580" w:lineRule="exact"/>
        <w:rPr>
          <w:rFonts w:ascii="宋体" w:cs="Times New Roman"/>
          <w:sz w:val="32"/>
          <w:szCs w:val="32"/>
        </w:rPr>
      </w:pPr>
    </w:p>
    <w:p w:rsidR="00A81413" w:rsidRDefault="00A81413">
      <w:pPr>
        <w:spacing w:line="580" w:lineRule="exact"/>
        <w:rPr>
          <w:rFonts w:ascii="宋体" w:cs="Times New Roman"/>
          <w:sz w:val="32"/>
          <w:szCs w:val="32"/>
        </w:rPr>
      </w:pPr>
    </w:p>
    <w:p w:rsidR="00A81413" w:rsidRDefault="00A81413">
      <w:pPr>
        <w:spacing w:line="580" w:lineRule="exact"/>
        <w:rPr>
          <w:rFonts w:ascii="宋体" w:cs="Times New Roman"/>
          <w:sz w:val="32"/>
          <w:szCs w:val="32"/>
        </w:rPr>
      </w:pPr>
    </w:p>
    <w:p w:rsidR="00A81413" w:rsidRDefault="00A81413">
      <w:pPr>
        <w:spacing w:line="580" w:lineRule="exact"/>
        <w:rPr>
          <w:rFonts w:ascii="宋体" w:cs="Times New Roman"/>
          <w:sz w:val="32"/>
          <w:szCs w:val="32"/>
        </w:rPr>
      </w:pPr>
    </w:p>
    <w:p w:rsidR="00A81413" w:rsidRDefault="00364385">
      <w:pPr>
        <w:spacing w:line="700" w:lineRule="exact"/>
        <w:jc w:val="center"/>
        <w:rPr>
          <w:rFonts w:ascii="方正小标宋简体" w:eastAsia="方正小标宋简体" w:hAnsi="华文中宋" w:cs="Times New Roman"/>
          <w:sz w:val="44"/>
          <w:szCs w:val="44"/>
        </w:rPr>
      </w:pPr>
      <w:r>
        <w:rPr>
          <w:rFonts w:ascii="方正小标宋简体" w:eastAsia="方正小标宋简体" w:hAnsi="华文中宋" w:cs="方正小标宋简体" w:hint="eastAsia"/>
          <w:sz w:val="44"/>
          <w:szCs w:val="44"/>
        </w:rPr>
        <w:lastRenderedPageBreak/>
        <w:t>常州市第</w:t>
      </w:r>
      <w:r>
        <w:rPr>
          <w:rFonts w:ascii="方正小标宋简体" w:eastAsia="方正小标宋简体" w:hAnsi="华文中宋" w:cs="方正小标宋简体"/>
          <w:sz w:val="44"/>
          <w:szCs w:val="44"/>
        </w:rPr>
        <w:t>38</w:t>
      </w:r>
      <w:r>
        <w:rPr>
          <w:rFonts w:ascii="方正小标宋简体" w:eastAsia="方正小标宋简体" w:hAnsi="华文中宋" w:cs="方正小标宋简体" w:hint="eastAsia"/>
          <w:sz w:val="44"/>
          <w:szCs w:val="44"/>
        </w:rPr>
        <w:t>届“育苗杯”运动会足球比赛规程</w:t>
      </w:r>
    </w:p>
    <w:p w:rsidR="00A81413" w:rsidRDefault="00A81413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</w:p>
    <w:p w:rsidR="00A81413" w:rsidRDefault="0036438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一、竞赛时间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月（具体时间另行通知）。</w:t>
      </w:r>
    </w:p>
    <w:p w:rsidR="00A81413" w:rsidRDefault="0036438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二、竞赛地点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待定。</w:t>
      </w:r>
    </w:p>
    <w:p w:rsidR="00A81413" w:rsidRDefault="0036438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三、参赛单位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市教育局直属初中校，天宁区、钟楼区初中校，常州外国语学校、常州市新北区实验中学。</w:t>
      </w:r>
    </w:p>
    <w:p w:rsidR="00A81413" w:rsidRDefault="0036438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四、竞赛分组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初中男子、女子组。</w:t>
      </w:r>
      <w:r>
        <w:rPr>
          <w:rFonts w:ascii="仿宋_GB2312" w:eastAsia="仿宋_GB2312" w:hAnsi="仿宋_GB2312" w:cs="Times New Roman"/>
          <w:sz w:val="32"/>
          <w:szCs w:val="32"/>
        </w:rPr>
        <w:tab/>
      </w:r>
    </w:p>
    <w:p w:rsidR="00A81413" w:rsidRDefault="0036438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五、参赛办法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报名队数及人数：各校各组限报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队，每队可报领队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人，教练员</w:t>
      </w:r>
      <w:r>
        <w:rPr>
          <w:rFonts w:ascii="仿宋_GB2312" w:eastAsia="仿宋_GB2312" w:hAnsi="仿宋_GB2312" w:cs="仿宋_GB2312"/>
          <w:sz w:val="32"/>
          <w:szCs w:val="32"/>
        </w:rPr>
        <w:t>1-2</w:t>
      </w:r>
      <w:r>
        <w:rPr>
          <w:rFonts w:ascii="仿宋_GB2312" w:eastAsia="仿宋_GB2312" w:hAnsi="仿宋_GB2312" w:cs="仿宋_GB2312" w:hint="eastAsia"/>
          <w:sz w:val="32"/>
          <w:szCs w:val="32"/>
        </w:rPr>
        <w:t>人，运动员可报</w:t>
      </w:r>
      <w:r>
        <w:rPr>
          <w:rFonts w:ascii="仿宋_GB2312" w:eastAsia="仿宋_GB2312" w:hAnsi="仿宋_GB2312" w:cs="仿宋_GB2312"/>
          <w:sz w:val="32"/>
          <w:szCs w:val="32"/>
        </w:rPr>
        <w:t>15</w:t>
      </w:r>
      <w:r>
        <w:rPr>
          <w:rFonts w:ascii="仿宋_GB2312" w:eastAsia="仿宋_GB2312" w:hAnsi="仿宋_GB2312" w:cs="仿宋_GB2312" w:hint="eastAsia"/>
          <w:sz w:val="32"/>
          <w:szCs w:val="32"/>
        </w:rPr>
        <w:t>人。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运动员必须是同一所学校的在籍学生。报名时需提供学籍卡并加盖公章，如发现弄虚作假则取消该队全部比赛成绩，追究学校、领队、教练员责任，并通报批评。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各队自备深浅两种颜色比赛服装，每名队员两套服装号码必须相同（以第一场比赛为准，否则不予比赛）。比赛前主队（名单列前）应主动与对方协调比赛服装颜色。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比赛穿胶底（胶钉）足球鞋，必须带护腿板，且须长袜包好（袜子颜色统一）。守门员服装必须明显区别于双方队员。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lastRenderedPageBreak/>
        <w:t>5.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各参赛单位必须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为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运动员购买意外伤害保险，在领队、教练员联席会议前上交购买凭证复印件和常州市第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38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届“育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苗杯”运动会球类比赛安全责任承诺书（见附件）方可参加比赛。</w:t>
      </w:r>
    </w:p>
    <w:p w:rsidR="00A81413" w:rsidRDefault="0036438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六、竞赛办法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比赛采用最新审定的《足球竞赛规则》，采用八人制比赛。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根据报名队数决定赛制。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比赛使用</w:t>
      </w:r>
      <w:r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号球。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全场比赛</w:t>
      </w:r>
      <w:r>
        <w:rPr>
          <w:rFonts w:ascii="仿宋_GB2312" w:eastAsia="仿宋_GB2312" w:hAnsi="仿宋_GB2312" w:cs="仿宋_GB2312"/>
          <w:sz w:val="32"/>
          <w:szCs w:val="32"/>
        </w:rPr>
        <w:t>60</w:t>
      </w:r>
      <w:r>
        <w:rPr>
          <w:rFonts w:ascii="仿宋_GB2312" w:eastAsia="仿宋_GB2312" w:hAnsi="仿宋_GB2312" w:cs="仿宋_GB2312" w:hint="eastAsia"/>
          <w:sz w:val="32"/>
          <w:szCs w:val="32"/>
        </w:rPr>
        <w:t>分钟，分上、下半场各</w:t>
      </w:r>
      <w:r>
        <w:rPr>
          <w:rFonts w:ascii="仿宋_GB2312" w:eastAsia="仿宋_GB2312" w:hAnsi="仿宋_GB2312" w:cs="仿宋_GB2312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sz w:val="32"/>
          <w:szCs w:val="32"/>
        </w:rPr>
        <w:t>分钟进行，中场休息</w:t>
      </w:r>
      <w:r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分钟。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5.</w:t>
      </w:r>
      <w:r>
        <w:rPr>
          <w:rFonts w:ascii="仿宋_GB2312" w:eastAsia="仿宋_GB2312" w:hAnsi="仿宋_GB2312" w:cs="仿宋_GB2312" w:hint="eastAsia"/>
          <w:sz w:val="32"/>
          <w:szCs w:val="32"/>
        </w:rPr>
        <w:t>各队于赛前</w:t>
      </w:r>
      <w:r>
        <w:rPr>
          <w:rFonts w:ascii="仿宋_GB2312" w:eastAsia="仿宋_GB2312" w:hAnsi="仿宋_GB2312" w:cs="仿宋_GB2312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sz w:val="32"/>
          <w:szCs w:val="32"/>
        </w:rPr>
        <w:t>分钟到达比赛地点，赛前</w:t>
      </w:r>
      <w:r>
        <w:rPr>
          <w:rFonts w:ascii="仿宋_GB2312" w:eastAsia="仿宋_GB2312" w:hAnsi="仿宋_GB2312" w:cs="仿宋_GB2312"/>
          <w:sz w:val="32"/>
          <w:szCs w:val="32"/>
        </w:rPr>
        <w:t>15</w:t>
      </w:r>
      <w:r>
        <w:rPr>
          <w:rFonts w:ascii="仿宋_GB2312" w:eastAsia="仿宋_GB2312" w:hAnsi="仿宋_GB2312" w:cs="仿宋_GB2312" w:hint="eastAsia"/>
          <w:sz w:val="32"/>
          <w:szCs w:val="32"/>
        </w:rPr>
        <w:t>分钟必须将上场队员、替补队员名单交给裁判员，每场比赛允许替换</w:t>
      </w:r>
      <w:r>
        <w:rPr>
          <w:rFonts w:ascii="仿宋_GB2312" w:eastAsia="仿宋_GB2312" w:hAnsi="仿宋_GB2312" w:cs="仿宋_GB2312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名队员，被替换下场的运动员不得重新被替换上场，未在替补名单中的运动员不得替换上场。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6.</w:t>
      </w:r>
      <w:r>
        <w:rPr>
          <w:rFonts w:ascii="仿宋_GB2312" w:eastAsia="仿宋_GB2312" w:hAnsi="仿宋_GB2312" w:cs="仿宋_GB2312" w:hint="eastAsia"/>
          <w:sz w:val="32"/>
          <w:szCs w:val="32"/>
        </w:rPr>
        <w:t>无故迟到</w:t>
      </w:r>
      <w:r>
        <w:rPr>
          <w:rFonts w:ascii="仿宋_GB2312" w:eastAsia="仿宋_GB2312" w:hAnsi="仿宋_GB2312" w:cs="仿宋_GB2312"/>
          <w:sz w:val="32"/>
          <w:szCs w:val="32"/>
        </w:rPr>
        <w:t>15</w:t>
      </w:r>
      <w:r>
        <w:rPr>
          <w:rFonts w:ascii="仿宋_GB2312" w:eastAsia="仿宋_GB2312" w:hAnsi="仿宋_GB2312" w:cs="仿宋_GB2312" w:hint="eastAsia"/>
          <w:sz w:val="32"/>
          <w:szCs w:val="32"/>
        </w:rPr>
        <w:t>分钟以上以弃权处，判对方</w:t>
      </w:r>
      <w:r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胜。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7.</w:t>
      </w:r>
      <w:r>
        <w:rPr>
          <w:rFonts w:ascii="仿宋_GB2312" w:eastAsia="仿宋_GB2312" w:hAnsi="仿宋_GB2312" w:cs="仿宋_GB2312" w:hint="eastAsia"/>
          <w:sz w:val="32"/>
          <w:szCs w:val="32"/>
        </w:rPr>
        <w:t>比赛中出现罢赛则取消全部比赛成绩，并通报批评。</w:t>
      </w:r>
    </w:p>
    <w:p w:rsidR="00A81413" w:rsidRDefault="0036438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七、录取名次及奖励</w:t>
      </w:r>
    </w:p>
    <w:p w:rsidR="00A81413" w:rsidRDefault="00364385">
      <w:pPr>
        <w:pStyle w:val="a3"/>
        <w:tabs>
          <w:tab w:val="left" w:pos="0"/>
        </w:tabs>
        <w:spacing w:line="580" w:lineRule="exact"/>
        <w:ind w:firstLineChars="200" w:firstLine="640"/>
        <w:textAlignment w:val="baseline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小组赛及单循环比赛采用每场决胜制。在规定比赛时间内，每队胜一场得</w:t>
      </w:r>
      <w:r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分，负一场得</w:t>
      </w:r>
      <w:r>
        <w:rPr>
          <w:rFonts w:ascii="仿宋_GB2312" w:eastAsia="仿宋_GB2312" w:hAnsi="仿宋_GB2312" w:cs="仿宋_GB2312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分。如在规定比赛时间内打平，以罚球点球的办法决出胜负，胜队得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分，负队得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分（罚球点球决胜的进球数不计入总进球数、净胜球及失球数）。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小组赛阶段积分多的队名次列前。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如果两队或两队以上积分相等，依次根据以下条件排列名次：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①积分相等队之间相互比赛净胜球多者，名次列前；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②积分相等队之间相互比赛进球数多者，名次列前；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③积分相等队在小组赛中净胜球数多者，名</w:t>
      </w:r>
      <w:r>
        <w:rPr>
          <w:rFonts w:ascii="仿宋_GB2312" w:eastAsia="仿宋_GB2312" w:hAnsi="仿宋_GB2312" w:cs="仿宋_GB2312" w:hint="eastAsia"/>
          <w:sz w:val="32"/>
          <w:szCs w:val="32"/>
        </w:rPr>
        <w:t>次列前；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④积分相等队在小组赛中进球总数多者，名次列前；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⑤如相等，以小组赛中获得红牌少者，名次列前；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⑥如相等，以小组赛中获得黄牌少者，名次列前；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⑦如仍相等，以抽签形式决定名次。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淘汰赛阶段比赛，若在规定时间内打平，则直接进行罚球点球决出胜负。（各组别点球均为</w:t>
      </w:r>
      <w:r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轮次）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各组别均取前</w:t>
      </w:r>
      <w:r>
        <w:rPr>
          <w:rFonts w:ascii="仿宋_GB2312" w:eastAsia="仿宋_GB2312" w:hAnsi="仿宋_GB2312" w:cs="仿宋_GB2312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名，不足</w:t>
      </w:r>
      <w:r>
        <w:rPr>
          <w:rFonts w:ascii="仿宋_GB2312" w:eastAsia="仿宋_GB2312" w:hAnsi="仿宋_GB2312" w:cs="仿宋_GB2312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队参赛（含</w:t>
      </w:r>
      <w:r>
        <w:rPr>
          <w:rFonts w:ascii="仿宋_GB2312" w:eastAsia="仿宋_GB2312" w:hAnsi="仿宋_GB2312" w:cs="仿宋_GB2312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队），按实际参赛队数录取。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5.</w:t>
      </w:r>
      <w:r>
        <w:rPr>
          <w:rFonts w:ascii="仿宋_GB2312" w:eastAsia="仿宋_GB2312" w:hAnsi="仿宋_GB2312" w:cs="仿宋_GB2312" w:hint="eastAsia"/>
          <w:sz w:val="32"/>
          <w:szCs w:val="32"/>
        </w:rPr>
        <w:t>本次比赛成绩计入常州市第</w:t>
      </w:r>
      <w:r>
        <w:rPr>
          <w:rFonts w:ascii="仿宋_GB2312" w:eastAsia="仿宋_GB2312" w:hAnsi="仿宋_GB2312" w:cs="仿宋_GB2312"/>
          <w:sz w:val="32"/>
          <w:szCs w:val="32"/>
        </w:rPr>
        <w:t>38</w:t>
      </w:r>
      <w:r>
        <w:rPr>
          <w:rFonts w:ascii="仿宋_GB2312" w:eastAsia="仿宋_GB2312" w:hAnsi="仿宋_GB2312" w:cs="仿宋_GB2312" w:hint="eastAsia"/>
          <w:sz w:val="32"/>
          <w:szCs w:val="32"/>
        </w:rPr>
        <w:t>届“育苗杯”运动会团体总分。</w:t>
      </w:r>
    </w:p>
    <w:p w:rsidR="00A81413" w:rsidRDefault="0036438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八、报名工作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各参赛队于</w:t>
      </w:r>
      <w:r>
        <w:rPr>
          <w:rFonts w:ascii="仿宋_GB2312" w:eastAsia="仿宋_GB2312" w:hAnsi="仿宋_GB2312" w:cs="仿宋_GB2312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23</w:t>
      </w:r>
      <w:r>
        <w:rPr>
          <w:rFonts w:ascii="仿宋_GB2312" w:eastAsia="仿宋_GB2312" w:hAnsi="仿宋_GB2312" w:cs="仿宋_GB2312" w:hint="eastAsia"/>
          <w:sz w:val="32"/>
          <w:szCs w:val="32"/>
        </w:rPr>
        <w:t>日前并将报名表加盖学校公章寄（或送）到常州市北郊初级中学邹俊杰老师（联系电话：</w:t>
      </w:r>
      <w:r>
        <w:rPr>
          <w:rFonts w:ascii="仿宋_GB2312" w:eastAsia="仿宋_GB2312" w:hAnsi="仿宋_GB2312" w:cs="仿宋_GB2312"/>
          <w:sz w:val="32"/>
          <w:szCs w:val="32"/>
        </w:rPr>
        <w:t>15051906656</w:t>
      </w:r>
      <w:r>
        <w:rPr>
          <w:rFonts w:ascii="仿宋_GB2312" w:eastAsia="仿宋_GB2312" w:hAnsi="仿宋_GB2312" w:cs="仿宋_GB2312" w:hint="eastAsia"/>
          <w:sz w:val="32"/>
          <w:szCs w:val="32"/>
        </w:rPr>
        <w:t>）处，报名表电子稿同时发到</w:t>
      </w:r>
      <w:r>
        <w:rPr>
          <w:rFonts w:ascii="仿宋_GB2312" w:eastAsia="仿宋_GB2312" w:hAnsi="仿宋_GB2312" w:cs="仿宋_GB2312"/>
          <w:sz w:val="32"/>
          <w:szCs w:val="32"/>
        </w:rPr>
        <w:t>QQ</w:t>
      </w:r>
      <w:r>
        <w:rPr>
          <w:rFonts w:ascii="仿宋_GB2312" w:eastAsia="仿宋_GB2312" w:hAnsi="仿宋_GB2312" w:cs="仿宋_GB2312" w:hint="eastAsia"/>
          <w:sz w:val="32"/>
          <w:szCs w:val="32"/>
        </w:rPr>
        <w:t>邮箱：</w:t>
      </w:r>
      <w:r>
        <w:rPr>
          <w:rFonts w:ascii="仿宋_GB2312" w:eastAsia="仿宋_GB2312" w:hAnsi="仿宋_GB2312" w:cs="仿宋_GB2312"/>
          <w:sz w:val="32"/>
          <w:szCs w:val="32"/>
        </w:rPr>
        <w:t>350030214@qq.com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81413" w:rsidRDefault="00364385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领队、教练员、裁判员联席会议时间另行通知。</w:t>
      </w:r>
    </w:p>
    <w:p w:rsidR="00A81413" w:rsidRDefault="0036438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九、狠抓竞赛作风，严禁弄虚作假，违者按常州市体育竞赛管理办法严肃处理。</w:t>
      </w:r>
    </w:p>
    <w:p w:rsidR="00A81413" w:rsidRDefault="0036438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十、比赛凭二代身份证和学籍卡参赛。</w:t>
      </w:r>
    </w:p>
    <w:p w:rsidR="00A81413" w:rsidRDefault="0036438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十一、比赛裁判员由市教育局体卫艺处统一安排。</w:t>
      </w:r>
    </w:p>
    <w:p w:rsidR="00A81413" w:rsidRDefault="0036438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十二、本次比赛前二名可组队报名参加大市比赛。</w:t>
      </w:r>
    </w:p>
    <w:p w:rsidR="00A81413" w:rsidRDefault="0036438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十三、未尽事宜，另行通知。</w:t>
      </w:r>
    </w:p>
    <w:p w:rsidR="00A81413" w:rsidRDefault="00364385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十四、本规程解释权为常州市教育局体卫艺处。</w:t>
      </w:r>
    </w:p>
    <w:p w:rsidR="00A81413" w:rsidRDefault="00A81413">
      <w:pPr>
        <w:spacing w:line="580" w:lineRule="exact"/>
        <w:rPr>
          <w:rFonts w:cs="Times New Roman"/>
          <w:sz w:val="24"/>
          <w:szCs w:val="24"/>
        </w:rPr>
      </w:pPr>
    </w:p>
    <w:p w:rsidR="00A81413" w:rsidRDefault="00A81413">
      <w:pPr>
        <w:spacing w:line="480" w:lineRule="exact"/>
        <w:rPr>
          <w:rFonts w:cs="Times New Roman"/>
          <w:sz w:val="24"/>
          <w:szCs w:val="24"/>
        </w:rPr>
      </w:pPr>
    </w:p>
    <w:p w:rsidR="00A81413" w:rsidRDefault="00A81413">
      <w:pPr>
        <w:spacing w:line="480" w:lineRule="exact"/>
        <w:rPr>
          <w:rFonts w:cs="Times New Roman"/>
          <w:sz w:val="24"/>
          <w:szCs w:val="24"/>
        </w:rPr>
      </w:pPr>
    </w:p>
    <w:p w:rsidR="00A81413" w:rsidRDefault="00A81413">
      <w:pPr>
        <w:spacing w:line="480" w:lineRule="exact"/>
        <w:rPr>
          <w:rFonts w:cs="Times New Roman"/>
          <w:sz w:val="24"/>
          <w:szCs w:val="24"/>
        </w:rPr>
      </w:pPr>
    </w:p>
    <w:p w:rsidR="00A81413" w:rsidRDefault="00A81413">
      <w:pPr>
        <w:spacing w:line="480" w:lineRule="exact"/>
        <w:rPr>
          <w:rFonts w:cs="Times New Roman"/>
          <w:sz w:val="24"/>
          <w:szCs w:val="24"/>
        </w:rPr>
      </w:pPr>
    </w:p>
    <w:p w:rsidR="00A81413" w:rsidRDefault="00A81413">
      <w:pPr>
        <w:spacing w:line="480" w:lineRule="exact"/>
        <w:rPr>
          <w:rFonts w:cs="Times New Roman"/>
          <w:sz w:val="24"/>
          <w:szCs w:val="24"/>
        </w:rPr>
      </w:pPr>
    </w:p>
    <w:p w:rsidR="00A81413" w:rsidRDefault="00A81413">
      <w:pPr>
        <w:spacing w:line="480" w:lineRule="exact"/>
        <w:rPr>
          <w:rFonts w:cs="Times New Roman"/>
          <w:sz w:val="24"/>
          <w:szCs w:val="24"/>
        </w:rPr>
      </w:pPr>
    </w:p>
    <w:p w:rsidR="00A81413" w:rsidRDefault="00A81413">
      <w:pPr>
        <w:spacing w:line="480" w:lineRule="exact"/>
        <w:rPr>
          <w:rFonts w:cs="Times New Roman"/>
          <w:sz w:val="24"/>
          <w:szCs w:val="24"/>
        </w:rPr>
      </w:pPr>
    </w:p>
    <w:p w:rsidR="00A81413" w:rsidRDefault="00A81413">
      <w:pPr>
        <w:spacing w:line="480" w:lineRule="exact"/>
        <w:rPr>
          <w:rFonts w:cs="Times New Roman"/>
          <w:sz w:val="24"/>
          <w:szCs w:val="24"/>
        </w:rPr>
      </w:pPr>
    </w:p>
    <w:p w:rsidR="00A81413" w:rsidRDefault="00A81413">
      <w:pPr>
        <w:spacing w:line="480" w:lineRule="exact"/>
        <w:rPr>
          <w:rFonts w:cs="Times New Roman"/>
          <w:sz w:val="24"/>
          <w:szCs w:val="24"/>
        </w:rPr>
      </w:pPr>
    </w:p>
    <w:p w:rsidR="00A81413" w:rsidRDefault="00A81413">
      <w:pPr>
        <w:spacing w:line="480" w:lineRule="exact"/>
        <w:rPr>
          <w:rFonts w:cs="Times New Roman"/>
          <w:sz w:val="24"/>
          <w:szCs w:val="24"/>
        </w:rPr>
      </w:pPr>
    </w:p>
    <w:p w:rsidR="00A81413" w:rsidRDefault="00A81413">
      <w:pPr>
        <w:spacing w:line="480" w:lineRule="exact"/>
        <w:rPr>
          <w:rFonts w:cs="Times New Roman"/>
          <w:sz w:val="24"/>
          <w:szCs w:val="24"/>
        </w:rPr>
      </w:pPr>
    </w:p>
    <w:p w:rsidR="00A81413" w:rsidRDefault="00A81413">
      <w:pPr>
        <w:spacing w:line="480" w:lineRule="exact"/>
        <w:rPr>
          <w:rFonts w:cs="Times New Roman"/>
          <w:sz w:val="24"/>
          <w:szCs w:val="24"/>
        </w:rPr>
      </w:pPr>
    </w:p>
    <w:p w:rsidR="00A81413" w:rsidRDefault="00A81413">
      <w:pPr>
        <w:spacing w:line="480" w:lineRule="exact"/>
        <w:rPr>
          <w:rFonts w:cs="Times New Roman"/>
          <w:sz w:val="24"/>
          <w:szCs w:val="24"/>
        </w:rPr>
      </w:pPr>
    </w:p>
    <w:p w:rsidR="00A81413" w:rsidRDefault="00A81413">
      <w:pPr>
        <w:spacing w:line="480" w:lineRule="exact"/>
        <w:rPr>
          <w:rFonts w:cs="Times New Roman"/>
          <w:sz w:val="24"/>
          <w:szCs w:val="24"/>
        </w:rPr>
      </w:pPr>
    </w:p>
    <w:p w:rsidR="00A81413" w:rsidRDefault="00A81413">
      <w:pPr>
        <w:spacing w:line="480" w:lineRule="exact"/>
        <w:rPr>
          <w:rFonts w:cs="Times New Roman"/>
          <w:sz w:val="24"/>
          <w:szCs w:val="24"/>
        </w:rPr>
      </w:pPr>
    </w:p>
    <w:p w:rsidR="00A81413" w:rsidRDefault="00A81413">
      <w:pPr>
        <w:spacing w:line="480" w:lineRule="exact"/>
        <w:rPr>
          <w:rFonts w:cs="Times New Roman"/>
          <w:sz w:val="24"/>
          <w:szCs w:val="24"/>
        </w:rPr>
      </w:pPr>
    </w:p>
    <w:p w:rsidR="00A81413" w:rsidRDefault="00A81413">
      <w:pPr>
        <w:spacing w:line="480" w:lineRule="exact"/>
        <w:rPr>
          <w:rFonts w:cs="Times New Roman"/>
          <w:sz w:val="24"/>
          <w:szCs w:val="24"/>
        </w:rPr>
      </w:pPr>
    </w:p>
    <w:p w:rsidR="00A81413" w:rsidRDefault="00A81413">
      <w:pPr>
        <w:spacing w:line="480" w:lineRule="exact"/>
        <w:rPr>
          <w:rFonts w:cs="Times New Roman"/>
          <w:sz w:val="24"/>
          <w:szCs w:val="24"/>
        </w:rPr>
      </w:pPr>
    </w:p>
    <w:p w:rsidR="00A81413" w:rsidRDefault="00A81413">
      <w:pPr>
        <w:spacing w:line="480" w:lineRule="exact"/>
        <w:rPr>
          <w:rFonts w:cs="Times New Roman"/>
          <w:sz w:val="24"/>
          <w:szCs w:val="24"/>
        </w:rPr>
      </w:pPr>
    </w:p>
    <w:p w:rsidR="00A81413" w:rsidRDefault="00A81413">
      <w:pPr>
        <w:spacing w:line="480" w:lineRule="exact"/>
        <w:rPr>
          <w:rFonts w:cs="Times New Roman"/>
          <w:sz w:val="24"/>
          <w:szCs w:val="24"/>
        </w:rPr>
      </w:pPr>
    </w:p>
    <w:p w:rsidR="00A81413" w:rsidRDefault="00A81413">
      <w:pPr>
        <w:spacing w:line="480" w:lineRule="exact"/>
        <w:rPr>
          <w:rFonts w:cs="Times New Roman"/>
          <w:sz w:val="24"/>
          <w:szCs w:val="24"/>
        </w:rPr>
      </w:pPr>
    </w:p>
    <w:p w:rsidR="00A81413" w:rsidRDefault="00A81413">
      <w:pPr>
        <w:spacing w:line="480" w:lineRule="exact"/>
        <w:rPr>
          <w:rFonts w:cs="Times New Roman"/>
          <w:sz w:val="24"/>
          <w:szCs w:val="24"/>
        </w:rPr>
      </w:pPr>
    </w:p>
    <w:p w:rsidR="00A81413" w:rsidRDefault="00A81413">
      <w:pPr>
        <w:spacing w:line="480" w:lineRule="exact"/>
        <w:rPr>
          <w:rFonts w:cs="Times New Roman"/>
          <w:sz w:val="24"/>
          <w:szCs w:val="24"/>
        </w:rPr>
      </w:pPr>
    </w:p>
    <w:p w:rsidR="00A81413" w:rsidRDefault="00A81413">
      <w:pPr>
        <w:spacing w:line="480" w:lineRule="exact"/>
        <w:rPr>
          <w:rFonts w:cs="Times New Roman"/>
          <w:sz w:val="24"/>
          <w:szCs w:val="24"/>
        </w:rPr>
      </w:pPr>
    </w:p>
    <w:p w:rsidR="00A81413" w:rsidRDefault="00364385">
      <w:pPr>
        <w:spacing w:line="700" w:lineRule="exact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>
        <w:rPr>
          <w:rFonts w:ascii="方正小标宋简体" w:eastAsia="方正小标宋简体" w:hAnsi="方正小标宋_GBK" w:cs="方正小标宋简体" w:hint="eastAsia"/>
          <w:sz w:val="44"/>
          <w:szCs w:val="44"/>
        </w:rPr>
        <w:lastRenderedPageBreak/>
        <w:t>常州市第</w:t>
      </w:r>
      <w:r>
        <w:rPr>
          <w:rFonts w:ascii="方正小标宋简体" w:eastAsia="方正小标宋简体" w:hAnsi="方正小标宋_GBK" w:cs="方正小标宋简体"/>
          <w:sz w:val="44"/>
          <w:szCs w:val="44"/>
        </w:rPr>
        <w:t>38</w:t>
      </w:r>
      <w:r>
        <w:rPr>
          <w:rFonts w:ascii="方正小标宋简体" w:eastAsia="方正小标宋简体" w:hAnsi="方正小标宋_GBK" w:cs="方正小标宋简体" w:hint="eastAsia"/>
          <w:sz w:val="44"/>
          <w:szCs w:val="44"/>
        </w:rPr>
        <w:t>届“育苗杯”运动会</w:t>
      </w:r>
    </w:p>
    <w:p w:rsidR="00A81413" w:rsidRDefault="00364385">
      <w:pPr>
        <w:spacing w:line="700" w:lineRule="exact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>
        <w:rPr>
          <w:rFonts w:ascii="方正小标宋简体" w:eastAsia="方正小标宋简体" w:hAnsi="方正小标宋_GBK" w:cs="方正小标宋简体" w:hint="eastAsia"/>
          <w:sz w:val="44"/>
          <w:szCs w:val="44"/>
        </w:rPr>
        <w:t>（球类）比赛报名表</w:t>
      </w:r>
    </w:p>
    <w:p w:rsidR="00A81413" w:rsidRDefault="00A81413">
      <w:pPr>
        <w:spacing w:line="480" w:lineRule="exact"/>
        <w:jc w:val="left"/>
        <w:rPr>
          <w:rFonts w:ascii="仿宋_GB2312" w:eastAsia="仿宋_GB2312" w:cs="Times New Roman"/>
          <w:b/>
          <w:bCs/>
          <w:sz w:val="24"/>
          <w:szCs w:val="24"/>
        </w:rPr>
      </w:pPr>
    </w:p>
    <w:p w:rsidR="00A81413" w:rsidRDefault="00364385">
      <w:pPr>
        <w:spacing w:line="480" w:lineRule="exact"/>
        <w:jc w:val="left"/>
        <w:rPr>
          <w:rFonts w:ascii="仿宋_GB2312" w:eastAsia="仿宋_GB2312" w:cs="仿宋_GB2312"/>
          <w:b/>
          <w:bCs/>
          <w:sz w:val="24"/>
          <w:szCs w:val="24"/>
        </w:rPr>
      </w:pPr>
      <w:r>
        <w:rPr>
          <w:rFonts w:ascii="仿宋_GB2312" w:eastAsia="仿宋_GB2312" w:cs="仿宋_GB2312" w:hint="eastAsia"/>
          <w:b/>
          <w:bCs/>
          <w:sz w:val="24"/>
          <w:szCs w:val="24"/>
        </w:rPr>
        <w:t>参赛单位（盖公章）：</w:t>
      </w:r>
    </w:p>
    <w:p w:rsidR="00A81413" w:rsidRDefault="00364385">
      <w:pPr>
        <w:spacing w:line="480" w:lineRule="exact"/>
        <w:jc w:val="left"/>
        <w:rPr>
          <w:rFonts w:ascii="仿宋_GB2312" w:eastAsia="仿宋_GB2312" w:cs="Times New Roman"/>
          <w:b/>
          <w:bCs/>
          <w:sz w:val="24"/>
          <w:szCs w:val="24"/>
        </w:rPr>
      </w:pPr>
      <w:r>
        <w:rPr>
          <w:rFonts w:ascii="仿宋_GB2312" w:eastAsia="仿宋_GB2312" w:cs="仿宋_GB2312" w:hint="eastAsia"/>
          <w:b/>
          <w:bCs/>
          <w:sz w:val="24"/>
          <w:szCs w:val="24"/>
        </w:rPr>
        <w:t>领队：</w:t>
      </w:r>
      <w:r w:rsidR="00696A92">
        <w:rPr>
          <w:rFonts w:ascii="仿宋_GB2312" w:eastAsia="仿宋_GB2312" w:cs="仿宋_GB2312" w:hint="eastAsia"/>
          <w:b/>
          <w:bCs/>
          <w:sz w:val="24"/>
          <w:szCs w:val="24"/>
        </w:rPr>
        <w:t xml:space="preserve">                      </w:t>
      </w:r>
      <w:r>
        <w:rPr>
          <w:rFonts w:ascii="仿宋_GB2312" w:eastAsia="仿宋_GB2312" w:cs="仿宋_GB2312" w:hint="eastAsia"/>
          <w:b/>
          <w:bCs/>
          <w:sz w:val="24"/>
          <w:szCs w:val="24"/>
        </w:rPr>
        <w:t>教练：</w:t>
      </w:r>
      <w:r w:rsidR="00696A92">
        <w:rPr>
          <w:rFonts w:ascii="仿宋_GB2312" w:eastAsia="仿宋_GB2312" w:cs="仿宋_GB2312" w:hint="eastAsia"/>
          <w:b/>
          <w:bCs/>
          <w:sz w:val="24"/>
          <w:szCs w:val="24"/>
        </w:rPr>
        <w:t xml:space="preserve">                 </w:t>
      </w:r>
      <w:r>
        <w:rPr>
          <w:rFonts w:ascii="仿宋_GB2312" w:eastAsia="仿宋_GB2312" w:cs="仿宋_GB2312" w:hint="eastAsia"/>
          <w:b/>
          <w:bCs/>
          <w:sz w:val="24"/>
          <w:szCs w:val="24"/>
        </w:rPr>
        <w:t>联系电话：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66"/>
        <w:gridCol w:w="1400"/>
        <w:gridCol w:w="868"/>
        <w:gridCol w:w="2748"/>
        <w:gridCol w:w="1418"/>
        <w:gridCol w:w="1469"/>
      </w:tblGrid>
      <w:tr w:rsidR="00A81413">
        <w:trPr>
          <w:trHeight w:val="567"/>
          <w:jc w:val="center"/>
        </w:trPr>
        <w:tc>
          <w:tcPr>
            <w:tcW w:w="966" w:type="dxa"/>
            <w:vAlign w:val="center"/>
          </w:tcPr>
          <w:p w:rsidR="00A81413" w:rsidRDefault="00364385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号码</w:t>
            </w:r>
          </w:p>
        </w:tc>
        <w:tc>
          <w:tcPr>
            <w:tcW w:w="1400" w:type="dxa"/>
            <w:vAlign w:val="center"/>
          </w:tcPr>
          <w:p w:rsidR="00A81413" w:rsidRDefault="00364385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868" w:type="dxa"/>
            <w:vAlign w:val="center"/>
          </w:tcPr>
          <w:p w:rsidR="00A81413" w:rsidRDefault="00364385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2748" w:type="dxa"/>
            <w:vAlign w:val="center"/>
          </w:tcPr>
          <w:p w:rsidR="00A81413" w:rsidRDefault="00364385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学籍号</w:t>
            </w:r>
          </w:p>
        </w:tc>
        <w:tc>
          <w:tcPr>
            <w:tcW w:w="1418" w:type="dxa"/>
            <w:vAlign w:val="center"/>
          </w:tcPr>
          <w:p w:rsidR="00A81413" w:rsidRDefault="00364385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469" w:type="dxa"/>
            <w:vAlign w:val="center"/>
          </w:tcPr>
          <w:p w:rsidR="00A81413" w:rsidRDefault="00364385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备注</w:t>
            </w:r>
          </w:p>
        </w:tc>
      </w:tr>
      <w:tr w:rsidR="00A81413">
        <w:trPr>
          <w:trHeight w:val="567"/>
          <w:jc w:val="center"/>
        </w:trPr>
        <w:tc>
          <w:tcPr>
            <w:tcW w:w="966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6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74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69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A81413">
        <w:trPr>
          <w:trHeight w:val="567"/>
          <w:jc w:val="center"/>
        </w:trPr>
        <w:tc>
          <w:tcPr>
            <w:tcW w:w="966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6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74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69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A81413">
        <w:trPr>
          <w:trHeight w:val="567"/>
          <w:jc w:val="center"/>
        </w:trPr>
        <w:tc>
          <w:tcPr>
            <w:tcW w:w="966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6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74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69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A81413">
        <w:trPr>
          <w:trHeight w:val="567"/>
          <w:jc w:val="center"/>
        </w:trPr>
        <w:tc>
          <w:tcPr>
            <w:tcW w:w="966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6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74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69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A81413">
        <w:trPr>
          <w:trHeight w:val="567"/>
          <w:jc w:val="center"/>
        </w:trPr>
        <w:tc>
          <w:tcPr>
            <w:tcW w:w="966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6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74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69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A81413">
        <w:trPr>
          <w:trHeight w:val="567"/>
          <w:jc w:val="center"/>
        </w:trPr>
        <w:tc>
          <w:tcPr>
            <w:tcW w:w="966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6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74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69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A81413">
        <w:trPr>
          <w:trHeight w:val="567"/>
          <w:jc w:val="center"/>
        </w:trPr>
        <w:tc>
          <w:tcPr>
            <w:tcW w:w="966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6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74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69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A81413">
        <w:trPr>
          <w:trHeight w:val="567"/>
          <w:jc w:val="center"/>
        </w:trPr>
        <w:tc>
          <w:tcPr>
            <w:tcW w:w="966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6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74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69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A81413">
        <w:trPr>
          <w:trHeight w:val="567"/>
          <w:jc w:val="center"/>
        </w:trPr>
        <w:tc>
          <w:tcPr>
            <w:tcW w:w="966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6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74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69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A81413">
        <w:trPr>
          <w:trHeight w:val="567"/>
          <w:jc w:val="center"/>
        </w:trPr>
        <w:tc>
          <w:tcPr>
            <w:tcW w:w="966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6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74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69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A81413">
        <w:trPr>
          <w:trHeight w:val="567"/>
          <w:jc w:val="center"/>
        </w:trPr>
        <w:tc>
          <w:tcPr>
            <w:tcW w:w="966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6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74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69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A81413">
        <w:trPr>
          <w:trHeight w:val="567"/>
          <w:jc w:val="center"/>
        </w:trPr>
        <w:tc>
          <w:tcPr>
            <w:tcW w:w="966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6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74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69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A81413">
        <w:trPr>
          <w:trHeight w:val="567"/>
          <w:jc w:val="center"/>
        </w:trPr>
        <w:tc>
          <w:tcPr>
            <w:tcW w:w="966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86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74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69" w:type="dxa"/>
            <w:vAlign w:val="center"/>
          </w:tcPr>
          <w:p w:rsidR="00A81413" w:rsidRDefault="00A81413">
            <w:pPr>
              <w:spacing w:line="48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A81413" w:rsidRDefault="00A81413">
      <w:pPr>
        <w:spacing w:line="480" w:lineRule="exact"/>
        <w:jc w:val="center"/>
        <w:rPr>
          <w:rFonts w:cs="Times New Roman"/>
          <w:sz w:val="24"/>
          <w:szCs w:val="24"/>
        </w:rPr>
      </w:pPr>
    </w:p>
    <w:p w:rsidR="00A81413" w:rsidRDefault="00A81413">
      <w:pPr>
        <w:spacing w:line="520" w:lineRule="exact"/>
        <w:rPr>
          <w:rFonts w:ascii="宋体" w:cs="Times New Roman"/>
        </w:rPr>
      </w:pPr>
    </w:p>
    <w:p w:rsidR="00A81413" w:rsidRDefault="00A81413">
      <w:pPr>
        <w:spacing w:line="520" w:lineRule="exact"/>
        <w:rPr>
          <w:rFonts w:ascii="宋体" w:cs="Times New Roman"/>
        </w:rPr>
      </w:pPr>
    </w:p>
    <w:p w:rsidR="00A81413" w:rsidRDefault="00A81413">
      <w:pPr>
        <w:spacing w:line="520" w:lineRule="exact"/>
        <w:rPr>
          <w:rFonts w:ascii="宋体" w:cs="Times New Roman"/>
        </w:rPr>
      </w:pPr>
    </w:p>
    <w:p w:rsidR="00A81413" w:rsidRDefault="00364385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lastRenderedPageBreak/>
        <w:t>常州市第</w:t>
      </w:r>
      <w:r>
        <w:rPr>
          <w:rFonts w:ascii="方正小标宋简体" w:eastAsia="方正小标宋简体" w:cs="方正小标宋简体"/>
          <w:sz w:val="44"/>
          <w:szCs w:val="44"/>
        </w:rPr>
        <w:t>38</w:t>
      </w:r>
      <w:r>
        <w:rPr>
          <w:rFonts w:ascii="方正小标宋简体" w:eastAsia="方正小标宋简体" w:cs="方正小标宋简体" w:hint="eastAsia"/>
          <w:sz w:val="44"/>
          <w:szCs w:val="44"/>
        </w:rPr>
        <w:t>届“育苗杯”运动会</w:t>
      </w:r>
    </w:p>
    <w:p w:rsidR="00A81413" w:rsidRDefault="00364385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（球类）比赛安全责任承诺书</w:t>
      </w:r>
    </w:p>
    <w:p w:rsidR="00A81413" w:rsidRDefault="00A81413">
      <w:pPr>
        <w:spacing w:line="440" w:lineRule="exact"/>
        <w:rPr>
          <w:rFonts w:ascii="宋体" w:cs="Times New Roman"/>
          <w:sz w:val="24"/>
          <w:szCs w:val="24"/>
        </w:rPr>
      </w:pPr>
    </w:p>
    <w:p w:rsidR="00A81413" w:rsidRDefault="00364385">
      <w:pPr>
        <w:spacing w:line="44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 w:hint="eastAsia"/>
          <w:sz w:val="28"/>
          <w:szCs w:val="28"/>
        </w:rPr>
        <w:t>为了确保常州市第</w:t>
      </w:r>
      <w:r>
        <w:rPr>
          <w:rFonts w:ascii="仿宋_GB2312" w:eastAsia="仿宋_GB2312" w:cs="仿宋_GB2312"/>
          <w:sz w:val="28"/>
          <w:szCs w:val="28"/>
        </w:rPr>
        <w:t>38</w:t>
      </w:r>
      <w:r>
        <w:rPr>
          <w:rFonts w:ascii="仿宋_GB2312" w:eastAsia="仿宋_GB2312" w:cs="仿宋_GB2312" w:hint="eastAsia"/>
          <w:sz w:val="28"/>
          <w:szCs w:val="28"/>
        </w:rPr>
        <w:t>届“育苗杯”运动会球类比赛能够在公平，公正，健康的环境下顺利进行，决定签署安全责任书，我们一致同意：</w:t>
      </w:r>
    </w:p>
    <w:p w:rsidR="00A81413" w:rsidRDefault="00364385">
      <w:pPr>
        <w:spacing w:line="44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>1.</w:t>
      </w:r>
      <w:r>
        <w:rPr>
          <w:rFonts w:ascii="仿宋_GB2312" w:eastAsia="仿宋_GB2312" w:cs="仿宋_GB2312" w:hint="eastAsia"/>
          <w:sz w:val="28"/>
          <w:szCs w:val="28"/>
        </w:rPr>
        <w:t>球队队员均都进行了身体检查，我们保证本队球员身体健康，具有参加本次赛事的身体条件。如故意瞒报运动员身体健康且比赛中出现问题，其责任由学校与个人承担。</w:t>
      </w:r>
    </w:p>
    <w:p w:rsidR="00A81413" w:rsidRDefault="00364385">
      <w:pPr>
        <w:spacing w:line="44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>2.</w:t>
      </w:r>
      <w:r>
        <w:rPr>
          <w:rFonts w:ascii="仿宋_GB2312" w:eastAsia="仿宋_GB2312" w:cs="仿宋_GB2312" w:hint="eastAsia"/>
          <w:sz w:val="28"/>
          <w:szCs w:val="28"/>
        </w:rPr>
        <w:t>我们已经对本球队教练员、运动员进行了体育道德教育，赛风赛纪教育，运动员个人素质教育。我们将以积极严肃的比赛态度和公平竞争的比赛精神参加每场比赛，比赛中我们球队领队、教练员、运动员绝对服从工作组统一安排和管理，尊重对手，服从裁判。杜绝运动场和任何一方争执</w:t>
      </w:r>
      <w:r>
        <w:rPr>
          <w:rFonts w:ascii="仿宋_GB2312" w:eastAsia="仿宋_GB2312" w:cs="仿宋_GB2312" w:hint="eastAsia"/>
          <w:sz w:val="28"/>
          <w:szCs w:val="28"/>
        </w:rPr>
        <w:t>。如有发生违规现象，我们自愿承担相关责任及后果。</w:t>
      </w:r>
    </w:p>
    <w:p w:rsidR="00A81413" w:rsidRDefault="00364385">
      <w:pPr>
        <w:spacing w:line="44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>3.</w:t>
      </w:r>
      <w:r>
        <w:rPr>
          <w:rFonts w:ascii="仿宋_GB2312" w:eastAsia="仿宋_GB2312" w:cs="仿宋_GB2312" w:hint="eastAsia"/>
          <w:sz w:val="28"/>
          <w:szCs w:val="28"/>
        </w:rPr>
        <w:t>我们将严格遵守赛事各项规定及章程，对于违反竞赛规定和竞赛章程的任何行为和过错，自愿接受承担相关责任。</w:t>
      </w:r>
    </w:p>
    <w:p w:rsidR="00A81413" w:rsidRDefault="00364385">
      <w:pPr>
        <w:spacing w:line="44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>4.</w:t>
      </w:r>
      <w:r>
        <w:rPr>
          <w:rFonts w:ascii="仿宋_GB2312" w:eastAsia="仿宋_GB2312" w:cs="仿宋_GB2312" w:hint="eastAsia"/>
          <w:sz w:val="28"/>
          <w:szCs w:val="28"/>
        </w:rPr>
        <w:t>我们确保队员比赛过程动作文明规范，遵守赛事相关规定，我们自觉禁止各种恶意伤害动作，因不文明动作故意造成对方意外伤害的，由伤害实施者承担责任。</w:t>
      </w:r>
    </w:p>
    <w:p w:rsidR="00A81413" w:rsidRDefault="00364385">
      <w:pPr>
        <w:spacing w:line="44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>5.</w:t>
      </w:r>
      <w:r>
        <w:rPr>
          <w:rFonts w:ascii="仿宋_GB2312" w:eastAsia="仿宋_GB2312" w:cs="仿宋_GB2312" w:hint="eastAsia"/>
          <w:sz w:val="28"/>
          <w:szCs w:val="28"/>
        </w:rPr>
        <w:t>我们承诺并确认：本次赛事自愿参加，风险自担。我单位为参赛队员购买相关的人身意外伤害保险。参赛队员均清醒的认识到球类比赛具有一定的危险性。</w:t>
      </w:r>
    </w:p>
    <w:p w:rsidR="00A81413" w:rsidRDefault="00A81413">
      <w:pPr>
        <w:spacing w:line="440" w:lineRule="exact"/>
        <w:rPr>
          <w:rFonts w:ascii="仿宋_GB2312" w:eastAsia="仿宋_GB2312" w:cs="Times New Roman"/>
          <w:sz w:val="28"/>
          <w:szCs w:val="28"/>
        </w:rPr>
      </w:pPr>
    </w:p>
    <w:p w:rsidR="00A81413" w:rsidRDefault="00A81413">
      <w:pPr>
        <w:spacing w:line="440" w:lineRule="exact"/>
        <w:rPr>
          <w:rFonts w:ascii="仿宋_GB2312" w:eastAsia="仿宋_GB2312" w:cs="Times New Roman"/>
          <w:sz w:val="28"/>
          <w:szCs w:val="28"/>
        </w:rPr>
      </w:pPr>
    </w:p>
    <w:p w:rsidR="00A81413" w:rsidRDefault="00364385">
      <w:pPr>
        <w:spacing w:line="440" w:lineRule="exact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 w:hint="eastAsia"/>
          <w:sz w:val="28"/>
          <w:szCs w:val="28"/>
        </w:rPr>
        <w:t>学校名称（盖章）：　　领队和教练员（签字）：</w:t>
      </w:r>
    </w:p>
    <w:p w:rsidR="00A81413" w:rsidRDefault="00A81413">
      <w:pPr>
        <w:spacing w:line="440" w:lineRule="exact"/>
        <w:rPr>
          <w:rFonts w:ascii="仿宋_GB2312" w:eastAsia="仿宋_GB2312" w:cs="Times New Roman"/>
          <w:sz w:val="28"/>
          <w:szCs w:val="28"/>
        </w:rPr>
      </w:pPr>
    </w:p>
    <w:p w:rsidR="00A81413" w:rsidRDefault="00364385">
      <w:pPr>
        <w:spacing w:line="440" w:lineRule="exact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 w:hint="eastAsia"/>
          <w:sz w:val="28"/>
          <w:szCs w:val="28"/>
        </w:rPr>
        <w:t>运动员签字（签字）：</w:t>
      </w:r>
    </w:p>
    <w:p w:rsidR="00A81413" w:rsidRDefault="00A81413">
      <w:pPr>
        <w:spacing w:line="440" w:lineRule="exact"/>
        <w:rPr>
          <w:rFonts w:ascii="仿宋_GB2312" w:eastAsia="仿宋_GB2312" w:cs="Times New Roman"/>
          <w:sz w:val="28"/>
          <w:szCs w:val="28"/>
        </w:rPr>
      </w:pPr>
    </w:p>
    <w:p w:rsidR="00A81413" w:rsidRDefault="00A81413">
      <w:pPr>
        <w:spacing w:line="440" w:lineRule="exact"/>
        <w:rPr>
          <w:rFonts w:ascii="仿宋_GB2312" w:eastAsia="仿宋_GB2312" w:cs="Times New Roman"/>
          <w:sz w:val="28"/>
          <w:szCs w:val="28"/>
        </w:rPr>
      </w:pPr>
    </w:p>
    <w:p w:rsidR="00A81413" w:rsidRDefault="00364385">
      <w:pPr>
        <w:spacing w:line="440" w:lineRule="exact"/>
        <w:rPr>
          <w:rFonts w:ascii="宋体" w:cs="Times New Roman"/>
          <w:sz w:val="24"/>
          <w:szCs w:val="24"/>
        </w:rPr>
      </w:pPr>
      <w:r>
        <w:rPr>
          <w:rFonts w:ascii="仿宋_GB2312" w:eastAsia="仿宋_GB2312" w:cs="仿宋_GB2312"/>
          <w:sz w:val="28"/>
          <w:szCs w:val="28"/>
        </w:rPr>
        <w:t xml:space="preserve">        </w:t>
      </w:r>
      <w:r w:rsidR="00696A92">
        <w:rPr>
          <w:rFonts w:ascii="仿宋_GB2312" w:eastAsia="仿宋_GB2312" w:cs="仿宋_GB2312" w:hint="eastAsia"/>
          <w:sz w:val="28"/>
          <w:szCs w:val="28"/>
        </w:rPr>
        <w:t xml:space="preserve">                               </w:t>
      </w:r>
      <w:r>
        <w:rPr>
          <w:rFonts w:ascii="仿宋_GB2312" w:eastAsia="仿宋_GB2312" w:cs="仿宋_GB2312"/>
          <w:sz w:val="28"/>
          <w:szCs w:val="28"/>
        </w:rPr>
        <w:t>2023</w:t>
      </w:r>
      <w:r>
        <w:rPr>
          <w:rFonts w:ascii="仿宋_GB2312" w:eastAsia="仿宋_GB2312" w:cs="仿宋_GB2312" w:hint="eastAsia"/>
          <w:sz w:val="28"/>
          <w:szCs w:val="28"/>
        </w:rPr>
        <w:t>年</w:t>
      </w:r>
      <w:r w:rsidR="00696A92">
        <w:rPr>
          <w:rFonts w:ascii="仿宋_GB2312" w:eastAsia="仿宋_GB2312" w:cs="仿宋_GB2312" w:hint="eastAsia"/>
          <w:sz w:val="28"/>
          <w:szCs w:val="28"/>
        </w:rPr>
        <w:t xml:space="preserve">    </w:t>
      </w:r>
      <w:r>
        <w:rPr>
          <w:rFonts w:ascii="仿宋_GB2312" w:eastAsia="仿宋_GB2312" w:cs="仿宋_GB2312" w:hint="eastAsia"/>
          <w:sz w:val="28"/>
          <w:szCs w:val="28"/>
        </w:rPr>
        <w:t>月</w:t>
      </w:r>
      <w:r w:rsidR="00696A92">
        <w:rPr>
          <w:rFonts w:ascii="仿宋_GB2312" w:eastAsia="仿宋_GB2312" w:cs="仿宋_GB2312" w:hint="eastAsia"/>
          <w:sz w:val="28"/>
          <w:szCs w:val="28"/>
        </w:rPr>
        <w:t xml:space="preserve">    </w:t>
      </w:r>
      <w:r>
        <w:rPr>
          <w:rFonts w:ascii="仿宋_GB2312" w:eastAsia="仿宋_GB2312" w:cs="仿宋_GB2312" w:hint="eastAsia"/>
          <w:sz w:val="28"/>
          <w:szCs w:val="28"/>
        </w:rPr>
        <w:t>日</w:t>
      </w:r>
    </w:p>
    <w:sectPr w:rsidR="00A81413" w:rsidSect="00A81413">
      <w:footerReference w:type="default" r:id="rId7"/>
      <w:pgSz w:w="11906" w:h="16838"/>
      <w:pgMar w:top="1701" w:right="1531" w:bottom="1701" w:left="1531" w:header="851" w:footer="992" w:gutter="0"/>
      <w:pgNumType w:fmt="numberInDash" w:start="1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4385" w:rsidRDefault="00364385" w:rsidP="00A81413">
      <w:r>
        <w:separator/>
      </w:r>
    </w:p>
  </w:endnote>
  <w:endnote w:type="continuationSeparator" w:id="1">
    <w:p w:rsidR="00364385" w:rsidRDefault="00364385" w:rsidP="00A814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长城楷体">
    <w:altName w:val="宋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413" w:rsidRDefault="00A81413">
    <w:pPr>
      <w:pStyle w:val="a5"/>
      <w:framePr w:wrap="auto" w:vAnchor="text" w:hAnchor="margin" w:xAlign="outside" w:y="1"/>
      <w:rPr>
        <w:rStyle w:val="a8"/>
        <w:sz w:val="28"/>
        <w:szCs w:val="28"/>
      </w:rPr>
    </w:pPr>
    <w:r>
      <w:rPr>
        <w:rStyle w:val="a8"/>
        <w:sz w:val="28"/>
        <w:szCs w:val="28"/>
      </w:rPr>
      <w:fldChar w:fldCharType="begin"/>
    </w:r>
    <w:r w:rsidR="00364385">
      <w:rPr>
        <w:rStyle w:val="a8"/>
        <w:sz w:val="28"/>
        <w:szCs w:val="28"/>
      </w:rPr>
      <w:instrText xml:space="preserve">PAGE  </w:instrText>
    </w:r>
    <w:r>
      <w:rPr>
        <w:rStyle w:val="a8"/>
        <w:sz w:val="28"/>
        <w:szCs w:val="28"/>
      </w:rPr>
      <w:fldChar w:fldCharType="separate"/>
    </w:r>
    <w:r w:rsidR="00696A92">
      <w:rPr>
        <w:rStyle w:val="a8"/>
        <w:noProof/>
        <w:sz w:val="28"/>
        <w:szCs w:val="28"/>
      </w:rPr>
      <w:t>- 22 -</w:t>
    </w:r>
    <w:r>
      <w:rPr>
        <w:rStyle w:val="a8"/>
        <w:sz w:val="28"/>
        <w:szCs w:val="28"/>
      </w:rPr>
      <w:fldChar w:fldCharType="end"/>
    </w:r>
  </w:p>
  <w:p w:rsidR="00A81413" w:rsidRDefault="00A81413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4385" w:rsidRDefault="00364385" w:rsidP="00A81413">
      <w:r>
        <w:separator/>
      </w:r>
    </w:p>
  </w:footnote>
  <w:footnote w:type="continuationSeparator" w:id="1">
    <w:p w:rsidR="00364385" w:rsidRDefault="00364385" w:rsidP="00A814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Q4ZmYxYjgyY2Q3ODc2MGNjMGM5ZDhlOWZmYjkwMmIifQ=="/>
  </w:docVars>
  <w:rsids>
    <w:rsidRoot w:val="007A11BC"/>
    <w:rsid w:val="00001101"/>
    <w:rsid w:val="000016F8"/>
    <w:rsid w:val="0000342D"/>
    <w:rsid w:val="00010FD7"/>
    <w:rsid w:val="00024AE6"/>
    <w:rsid w:val="000271FC"/>
    <w:rsid w:val="00036A10"/>
    <w:rsid w:val="00044985"/>
    <w:rsid w:val="00055C1F"/>
    <w:rsid w:val="000765F6"/>
    <w:rsid w:val="00076754"/>
    <w:rsid w:val="00081633"/>
    <w:rsid w:val="000854F5"/>
    <w:rsid w:val="00092E49"/>
    <w:rsid w:val="0009489F"/>
    <w:rsid w:val="000B7786"/>
    <w:rsid w:val="000E4529"/>
    <w:rsid w:val="0010519A"/>
    <w:rsid w:val="00135556"/>
    <w:rsid w:val="00141F00"/>
    <w:rsid w:val="00142D84"/>
    <w:rsid w:val="0014556E"/>
    <w:rsid w:val="00151F83"/>
    <w:rsid w:val="001840B7"/>
    <w:rsid w:val="00184A3F"/>
    <w:rsid w:val="001A6A7C"/>
    <w:rsid w:val="001B4691"/>
    <w:rsid w:val="001B4951"/>
    <w:rsid w:val="001B77BE"/>
    <w:rsid w:val="001B7FA8"/>
    <w:rsid w:val="001C6595"/>
    <w:rsid w:val="001D08D4"/>
    <w:rsid w:val="001E1D81"/>
    <w:rsid w:val="001E5872"/>
    <w:rsid w:val="001E65FE"/>
    <w:rsid w:val="00201821"/>
    <w:rsid w:val="00212FB7"/>
    <w:rsid w:val="002622A1"/>
    <w:rsid w:val="0027769B"/>
    <w:rsid w:val="00291168"/>
    <w:rsid w:val="00297445"/>
    <w:rsid w:val="002A111F"/>
    <w:rsid w:val="002A17B9"/>
    <w:rsid w:val="002C0E1E"/>
    <w:rsid w:val="002C1275"/>
    <w:rsid w:val="002C5E4E"/>
    <w:rsid w:val="002E71B0"/>
    <w:rsid w:val="002F24F5"/>
    <w:rsid w:val="002F74D6"/>
    <w:rsid w:val="00312D44"/>
    <w:rsid w:val="00335305"/>
    <w:rsid w:val="00340FBD"/>
    <w:rsid w:val="00361C3C"/>
    <w:rsid w:val="00364385"/>
    <w:rsid w:val="003657CB"/>
    <w:rsid w:val="0037659C"/>
    <w:rsid w:val="00390278"/>
    <w:rsid w:val="003A381F"/>
    <w:rsid w:val="003A4F65"/>
    <w:rsid w:val="003A672A"/>
    <w:rsid w:val="003C24B6"/>
    <w:rsid w:val="003C2FE8"/>
    <w:rsid w:val="003E7BE5"/>
    <w:rsid w:val="00421F2C"/>
    <w:rsid w:val="00430769"/>
    <w:rsid w:val="0044320F"/>
    <w:rsid w:val="00445DD3"/>
    <w:rsid w:val="00472EF3"/>
    <w:rsid w:val="0048799C"/>
    <w:rsid w:val="00496982"/>
    <w:rsid w:val="004B45E5"/>
    <w:rsid w:val="004B77AE"/>
    <w:rsid w:val="004C3CC9"/>
    <w:rsid w:val="004C40FD"/>
    <w:rsid w:val="004C6F80"/>
    <w:rsid w:val="004F53D9"/>
    <w:rsid w:val="00503D08"/>
    <w:rsid w:val="005210E2"/>
    <w:rsid w:val="005A0018"/>
    <w:rsid w:val="005A4F67"/>
    <w:rsid w:val="005B14FE"/>
    <w:rsid w:val="005B1AF3"/>
    <w:rsid w:val="005C2CCA"/>
    <w:rsid w:val="005E398F"/>
    <w:rsid w:val="005E6FCD"/>
    <w:rsid w:val="005F02D8"/>
    <w:rsid w:val="00612262"/>
    <w:rsid w:val="0063700C"/>
    <w:rsid w:val="00676442"/>
    <w:rsid w:val="00696A92"/>
    <w:rsid w:val="006B1D04"/>
    <w:rsid w:val="006C2B16"/>
    <w:rsid w:val="006C5620"/>
    <w:rsid w:val="006D1C45"/>
    <w:rsid w:val="006D5A48"/>
    <w:rsid w:val="006E40C0"/>
    <w:rsid w:val="006F5AAA"/>
    <w:rsid w:val="00710AEE"/>
    <w:rsid w:val="00721B5D"/>
    <w:rsid w:val="007222E1"/>
    <w:rsid w:val="0074619D"/>
    <w:rsid w:val="00757186"/>
    <w:rsid w:val="0076217C"/>
    <w:rsid w:val="00771315"/>
    <w:rsid w:val="00775D73"/>
    <w:rsid w:val="007774F7"/>
    <w:rsid w:val="007803DB"/>
    <w:rsid w:val="007A11BC"/>
    <w:rsid w:val="007B4C67"/>
    <w:rsid w:val="007B6E14"/>
    <w:rsid w:val="007C5525"/>
    <w:rsid w:val="007D6AC8"/>
    <w:rsid w:val="007E1E0E"/>
    <w:rsid w:val="007F084D"/>
    <w:rsid w:val="007F549F"/>
    <w:rsid w:val="007F7174"/>
    <w:rsid w:val="0081190B"/>
    <w:rsid w:val="00823CAD"/>
    <w:rsid w:val="00825838"/>
    <w:rsid w:val="00832CE6"/>
    <w:rsid w:val="00843628"/>
    <w:rsid w:val="00873BDC"/>
    <w:rsid w:val="00882FC8"/>
    <w:rsid w:val="00890F27"/>
    <w:rsid w:val="0089409F"/>
    <w:rsid w:val="008A6EB8"/>
    <w:rsid w:val="008B2078"/>
    <w:rsid w:val="008B42B0"/>
    <w:rsid w:val="008B4DF7"/>
    <w:rsid w:val="008B7122"/>
    <w:rsid w:val="008E72E3"/>
    <w:rsid w:val="008F5352"/>
    <w:rsid w:val="008F5C8C"/>
    <w:rsid w:val="009315AE"/>
    <w:rsid w:val="00934A78"/>
    <w:rsid w:val="009370F9"/>
    <w:rsid w:val="009379C5"/>
    <w:rsid w:val="009646D1"/>
    <w:rsid w:val="00970808"/>
    <w:rsid w:val="00981334"/>
    <w:rsid w:val="00983672"/>
    <w:rsid w:val="00992EDD"/>
    <w:rsid w:val="00994939"/>
    <w:rsid w:val="009B7D2E"/>
    <w:rsid w:val="009C56F3"/>
    <w:rsid w:val="009D26CB"/>
    <w:rsid w:val="009E0F10"/>
    <w:rsid w:val="009E1F0B"/>
    <w:rsid w:val="00A027C5"/>
    <w:rsid w:val="00A20C6C"/>
    <w:rsid w:val="00A32CEA"/>
    <w:rsid w:val="00A375BA"/>
    <w:rsid w:val="00A37C73"/>
    <w:rsid w:val="00A37FAE"/>
    <w:rsid w:val="00A417C7"/>
    <w:rsid w:val="00A5240E"/>
    <w:rsid w:val="00A5776C"/>
    <w:rsid w:val="00A625C6"/>
    <w:rsid w:val="00A81413"/>
    <w:rsid w:val="00A831E2"/>
    <w:rsid w:val="00AA0BD4"/>
    <w:rsid w:val="00AA3696"/>
    <w:rsid w:val="00AB3F74"/>
    <w:rsid w:val="00AD3A7F"/>
    <w:rsid w:val="00B04CF5"/>
    <w:rsid w:val="00B11F3D"/>
    <w:rsid w:val="00B12133"/>
    <w:rsid w:val="00B22250"/>
    <w:rsid w:val="00B321BA"/>
    <w:rsid w:val="00B519A8"/>
    <w:rsid w:val="00B64B2B"/>
    <w:rsid w:val="00B65DC9"/>
    <w:rsid w:val="00B70BDD"/>
    <w:rsid w:val="00B80A7B"/>
    <w:rsid w:val="00BA0EA3"/>
    <w:rsid w:val="00BE0BED"/>
    <w:rsid w:val="00BF00C7"/>
    <w:rsid w:val="00BF6146"/>
    <w:rsid w:val="00C10C4E"/>
    <w:rsid w:val="00C114C6"/>
    <w:rsid w:val="00C14CD5"/>
    <w:rsid w:val="00C22076"/>
    <w:rsid w:val="00C2231B"/>
    <w:rsid w:val="00C46198"/>
    <w:rsid w:val="00C64C6A"/>
    <w:rsid w:val="00C64E90"/>
    <w:rsid w:val="00C729C5"/>
    <w:rsid w:val="00C822CB"/>
    <w:rsid w:val="00C93064"/>
    <w:rsid w:val="00C9529D"/>
    <w:rsid w:val="00C9543A"/>
    <w:rsid w:val="00C96A0E"/>
    <w:rsid w:val="00CB1678"/>
    <w:rsid w:val="00CD130D"/>
    <w:rsid w:val="00CD1476"/>
    <w:rsid w:val="00CE4DA0"/>
    <w:rsid w:val="00CF37E4"/>
    <w:rsid w:val="00D108AB"/>
    <w:rsid w:val="00D14D0D"/>
    <w:rsid w:val="00D470C6"/>
    <w:rsid w:val="00D54014"/>
    <w:rsid w:val="00D57527"/>
    <w:rsid w:val="00D60F0C"/>
    <w:rsid w:val="00D71E59"/>
    <w:rsid w:val="00D73CCA"/>
    <w:rsid w:val="00D81E83"/>
    <w:rsid w:val="00D94091"/>
    <w:rsid w:val="00DA55BC"/>
    <w:rsid w:val="00DB5A59"/>
    <w:rsid w:val="00DC2069"/>
    <w:rsid w:val="00DE0643"/>
    <w:rsid w:val="00E03797"/>
    <w:rsid w:val="00E25BAA"/>
    <w:rsid w:val="00E374C0"/>
    <w:rsid w:val="00E41231"/>
    <w:rsid w:val="00E501C6"/>
    <w:rsid w:val="00E654AD"/>
    <w:rsid w:val="00E74BAF"/>
    <w:rsid w:val="00E873D7"/>
    <w:rsid w:val="00E95CE5"/>
    <w:rsid w:val="00EC09F5"/>
    <w:rsid w:val="00ED1353"/>
    <w:rsid w:val="00ED3AE3"/>
    <w:rsid w:val="00EF0A34"/>
    <w:rsid w:val="00EF7112"/>
    <w:rsid w:val="00F16C90"/>
    <w:rsid w:val="00F36B24"/>
    <w:rsid w:val="00F42DBF"/>
    <w:rsid w:val="00F476C4"/>
    <w:rsid w:val="00F8415F"/>
    <w:rsid w:val="00FA0B5E"/>
    <w:rsid w:val="00FA14AB"/>
    <w:rsid w:val="00FB15CF"/>
    <w:rsid w:val="00FB7171"/>
    <w:rsid w:val="00FE1F41"/>
    <w:rsid w:val="00FE3B0B"/>
    <w:rsid w:val="00FF59C0"/>
    <w:rsid w:val="032B5FEF"/>
    <w:rsid w:val="03452BA8"/>
    <w:rsid w:val="0D4F4AA7"/>
    <w:rsid w:val="0F0F1D4A"/>
    <w:rsid w:val="10587F1E"/>
    <w:rsid w:val="115A0E16"/>
    <w:rsid w:val="11795FAA"/>
    <w:rsid w:val="188D6961"/>
    <w:rsid w:val="24A73F1B"/>
    <w:rsid w:val="257D4C7B"/>
    <w:rsid w:val="27634177"/>
    <w:rsid w:val="29A3109A"/>
    <w:rsid w:val="2AEC6B2B"/>
    <w:rsid w:val="2CF241A1"/>
    <w:rsid w:val="2E1D7BD1"/>
    <w:rsid w:val="31735A37"/>
    <w:rsid w:val="3DB37034"/>
    <w:rsid w:val="405D0A6F"/>
    <w:rsid w:val="4EF77FC4"/>
    <w:rsid w:val="506877E0"/>
    <w:rsid w:val="541F781D"/>
    <w:rsid w:val="54CF254E"/>
    <w:rsid w:val="5A4A6953"/>
    <w:rsid w:val="604C7149"/>
    <w:rsid w:val="61520A88"/>
    <w:rsid w:val="63196BA0"/>
    <w:rsid w:val="66712BBB"/>
    <w:rsid w:val="67566AFF"/>
    <w:rsid w:val="69894F6A"/>
    <w:rsid w:val="6C714235"/>
    <w:rsid w:val="6C871509"/>
    <w:rsid w:val="6F09553B"/>
    <w:rsid w:val="749018A2"/>
    <w:rsid w:val="763E124C"/>
    <w:rsid w:val="7ADD0BE7"/>
    <w:rsid w:val="7D0E20A1"/>
    <w:rsid w:val="7ED32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Date" w:semiHidden="0" w:unhideWhenUsed="0"/>
    <w:lsdException w:name="Hyperlink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semiHidden="0" w:unhideWhenUsed="0"/>
    <w:lsdException w:name="Normal Table" w:qFormat="1"/>
    <w:lsdException w:name="Table Grid" w:locked="1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413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A81413"/>
    <w:rPr>
      <w:rFonts w:ascii="华文仿宋" w:eastAsia="华文仿宋" w:hAnsi="Courier New" w:cs="华文仿宋"/>
      <w:sz w:val="30"/>
      <w:szCs w:val="30"/>
    </w:rPr>
  </w:style>
  <w:style w:type="paragraph" w:styleId="a4">
    <w:name w:val="Date"/>
    <w:basedOn w:val="a"/>
    <w:next w:val="a"/>
    <w:link w:val="Char0"/>
    <w:uiPriority w:val="99"/>
    <w:rsid w:val="00A81413"/>
    <w:pPr>
      <w:ind w:leftChars="2500" w:left="100"/>
    </w:pPr>
    <w:rPr>
      <w:rFonts w:ascii="Times New Roman" w:eastAsia="长城楷体" w:hAnsi="Times New Roman" w:cs="Times New Roman"/>
      <w:sz w:val="28"/>
      <w:szCs w:val="28"/>
    </w:rPr>
  </w:style>
  <w:style w:type="paragraph" w:styleId="a5">
    <w:name w:val="footer"/>
    <w:basedOn w:val="a"/>
    <w:link w:val="Char1"/>
    <w:uiPriority w:val="99"/>
    <w:rsid w:val="00A81413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styleId="a6">
    <w:name w:val="header"/>
    <w:basedOn w:val="a"/>
    <w:link w:val="Char2"/>
    <w:uiPriority w:val="99"/>
    <w:rsid w:val="00A814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table" w:styleId="a7">
    <w:name w:val="Table Grid"/>
    <w:basedOn w:val="a1"/>
    <w:uiPriority w:val="99"/>
    <w:locked/>
    <w:rsid w:val="00A8141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uiPriority w:val="99"/>
    <w:rsid w:val="00A81413"/>
  </w:style>
  <w:style w:type="character" w:styleId="a9">
    <w:name w:val="Hyperlink"/>
    <w:basedOn w:val="a0"/>
    <w:uiPriority w:val="99"/>
    <w:rsid w:val="00A81413"/>
    <w:rPr>
      <w:color w:val="0000FF"/>
      <w:u w:val="single"/>
    </w:rPr>
  </w:style>
  <w:style w:type="character" w:customStyle="1" w:styleId="Char">
    <w:name w:val="纯文本 Char"/>
    <w:basedOn w:val="a0"/>
    <w:link w:val="a3"/>
    <w:uiPriority w:val="99"/>
    <w:semiHidden/>
    <w:locked/>
    <w:rsid w:val="00A81413"/>
    <w:rPr>
      <w:rFonts w:ascii="宋体" w:hAnsi="Courier New" w:cs="宋体"/>
      <w:sz w:val="21"/>
      <w:szCs w:val="21"/>
    </w:rPr>
  </w:style>
  <w:style w:type="character" w:customStyle="1" w:styleId="Char0">
    <w:name w:val="日期 Char"/>
    <w:basedOn w:val="a0"/>
    <w:link w:val="a4"/>
    <w:uiPriority w:val="99"/>
    <w:semiHidden/>
    <w:qFormat/>
    <w:locked/>
    <w:rsid w:val="00A81413"/>
    <w:rPr>
      <w:sz w:val="21"/>
      <w:szCs w:val="21"/>
    </w:rPr>
  </w:style>
  <w:style w:type="character" w:customStyle="1" w:styleId="Char1">
    <w:name w:val="页脚 Char"/>
    <w:basedOn w:val="a0"/>
    <w:link w:val="a5"/>
    <w:uiPriority w:val="99"/>
    <w:semiHidden/>
    <w:locked/>
    <w:rsid w:val="00A81413"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locked/>
    <w:rsid w:val="00A8141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807366418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666</Words>
  <Characters>3799</Characters>
  <Application>Microsoft Office Word</Application>
  <DocSecurity>0</DocSecurity>
  <Lines>31</Lines>
  <Paragraphs>8</Paragraphs>
  <ScaleCrop>false</ScaleCrop>
  <Company>www.in9.cn</Company>
  <LinksUpToDate>false</LinksUpToDate>
  <CharactersWithSpaces>4457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吴琳赟</cp:lastModifiedBy>
  <cp:revision>11</cp:revision>
  <dcterms:created xsi:type="dcterms:W3CDTF">2023-05-04T03:25:00Z</dcterms:created>
  <dcterms:modified xsi:type="dcterms:W3CDTF">2023-05-09T02:15:00Z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4D44A22742F84CB6B5F48C58834D10D5_13</vt:lpwstr>
  </property>
</Properties>
</file>