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附件2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hAnsi="微软雅黑" w:eastAsia="微软雅黑" w:cs="微软雅黑"/>
          <w:color w:val="auto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关于《常州市天宁区国土空间分区规划（2021-2035年）的草案公示》的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jc w:val="center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起草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说明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一、文件起草背景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天宁区全面贯彻落实党的二十大精神，立足新发展阶段、践行新发展理念、构建新发展格局，紧扣"长三角三新经济高地、现代化城乡治理样板"发展目标，按照国家、省、市要求，组织编制《常州市天宁区国土空间分区规划 (2021-2035年)》 ，对全域全要素全链条国土空间保护、开发、利用和修复作出统筹安排和总体部署，绘就中国式现代化壮阔宏图中的天宁国土空间发展蓝图。目前《规划》已形成草案，为广泛凝聚社会共识，现面向社会公开征询意见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二、文件起草过程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在《草案公示》起草前，常州市自然资源和规划天宁分局和规划编制单位完成了《常州市天宁区国土空间分区规划 (2021-2035年)》的主体内容，并结合规划主体内容，考虑面向公众的宣传和展示，制定了《常州市天宁区国土空间分区规划 (2021-2035年)草案公示稿》。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三、文件核心内容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（一）规划总体情况，包括规划总则、规划原则、规划范围和规划期限。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（二）中轴支点 未来天宁，包含发展愿景、战略举措、战略定位、发展目标、总体格局、三线划定等内容。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（三）都市花园 生态天宁，包含生态保护格局、自然资源保护、生态修复等内容。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（四）城乡融合 品质天宁，包含城镇村体系、城镇提质、乡村振兴等内容。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（五）宜居宜业 幸福天宁，包含现代产业体系、住房供应、公共服务设施、绿地系统等内容。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（六）特色彰显 魅力天宁，包含历史文化保护、特色风貌体系等内容。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（七）安全便捷 现代天宁，包含区域综合交通、城乡综合交通、市政公用设施、安全韧性城市等内容。</w:t>
      </w:r>
    </w:p>
    <w:p>
      <w:pPr>
        <w:pStyle w:val="2"/>
        <w:widowControl/>
        <w:shd w:val="clear" w:color="auto" w:fill="FFFFFF"/>
        <w:spacing w:beforeAutospacing="0" w:afterAutospacing="0"/>
        <w:ind w:firstLine="420"/>
        <w:rPr>
          <w:rFonts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  <w:shd w:val="clear" w:color="auto" w:fill="FFFFFF"/>
        </w:rPr>
        <w:t>（八）治理高效 样板天宁，包含健全规划体系、规划实施保障等内容。</w:t>
      </w:r>
    </w:p>
    <w:p>
      <w:pPr>
        <w:rPr>
          <w:color w:val="auto"/>
        </w:rPr>
      </w:pPr>
    </w:p>
    <w:sectPr>
      <w:pgSz w:w="11906" w:h="16838"/>
      <w:pgMar w:top="2098" w:right="1531" w:bottom="1984" w:left="153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jMzdkZWU4YmZkZDFhYWM4N2Y5MjM0MmMyYzg3MmIifQ=="/>
  </w:docVars>
  <w:rsids>
    <w:rsidRoot w:val="768F091C"/>
    <w:rsid w:val="000F259A"/>
    <w:rsid w:val="00580F36"/>
    <w:rsid w:val="007A29CF"/>
    <w:rsid w:val="007F6E3A"/>
    <w:rsid w:val="00BD14D8"/>
    <w:rsid w:val="00D15E0A"/>
    <w:rsid w:val="14AB3C8E"/>
    <w:rsid w:val="1BAF40E3"/>
    <w:rsid w:val="4C2E2091"/>
    <w:rsid w:val="5B6E47EA"/>
    <w:rsid w:val="768F0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665</Words>
  <Characters>700</Characters>
  <Lines>5</Lines>
  <Paragraphs>1</Paragraphs>
  <TotalTime>35</TotalTime>
  <ScaleCrop>false</ScaleCrop>
  <LinksUpToDate>false</LinksUpToDate>
  <CharactersWithSpaces>711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2023-03-17T04:48:00Z</dcterms:created>
  <dc:creator>吴芸莉</dc:creator>
  <cp:lastModifiedBy>萌中有萌自然萌1412224340</cp:lastModifiedBy>
  <dcterms:modified xsi:type="dcterms:W3CDTF">2023-03-17T07:08:38Z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39F5456C4A114FC7824082D7CC4C897C</vt:lpwstr>
  </property>
</Properties>
</file>