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spacing w:line="570" w:lineRule="exact"/>
        <w:rPr>
          <w:rFonts w:hint="eastAsia" w:ascii="方正黑体_GBK" w:eastAsia="方正黑体_GBK"/>
          <w:snapToGrid w:val="0"/>
          <w:color w:val="000000"/>
          <w:kern w:val="0"/>
          <w:sz w:val="32"/>
          <w:szCs w:val="32"/>
        </w:rPr>
      </w:pPr>
      <w:r>
        <w:rPr>
          <w:rFonts w:hint="eastAsia" w:ascii="方正黑体_GBK" w:hAnsi="黑体" w:eastAsia="方正黑体_GBK"/>
          <w:snapToGrid w:val="0"/>
          <w:color w:val="000000"/>
          <w:kern w:val="0"/>
          <w:sz w:val="32"/>
          <w:szCs w:val="32"/>
        </w:rPr>
        <w:t>附件</w:t>
      </w:r>
      <w:r>
        <w:rPr>
          <w:rFonts w:hint="eastAsia" w:ascii="方正黑体_GBK" w:eastAsia="方正黑体_GBK"/>
          <w:snapToGrid w:val="0"/>
          <w:color w:val="000000"/>
          <w:kern w:val="0"/>
          <w:sz w:val="32"/>
          <w:szCs w:val="32"/>
        </w:rPr>
        <w:t>1</w:t>
      </w:r>
    </w:p>
    <w:p>
      <w:pPr>
        <w:autoSpaceDE w:val="0"/>
        <w:autoSpaceDN w:val="0"/>
        <w:adjustRightInd w:val="0"/>
        <w:snapToGrid w:val="0"/>
        <w:spacing w:line="420" w:lineRule="exact"/>
        <w:rPr>
          <w:rFonts w:eastAsia="黑体"/>
          <w:snapToGrid w:val="0"/>
          <w:color w:val="000000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方正小标宋_GBK" w:eastAsia="方正小标宋_GBK"/>
          <w:snapToGrid w:val="0"/>
          <w:color w:val="000000"/>
          <w:spacing w:val="-6"/>
          <w:w w:val="90"/>
          <w:kern w:val="0"/>
          <w:sz w:val="44"/>
          <w:szCs w:val="44"/>
        </w:rPr>
      </w:pPr>
      <w:r>
        <w:rPr>
          <w:rFonts w:hint="eastAsia" w:ascii="方正小标宋_GBK" w:eastAsia="方正小标宋_GBK"/>
          <w:snapToGrid w:val="0"/>
          <w:color w:val="000000"/>
          <w:w w:val="90"/>
          <w:kern w:val="0"/>
          <w:sz w:val="44"/>
          <w:szCs w:val="44"/>
        </w:rPr>
        <w:t>常州市城市长效综合管理镇（</w:t>
      </w:r>
      <w:r>
        <w:rPr>
          <w:rFonts w:hint="eastAsia" w:ascii="方正小标宋_GBK" w:eastAsia="方正小标宋_GBK"/>
          <w:snapToGrid w:val="0"/>
          <w:color w:val="000000"/>
          <w:spacing w:val="-6"/>
          <w:w w:val="90"/>
          <w:kern w:val="0"/>
          <w:sz w:val="44"/>
          <w:szCs w:val="44"/>
        </w:rPr>
        <w:t>街道</w:t>
      </w:r>
      <w:r>
        <w:rPr>
          <w:rFonts w:hint="eastAsia" w:ascii="方正小标宋_GBK" w:eastAsia="方正小标宋_GBK"/>
          <w:snapToGrid w:val="0"/>
          <w:color w:val="000000"/>
          <w:w w:val="90"/>
          <w:kern w:val="0"/>
          <w:sz w:val="44"/>
          <w:szCs w:val="44"/>
        </w:rPr>
        <w:t>）</w:t>
      </w:r>
      <w:r>
        <w:rPr>
          <w:rFonts w:hint="eastAsia" w:ascii="方正小标宋_GBK" w:eastAsia="方正小标宋_GBK"/>
          <w:snapToGrid w:val="0"/>
          <w:color w:val="000000"/>
          <w:spacing w:val="-6"/>
          <w:w w:val="90"/>
          <w:kern w:val="0"/>
          <w:sz w:val="44"/>
          <w:szCs w:val="44"/>
        </w:rPr>
        <w:t>分类及考核范围</w:t>
      </w:r>
    </w:p>
    <w:p>
      <w:pPr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方正小标宋_GBK" w:eastAsia="方正小标宋_GBK"/>
          <w:snapToGrid w:val="0"/>
          <w:color w:val="000000"/>
          <w:spacing w:val="-6"/>
          <w:w w:val="90"/>
          <w:kern w:val="0"/>
          <w:sz w:val="44"/>
          <w:szCs w:val="44"/>
        </w:rPr>
      </w:pPr>
    </w:p>
    <w:tbl>
      <w:tblPr>
        <w:tblStyle w:val="2"/>
        <w:tblW w:w="5070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9"/>
        <w:gridCol w:w="3984"/>
        <w:gridCol w:w="340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723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方正黑体_GBK" w:eastAsia="方正黑体_GBK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黑体_GBK" w:hAnsi="仿宋" w:eastAsia="方正黑体_GBK"/>
                <w:snapToGrid w:val="0"/>
                <w:color w:val="000000"/>
                <w:kern w:val="0"/>
                <w:sz w:val="28"/>
                <w:szCs w:val="28"/>
              </w:rPr>
              <w:t>辖市、区</w:t>
            </w:r>
          </w:p>
        </w:tc>
        <w:tc>
          <w:tcPr>
            <w:tcW w:w="2305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方正黑体_GBK" w:eastAsia="方正黑体_GBK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黑体_GBK" w:hAnsi="仿宋" w:eastAsia="方正黑体_GBK"/>
                <w:snapToGrid w:val="0"/>
                <w:color w:val="000000"/>
                <w:kern w:val="0"/>
                <w:sz w:val="28"/>
                <w:szCs w:val="28"/>
              </w:rPr>
              <w:t>一类镇（街道）</w:t>
            </w:r>
          </w:p>
        </w:tc>
        <w:tc>
          <w:tcPr>
            <w:tcW w:w="1971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方正黑体_GBK" w:eastAsia="方正黑体_GBK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黑体_GBK" w:hAnsi="仿宋" w:eastAsia="方正黑体_GBK"/>
                <w:snapToGrid w:val="0"/>
                <w:color w:val="000000"/>
                <w:kern w:val="0"/>
                <w:sz w:val="28"/>
                <w:szCs w:val="28"/>
              </w:rPr>
              <w:t>二类镇（街道）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723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方正仿宋_GBK" w:eastAsia="方正仿宋_GBK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仿宋" w:eastAsia="方正仿宋_GBK"/>
                <w:snapToGrid w:val="0"/>
                <w:color w:val="000000"/>
                <w:kern w:val="0"/>
                <w:sz w:val="28"/>
                <w:szCs w:val="28"/>
              </w:rPr>
              <w:t>溧阳市</w:t>
            </w:r>
          </w:p>
        </w:tc>
        <w:tc>
          <w:tcPr>
            <w:tcW w:w="2305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hint="eastAsia" w:ascii="方正仿宋_GBK" w:eastAsia="方正仿宋_GBK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仿宋" w:eastAsia="方正仿宋_GBK"/>
                <w:snapToGrid w:val="0"/>
                <w:color w:val="000000"/>
                <w:kern w:val="0"/>
                <w:sz w:val="28"/>
                <w:szCs w:val="28"/>
              </w:rPr>
              <w:t>溧城街道、昆仑街道、埭头镇、天目湖镇、戴埠镇</w:t>
            </w:r>
          </w:p>
        </w:tc>
        <w:tc>
          <w:tcPr>
            <w:tcW w:w="1971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hint="eastAsia" w:ascii="方正仿宋_GBK" w:eastAsia="方正仿宋_GBK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仿宋" w:eastAsia="方正仿宋_GBK"/>
                <w:snapToGrid w:val="0"/>
                <w:color w:val="000000"/>
                <w:kern w:val="0"/>
                <w:sz w:val="28"/>
                <w:szCs w:val="28"/>
              </w:rPr>
              <w:t>上兴镇、竹箦镇、南渡镇、社渚镇、别桥镇、上黄镇、古县街道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723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方正仿宋_GBK" w:eastAsia="方正仿宋_GBK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仿宋" w:eastAsia="方正仿宋_GBK"/>
                <w:snapToGrid w:val="0"/>
                <w:color w:val="000000"/>
                <w:kern w:val="0"/>
                <w:sz w:val="28"/>
                <w:szCs w:val="28"/>
              </w:rPr>
              <w:t>金坛区</w:t>
            </w:r>
          </w:p>
        </w:tc>
        <w:tc>
          <w:tcPr>
            <w:tcW w:w="2305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hint="eastAsia" w:ascii="方正仿宋_GBK" w:eastAsia="方正仿宋_GBK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仿宋" w:eastAsia="方正仿宋_GBK"/>
                <w:snapToGrid w:val="0"/>
                <w:color w:val="000000"/>
                <w:kern w:val="0"/>
                <w:sz w:val="28"/>
                <w:szCs w:val="28"/>
              </w:rPr>
              <w:t>东城街道、西城街道、尧塘街道、金城镇</w:t>
            </w:r>
          </w:p>
        </w:tc>
        <w:tc>
          <w:tcPr>
            <w:tcW w:w="1971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hint="eastAsia" w:ascii="方正仿宋_GBK" w:eastAsia="方正仿宋_GBK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仿宋" w:eastAsia="方正仿宋_GBK"/>
                <w:snapToGrid w:val="0"/>
                <w:color w:val="000000"/>
                <w:kern w:val="0"/>
                <w:sz w:val="28"/>
                <w:szCs w:val="28"/>
              </w:rPr>
              <w:t>儒林镇、直溪镇、指前镇、薛埠镇、朱林镇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723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方正仿宋_GBK" w:eastAsia="方正仿宋_GBK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仿宋" w:eastAsia="方正仿宋_GBK"/>
                <w:snapToGrid w:val="0"/>
                <w:color w:val="000000"/>
                <w:kern w:val="0"/>
                <w:sz w:val="28"/>
                <w:szCs w:val="28"/>
              </w:rPr>
              <w:t>武进区</w:t>
            </w:r>
          </w:p>
        </w:tc>
        <w:tc>
          <w:tcPr>
            <w:tcW w:w="2305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hint="eastAsia" w:ascii="方正仿宋_GBK" w:eastAsia="方正仿宋_GBK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仿宋" w:eastAsia="方正仿宋_GBK"/>
                <w:snapToGrid w:val="0"/>
                <w:color w:val="000000"/>
                <w:kern w:val="0"/>
                <w:sz w:val="28"/>
                <w:szCs w:val="28"/>
              </w:rPr>
              <w:t>湖塘镇、高新北区、西湖街道、南夏墅街道、牛塘镇、嘉泽镇</w:t>
            </w:r>
          </w:p>
        </w:tc>
        <w:tc>
          <w:tcPr>
            <w:tcW w:w="1971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hint="eastAsia" w:ascii="方正仿宋_GBK" w:eastAsia="方正仿宋_GBK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仿宋" w:eastAsia="方正仿宋_GBK"/>
                <w:snapToGrid w:val="0"/>
                <w:color w:val="000000"/>
                <w:kern w:val="0"/>
                <w:sz w:val="28"/>
                <w:szCs w:val="28"/>
              </w:rPr>
              <w:t>礼嘉镇、雪堰镇、前黄镇、洛阳镇、湟里镇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723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方正仿宋_GBK" w:eastAsia="方正仿宋_GBK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仿宋" w:eastAsia="方正仿宋_GBK"/>
                <w:snapToGrid w:val="0"/>
                <w:color w:val="000000"/>
                <w:kern w:val="0"/>
                <w:sz w:val="28"/>
                <w:szCs w:val="28"/>
              </w:rPr>
              <w:t>新北区</w:t>
            </w:r>
          </w:p>
        </w:tc>
        <w:tc>
          <w:tcPr>
            <w:tcW w:w="2305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hint="eastAsia" w:ascii="方正仿宋_GBK" w:eastAsia="方正仿宋_GBK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仿宋" w:eastAsia="方正仿宋_GBK"/>
                <w:snapToGrid w:val="0"/>
                <w:color w:val="000000"/>
                <w:kern w:val="0"/>
                <w:sz w:val="28"/>
                <w:szCs w:val="28"/>
              </w:rPr>
              <w:t>三井街道、新桥街道、龙虎塘街道、春江街道、薛家镇、罗溪镇</w:t>
            </w:r>
          </w:p>
        </w:tc>
        <w:tc>
          <w:tcPr>
            <w:tcW w:w="1971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hint="eastAsia" w:ascii="方正仿宋_GBK" w:eastAsia="方正仿宋_GBK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仿宋" w:eastAsia="方正仿宋_GBK"/>
                <w:snapToGrid w:val="0"/>
                <w:color w:val="000000"/>
                <w:kern w:val="0"/>
                <w:sz w:val="28"/>
                <w:szCs w:val="28"/>
              </w:rPr>
              <w:t>奔牛镇、孟河镇、西夏墅镇、魏村街道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723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方正仿宋_GBK" w:eastAsia="方正仿宋_GBK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仿宋" w:eastAsia="方正仿宋_GBK"/>
                <w:snapToGrid w:val="0"/>
                <w:color w:val="000000"/>
                <w:kern w:val="0"/>
                <w:sz w:val="28"/>
                <w:szCs w:val="28"/>
              </w:rPr>
              <w:t>天宁区</w:t>
            </w:r>
          </w:p>
        </w:tc>
        <w:tc>
          <w:tcPr>
            <w:tcW w:w="2305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hint="eastAsia" w:ascii="方正仿宋_GBK" w:eastAsia="方正仿宋_GBK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仿宋" w:eastAsia="方正仿宋_GBK"/>
                <w:snapToGrid w:val="0"/>
                <w:color w:val="000000"/>
                <w:kern w:val="0"/>
                <w:sz w:val="28"/>
                <w:szCs w:val="28"/>
              </w:rPr>
              <w:t>天宁街道、红梅街道、兰陵街道、茶山街道、青龙街道、雕庄街道</w:t>
            </w:r>
          </w:p>
        </w:tc>
        <w:tc>
          <w:tcPr>
            <w:tcW w:w="1971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left"/>
              <w:rPr>
                <w:rFonts w:hint="eastAsia" w:ascii="方正仿宋_GBK" w:eastAsia="方正仿宋_GBK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仿宋" w:eastAsia="方正仿宋_GBK"/>
                <w:snapToGrid w:val="0"/>
                <w:color w:val="000000"/>
                <w:kern w:val="0"/>
                <w:sz w:val="28"/>
                <w:szCs w:val="28"/>
              </w:rPr>
              <w:t>郑陆镇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723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方正仿宋_GBK" w:eastAsia="方正仿宋_GBK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仿宋" w:eastAsia="方正仿宋_GBK"/>
                <w:snapToGrid w:val="0"/>
                <w:color w:val="000000"/>
                <w:kern w:val="0"/>
                <w:sz w:val="28"/>
                <w:szCs w:val="28"/>
              </w:rPr>
              <w:t>钟楼区</w:t>
            </w:r>
          </w:p>
        </w:tc>
        <w:tc>
          <w:tcPr>
            <w:tcW w:w="2305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hint="eastAsia" w:ascii="方正仿宋_GBK" w:eastAsia="方正仿宋_GBK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仿宋" w:eastAsia="方正仿宋_GBK"/>
                <w:snapToGrid w:val="0"/>
                <w:color w:val="000000"/>
                <w:kern w:val="0"/>
                <w:sz w:val="28"/>
                <w:szCs w:val="28"/>
              </w:rPr>
              <w:t>南大街街道、荷花池街道、永红街道、五星街道、北港街道、西林街道、新闸街道</w:t>
            </w:r>
          </w:p>
        </w:tc>
        <w:tc>
          <w:tcPr>
            <w:tcW w:w="1971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left"/>
              <w:rPr>
                <w:rFonts w:hint="eastAsia" w:ascii="方正仿宋_GBK" w:eastAsia="方正仿宋_GBK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仿宋" w:eastAsia="方正仿宋_GBK"/>
                <w:snapToGrid w:val="0"/>
                <w:color w:val="000000"/>
                <w:kern w:val="0"/>
                <w:sz w:val="28"/>
                <w:szCs w:val="28"/>
              </w:rPr>
              <w:t>邹区镇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723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方正仿宋_GBK" w:eastAsia="方正仿宋_GBK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仿宋" w:eastAsia="方正仿宋_GBK"/>
                <w:snapToGrid w:val="0"/>
                <w:color w:val="000000"/>
                <w:kern w:val="0"/>
                <w:sz w:val="28"/>
                <w:szCs w:val="28"/>
              </w:rPr>
              <w:t>经开区</w:t>
            </w:r>
          </w:p>
        </w:tc>
        <w:tc>
          <w:tcPr>
            <w:tcW w:w="2305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rPr>
                <w:rFonts w:hint="eastAsia" w:ascii="方正仿宋_GBK" w:eastAsia="方正仿宋_GBK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仿宋" w:eastAsia="方正仿宋_GBK"/>
                <w:snapToGrid w:val="0"/>
                <w:color w:val="000000"/>
                <w:kern w:val="0"/>
                <w:sz w:val="28"/>
                <w:szCs w:val="28"/>
              </w:rPr>
              <w:t>潞城街道、戚墅堰街道、丁堰街道、遥观镇</w:t>
            </w:r>
          </w:p>
        </w:tc>
        <w:tc>
          <w:tcPr>
            <w:tcW w:w="1971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jc w:val="left"/>
              <w:rPr>
                <w:rFonts w:hint="eastAsia" w:ascii="方正仿宋_GBK" w:eastAsia="方正仿宋_GBK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仿宋" w:eastAsia="方正仿宋_GBK"/>
                <w:snapToGrid w:val="0"/>
                <w:color w:val="000000"/>
                <w:kern w:val="0"/>
                <w:sz w:val="28"/>
                <w:szCs w:val="28"/>
              </w:rPr>
              <w:t>横山桥镇、横林镇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5000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ind w:firstLine="560" w:firstLineChars="200"/>
              <w:jc w:val="left"/>
              <w:rPr>
                <w:rFonts w:hint="eastAsia" w:ascii="方正仿宋_GBK" w:eastAsia="方正仿宋_GBK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仿宋" w:eastAsia="方正仿宋_GBK"/>
                <w:snapToGrid w:val="0"/>
                <w:color w:val="000000"/>
                <w:kern w:val="0"/>
                <w:sz w:val="28"/>
                <w:szCs w:val="28"/>
              </w:rPr>
              <w:t>具体考核范围、面积、部（事）件等基础数据以常州市规划测绘院测绘数据为准（含撤并乡镇）。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A3C6C19-AD61-44FB-A652-45E0418BEA8A}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2" w:fontKey="{DB3F98FC-6E54-4FBE-8798-E260C0DC3328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1E1218A6-0E7B-468A-962F-D3BEC4AAE08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849885B4-17A3-4514-AD13-64911C9DD54F}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5" w:fontKey="{A95179B6-9DE0-41B4-82A3-C085B3D7AEE6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5NWQ2OTU1OGVjMGY1ODg1NzM3NDc2ZDYxMjhkZTIifQ=="/>
  </w:docVars>
  <w:rsids>
    <w:rsidRoot w:val="30F238D6"/>
    <w:rsid w:val="30F23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2023-01-09T07:03:00Z</dcterms:created>
  <dc:creator>丹丹</dc:creator>
  <cp:lastModifiedBy>丹丹</cp:lastModifiedBy>
  <dcterms:modified xsi:type="dcterms:W3CDTF">2023-01-09T07:03:39Z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1FA85A2B8FD74D8EB9795D7A47B67EEB</vt:lpwstr>
  </property>
</Properties>
</file>