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05D" w:rsidRDefault="00FF205D" w:rsidP="00D85343">
      <w:pPr>
        <w:widowControl w:val="0"/>
        <w:spacing w:beforeLines="50"/>
        <w:ind w:firstLineChars="0" w:firstLine="0"/>
        <w:jc w:val="center"/>
        <w:rPr>
          <w:rFonts w:ascii="方正小标宋简体" w:eastAsia="方正小标宋简体"/>
          <w:sz w:val="44"/>
          <w:szCs w:val="44"/>
        </w:rPr>
      </w:pPr>
    </w:p>
    <w:p w:rsidR="008A1388" w:rsidRDefault="00D7211F" w:rsidP="00D85343">
      <w:pPr>
        <w:widowControl w:val="0"/>
        <w:spacing w:afterLines="50"/>
        <w:ind w:firstLineChars="0" w:firstLine="0"/>
        <w:jc w:val="center"/>
        <w:rPr>
          <w:rFonts w:ascii="方正小标宋简体" w:eastAsia="方正小标宋简体"/>
          <w:sz w:val="44"/>
          <w:szCs w:val="44"/>
        </w:rPr>
      </w:pPr>
      <w:r w:rsidRPr="008A1388">
        <w:rPr>
          <w:rFonts w:ascii="方正小标宋简体" w:eastAsia="方正小标宋简体" w:hint="eastAsia"/>
          <w:sz w:val="44"/>
          <w:szCs w:val="44"/>
        </w:rPr>
        <w:t>202</w:t>
      </w:r>
      <w:r w:rsidRPr="008A1388">
        <w:rPr>
          <w:rFonts w:ascii="方正小标宋简体" w:eastAsia="方正小标宋简体"/>
          <w:sz w:val="44"/>
          <w:szCs w:val="44"/>
        </w:rPr>
        <w:t>2</w:t>
      </w:r>
      <w:r w:rsidRPr="008A1388">
        <w:rPr>
          <w:rFonts w:ascii="方正小标宋简体" w:eastAsia="方正小标宋简体" w:hint="eastAsia"/>
          <w:sz w:val="44"/>
          <w:szCs w:val="44"/>
        </w:rPr>
        <w:t>年常州市</w:t>
      </w:r>
      <w:r w:rsidR="00DD6EFA" w:rsidRPr="008A1388">
        <w:rPr>
          <w:rFonts w:ascii="方正小标宋简体" w:eastAsia="方正小标宋简体" w:hint="eastAsia"/>
          <w:sz w:val="44"/>
          <w:szCs w:val="44"/>
        </w:rPr>
        <w:t>新时代鱼米之乡示范镇</w:t>
      </w:r>
    </w:p>
    <w:p w:rsidR="00FF205D" w:rsidRPr="008A1388" w:rsidRDefault="00D85343" w:rsidP="00D85343">
      <w:pPr>
        <w:widowControl w:val="0"/>
        <w:spacing w:afterLines="50"/>
        <w:ind w:firstLineChars="0"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拟</w:t>
      </w:r>
      <w:r w:rsidR="00D7211F" w:rsidRPr="008A1388">
        <w:rPr>
          <w:rFonts w:ascii="方正小标宋简体" w:eastAsia="方正小标宋简体" w:hint="eastAsia"/>
          <w:sz w:val="44"/>
          <w:szCs w:val="44"/>
        </w:rPr>
        <w:t>奖补</w:t>
      </w:r>
      <w:r w:rsidR="00F2668D">
        <w:rPr>
          <w:rFonts w:ascii="方正小标宋简体" w:eastAsia="方正小标宋简体" w:hint="eastAsia"/>
          <w:sz w:val="44"/>
          <w:szCs w:val="44"/>
        </w:rPr>
        <w:t>资金明细表</w:t>
      </w:r>
    </w:p>
    <w:p w:rsidR="00FF205D" w:rsidRDefault="00FF205D">
      <w:pPr>
        <w:widowControl w:val="0"/>
        <w:ind w:firstLineChars="0" w:firstLine="0"/>
        <w:rPr>
          <w:rFonts w:eastAsia="仿宋_GB23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6"/>
        <w:gridCol w:w="3178"/>
        <w:gridCol w:w="3758"/>
      </w:tblGrid>
      <w:tr w:rsidR="00DD6EFA" w:rsidTr="00DD6EFA">
        <w:trPr>
          <w:trHeight w:val="1495"/>
          <w:tblHeader/>
        </w:trPr>
        <w:tc>
          <w:tcPr>
            <w:tcW w:w="930" w:type="pct"/>
            <w:shd w:val="clear" w:color="auto" w:fill="auto"/>
            <w:vAlign w:val="center"/>
          </w:tcPr>
          <w:p w:rsidR="00DD6EFA" w:rsidRPr="00DD6EFA" w:rsidRDefault="00DD6EFA" w:rsidP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DD6EFA">
              <w:rPr>
                <w:rFonts w:ascii="黑体" w:eastAsia="黑体" w:hAnsi="黑体" w:hint="eastAsia"/>
                <w:sz w:val="28"/>
                <w:szCs w:val="28"/>
              </w:rPr>
              <w:t>所属地区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DD6EFA">
              <w:rPr>
                <w:rFonts w:ascii="黑体" w:eastAsia="黑体" w:hAnsi="黑体" w:hint="eastAsia"/>
                <w:sz w:val="28"/>
                <w:szCs w:val="28"/>
              </w:rPr>
              <w:t>示范镇</w:t>
            </w:r>
          </w:p>
        </w:tc>
        <w:tc>
          <w:tcPr>
            <w:tcW w:w="2205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DD6EFA">
              <w:rPr>
                <w:rFonts w:ascii="黑体" w:eastAsia="黑体" w:hAnsi="黑体" w:hint="eastAsia"/>
                <w:sz w:val="28"/>
                <w:szCs w:val="28"/>
              </w:rPr>
              <w:t>奖补金额</w:t>
            </w:r>
          </w:p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DD6EFA">
              <w:rPr>
                <w:rFonts w:ascii="黑体" w:eastAsia="黑体" w:hAnsi="黑体" w:hint="eastAsia"/>
                <w:sz w:val="28"/>
                <w:szCs w:val="28"/>
              </w:rPr>
              <w:t>（万元）</w:t>
            </w:r>
          </w:p>
        </w:tc>
      </w:tr>
      <w:tr w:rsidR="00DD6EFA" w:rsidTr="00DD6EFA">
        <w:trPr>
          <w:trHeight w:val="1351"/>
        </w:trPr>
        <w:tc>
          <w:tcPr>
            <w:tcW w:w="930" w:type="pct"/>
            <w:shd w:val="clear" w:color="auto" w:fill="auto"/>
            <w:vAlign w:val="center"/>
          </w:tcPr>
          <w:p w:rsidR="00DD6EFA" w:rsidRPr="00DD6EFA" w:rsidRDefault="00DD6EFA" w:rsidP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 w:hint="eastAsia"/>
                <w:sz w:val="28"/>
                <w:szCs w:val="28"/>
              </w:rPr>
              <w:t>溧阳市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 w:hint="eastAsia"/>
                <w:sz w:val="28"/>
                <w:szCs w:val="28"/>
              </w:rPr>
              <w:t>上兴镇</w:t>
            </w:r>
          </w:p>
        </w:tc>
        <w:tc>
          <w:tcPr>
            <w:tcW w:w="2205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/>
                <w:sz w:val="28"/>
                <w:szCs w:val="28"/>
              </w:rPr>
              <w:t>100</w:t>
            </w:r>
          </w:p>
        </w:tc>
      </w:tr>
      <w:tr w:rsidR="00DD6EFA" w:rsidTr="00DD6EFA">
        <w:trPr>
          <w:trHeight w:val="1413"/>
        </w:trPr>
        <w:tc>
          <w:tcPr>
            <w:tcW w:w="930" w:type="pct"/>
            <w:shd w:val="clear" w:color="auto" w:fill="auto"/>
            <w:vAlign w:val="center"/>
          </w:tcPr>
          <w:p w:rsidR="00DD6EFA" w:rsidRPr="00DD6EFA" w:rsidRDefault="00DD6EFA" w:rsidP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 w:hint="eastAsia"/>
                <w:sz w:val="28"/>
                <w:szCs w:val="28"/>
              </w:rPr>
              <w:t>金坛区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 w:hint="eastAsia"/>
                <w:sz w:val="28"/>
                <w:szCs w:val="28"/>
              </w:rPr>
              <w:t>金城镇</w:t>
            </w:r>
          </w:p>
        </w:tc>
        <w:tc>
          <w:tcPr>
            <w:tcW w:w="2205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/>
                <w:sz w:val="28"/>
                <w:szCs w:val="28"/>
              </w:rPr>
              <w:t>100</w:t>
            </w:r>
          </w:p>
        </w:tc>
      </w:tr>
      <w:tr w:rsidR="00DD6EFA" w:rsidTr="00DD6EFA">
        <w:trPr>
          <w:trHeight w:val="1405"/>
        </w:trPr>
        <w:tc>
          <w:tcPr>
            <w:tcW w:w="930" w:type="pct"/>
            <w:shd w:val="clear" w:color="auto" w:fill="auto"/>
            <w:vAlign w:val="center"/>
          </w:tcPr>
          <w:p w:rsidR="00DD6EFA" w:rsidRPr="00DD6EFA" w:rsidRDefault="00DD6EFA" w:rsidP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 w:hint="eastAsia"/>
                <w:sz w:val="28"/>
                <w:szCs w:val="28"/>
              </w:rPr>
              <w:t>武进区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 w:hint="eastAsia"/>
                <w:sz w:val="28"/>
                <w:szCs w:val="28"/>
              </w:rPr>
              <w:t>湟里镇</w:t>
            </w:r>
          </w:p>
        </w:tc>
        <w:tc>
          <w:tcPr>
            <w:tcW w:w="2205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/>
                <w:sz w:val="28"/>
                <w:szCs w:val="28"/>
              </w:rPr>
              <w:t>100</w:t>
            </w:r>
          </w:p>
        </w:tc>
      </w:tr>
      <w:tr w:rsidR="00DD6EFA" w:rsidTr="00DD6EFA">
        <w:trPr>
          <w:trHeight w:val="1411"/>
        </w:trPr>
        <w:tc>
          <w:tcPr>
            <w:tcW w:w="930" w:type="pct"/>
            <w:shd w:val="clear" w:color="auto" w:fill="auto"/>
            <w:vAlign w:val="center"/>
          </w:tcPr>
          <w:p w:rsidR="00DD6EFA" w:rsidRPr="00DD6EFA" w:rsidRDefault="00DD6EFA" w:rsidP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 w:hint="eastAsia"/>
                <w:sz w:val="28"/>
                <w:szCs w:val="28"/>
              </w:rPr>
              <w:t>新北区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 w:hint="eastAsia"/>
                <w:sz w:val="28"/>
                <w:szCs w:val="28"/>
              </w:rPr>
              <w:t>西夏墅镇</w:t>
            </w:r>
          </w:p>
        </w:tc>
        <w:tc>
          <w:tcPr>
            <w:tcW w:w="2205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/>
                <w:sz w:val="28"/>
                <w:szCs w:val="28"/>
              </w:rPr>
              <w:t>100</w:t>
            </w:r>
          </w:p>
        </w:tc>
      </w:tr>
      <w:tr w:rsidR="00DD6EFA" w:rsidTr="00DD6EFA">
        <w:trPr>
          <w:trHeight w:val="1261"/>
        </w:trPr>
        <w:tc>
          <w:tcPr>
            <w:tcW w:w="930" w:type="pct"/>
            <w:shd w:val="clear" w:color="auto" w:fill="auto"/>
            <w:vAlign w:val="center"/>
          </w:tcPr>
          <w:p w:rsidR="00DD6EFA" w:rsidRPr="00DD6EFA" w:rsidRDefault="00DD6EFA" w:rsidP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 w:hint="eastAsia"/>
                <w:sz w:val="28"/>
                <w:szCs w:val="28"/>
              </w:rPr>
              <w:t>天宁区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 w:hint="eastAsia"/>
                <w:sz w:val="28"/>
                <w:szCs w:val="28"/>
              </w:rPr>
              <w:t>郑陆镇</w:t>
            </w:r>
          </w:p>
        </w:tc>
        <w:tc>
          <w:tcPr>
            <w:tcW w:w="2205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/>
                <w:sz w:val="28"/>
                <w:szCs w:val="28"/>
              </w:rPr>
              <w:t>100</w:t>
            </w:r>
          </w:p>
        </w:tc>
      </w:tr>
      <w:tr w:rsidR="00DD6EFA" w:rsidTr="00DD6EFA">
        <w:trPr>
          <w:trHeight w:val="1407"/>
        </w:trPr>
        <w:tc>
          <w:tcPr>
            <w:tcW w:w="930" w:type="pct"/>
            <w:shd w:val="clear" w:color="auto" w:fill="auto"/>
            <w:vAlign w:val="center"/>
          </w:tcPr>
          <w:p w:rsidR="00DD6EFA" w:rsidRPr="00DD6EFA" w:rsidRDefault="00DD6EFA" w:rsidP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 w:hint="eastAsia"/>
                <w:sz w:val="28"/>
                <w:szCs w:val="28"/>
              </w:rPr>
              <w:t>经开区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 w:hint="eastAsia"/>
                <w:sz w:val="28"/>
                <w:szCs w:val="28"/>
              </w:rPr>
              <w:t>横山桥镇</w:t>
            </w:r>
          </w:p>
        </w:tc>
        <w:tc>
          <w:tcPr>
            <w:tcW w:w="2205" w:type="pct"/>
            <w:shd w:val="clear" w:color="auto" w:fill="auto"/>
            <w:vAlign w:val="center"/>
          </w:tcPr>
          <w:p w:rsidR="00DD6EFA" w:rsidRPr="00DD6EFA" w:rsidRDefault="00DD6EFA">
            <w:pPr>
              <w:widowControl w:val="0"/>
              <w:spacing w:line="320" w:lineRule="exact"/>
              <w:ind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  <w:r w:rsidRPr="00DD6EFA">
              <w:rPr>
                <w:rFonts w:eastAsia="仿宋_GB2312"/>
                <w:sz w:val="28"/>
                <w:szCs w:val="28"/>
              </w:rPr>
              <w:t>100</w:t>
            </w:r>
          </w:p>
        </w:tc>
      </w:tr>
    </w:tbl>
    <w:p w:rsidR="00FF205D" w:rsidRDefault="00FF205D">
      <w:pPr>
        <w:spacing w:line="240" w:lineRule="auto"/>
        <w:ind w:firstLineChars="0" w:firstLine="0"/>
        <w:jc w:val="left"/>
        <w:rPr>
          <w:rFonts w:eastAsia="仿宋_GB2312"/>
        </w:rPr>
      </w:pPr>
    </w:p>
    <w:sectPr w:rsidR="00FF205D" w:rsidSect="00DD6E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269" w:rsidRDefault="00A52269">
      <w:pPr>
        <w:spacing w:line="240" w:lineRule="auto"/>
        <w:ind w:firstLine="640"/>
      </w:pPr>
      <w:r>
        <w:separator/>
      </w:r>
    </w:p>
  </w:endnote>
  <w:endnote w:type="continuationSeparator" w:id="1">
    <w:p w:rsidR="00A52269" w:rsidRDefault="00A52269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05D" w:rsidRDefault="00D7211F">
    <w:pPr>
      <w:pStyle w:val="a3"/>
      <w:ind w:firstLine="560"/>
      <w:rPr>
        <w:sz w:val="28"/>
      </w:rPr>
    </w:pPr>
    <w:r>
      <w:rPr>
        <w:sz w:val="28"/>
      </w:rPr>
      <w:t xml:space="preserve">— </w:t>
    </w:r>
    <w:r w:rsidR="00A7052F"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 w:rsidR="00A7052F">
      <w:rPr>
        <w:sz w:val="28"/>
      </w:rPr>
      <w:fldChar w:fldCharType="separate"/>
    </w:r>
    <w:r w:rsidR="00DD6EFA">
      <w:rPr>
        <w:noProof/>
        <w:sz w:val="28"/>
      </w:rPr>
      <w:t>2</w:t>
    </w:r>
    <w:r w:rsidR="00A7052F"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05D" w:rsidRDefault="00D7211F">
    <w:pPr>
      <w:pStyle w:val="a3"/>
      <w:ind w:firstLine="560"/>
      <w:jc w:val="right"/>
      <w:rPr>
        <w:sz w:val="28"/>
      </w:rPr>
    </w:pPr>
    <w:r>
      <w:rPr>
        <w:sz w:val="28"/>
      </w:rPr>
      <w:t xml:space="preserve">— </w:t>
    </w:r>
    <w:r w:rsidR="00A7052F"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 w:rsidR="00A7052F">
      <w:rPr>
        <w:sz w:val="28"/>
      </w:rPr>
      <w:fldChar w:fldCharType="separate"/>
    </w:r>
    <w:r w:rsidR="00D85343">
      <w:rPr>
        <w:noProof/>
        <w:sz w:val="28"/>
      </w:rPr>
      <w:t>1</w:t>
    </w:r>
    <w:r w:rsidR="00A7052F">
      <w:rPr>
        <w:sz w:val="28"/>
      </w:rPr>
      <w:fldChar w:fldCharType="end"/>
    </w:r>
    <w:r>
      <w:rPr>
        <w:sz w:val="28"/>
      </w:rPr>
      <w:t xml:space="preserve"> 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05D" w:rsidRDefault="00FF205D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269" w:rsidRDefault="00A52269">
      <w:pPr>
        <w:spacing w:line="240" w:lineRule="auto"/>
        <w:ind w:firstLine="640"/>
      </w:pPr>
      <w:r>
        <w:separator/>
      </w:r>
    </w:p>
  </w:footnote>
  <w:footnote w:type="continuationSeparator" w:id="1">
    <w:p w:rsidR="00A52269" w:rsidRDefault="00A52269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05D" w:rsidRDefault="00FF205D">
    <w:pPr>
      <w:pStyle w:val="a4"/>
      <w:pBdr>
        <w:bottom w:val="none" w:sz="0" w:space="0" w:color="auto"/>
      </w:pBdr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05D" w:rsidRDefault="00FF205D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05D" w:rsidRDefault="00FF205D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60"/>
  <w:drawingGridVerticalSpacing w:val="435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kxMjRjZmFhNDlmOTIyYTgzYzQ3NWE3MzU2YmRlM2UifQ=="/>
  </w:docVars>
  <w:rsids>
    <w:rsidRoot w:val="00372301"/>
    <w:rsid w:val="00025979"/>
    <w:rsid w:val="00064C50"/>
    <w:rsid w:val="0007074D"/>
    <w:rsid w:val="00075985"/>
    <w:rsid w:val="00087B16"/>
    <w:rsid w:val="000C3A40"/>
    <w:rsid w:val="000F219C"/>
    <w:rsid w:val="00100E3F"/>
    <w:rsid w:val="00123DC2"/>
    <w:rsid w:val="0013276B"/>
    <w:rsid w:val="001354E7"/>
    <w:rsid w:val="001667A8"/>
    <w:rsid w:val="00176254"/>
    <w:rsid w:val="001909A1"/>
    <w:rsid w:val="001C48ED"/>
    <w:rsid w:val="001D45AF"/>
    <w:rsid w:val="001D75A7"/>
    <w:rsid w:val="0020244C"/>
    <w:rsid w:val="00230F78"/>
    <w:rsid w:val="002342F9"/>
    <w:rsid w:val="0023603C"/>
    <w:rsid w:val="002479D3"/>
    <w:rsid w:val="00253E7A"/>
    <w:rsid w:val="002577EE"/>
    <w:rsid w:val="002712A3"/>
    <w:rsid w:val="002850C5"/>
    <w:rsid w:val="002852BA"/>
    <w:rsid w:val="002A6898"/>
    <w:rsid w:val="002B01B6"/>
    <w:rsid w:val="002B1838"/>
    <w:rsid w:val="002C17A1"/>
    <w:rsid w:val="002D14AE"/>
    <w:rsid w:val="002E1324"/>
    <w:rsid w:val="002E6B35"/>
    <w:rsid w:val="002F144C"/>
    <w:rsid w:val="002F3E5D"/>
    <w:rsid w:val="0031555D"/>
    <w:rsid w:val="003207B8"/>
    <w:rsid w:val="00325AD9"/>
    <w:rsid w:val="0033114A"/>
    <w:rsid w:val="00331FF5"/>
    <w:rsid w:val="00337193"/>
    <w:rsid w:val="00350284"/>
    <w:rsid w:val="00370621"/>
    <w:rsid w:val="00372301"/>
    <w:rsid w:val="003A69E7"/>
    <w:rsid w:val="003D4A94"/>
    <w:rsid w:val="003E5BC0"/>
    <w:rsid w:val="003F6788"/>
    <w:rsid w:val="0040047F"/>
    <w:rsid w:val="004018D4"/>
    <w:rsid w:val="00413DFD"/>
    <w:rsid w:val="00415D11"/>
    <w:rsid w:val="00416EE7"/>
    <w:rsid w:val="00433B62"/>
    <w:rsid w:val="00434A8E"/>
    <w:rsid w:val="00465C02"/>
    <w:rsid w:val="00475349"/>
    <w:rsid w:val="00483CC3"/>
    <w:rsid w:val="004B3189"/>
    <w:rsid w:val="004B346A"/>
    <w:rsid w:val="004B6C28"/>
    <w:rsid w:val="004B7107"/>
    <w:rsid w:val="004C077F"/>
    <w:rsid w:val="004C2D43"/>
    <w:rsid w:val="004E22C8"/>
    <w:rsid w:val="004E5FBF"/>
    <w:rsid w:val="004F255C"/>
    <w:rsid w:val="004F340F"/>
    <w:rsid w:val="005152C4"/>
    <w:rsid w:val="00515556"/>
    <w:rsid w:val="0052007A"/>
    <w:rsid w:val="00520DFD"/>
    <w:rsid w:val="005278EE"/>
    <w:rsid w:val="0054052C"/>
    <w:rsid w:val="00542CCA"/>
    <w:rsid w:val="00553638"/>
    <w:rsid w:val="00562CED"/>
    <w:rsid w:val="00566ECA"/>
    <w:rsid w:val="00570E1F"/>
    <w:rsid w:val="00590688"/>
    <w:rsid w:val="0059332D"/>
    <w:rsid w:val="005B161B"/>
    <w:rsid w:val="005C7735"/>
    <w:rsid w:val="005D5C6F"/>
    <w:rsid w:val="005E5D64"/>
    <w:rsid w:val="00605EE0"/>
    <w:rsid w:val="00621A02"/>
    <w:rsid w:val="00626BAF"/>
    <w:rsid w:val="006613D7"/>
    <w:rsid w:val="0069147D"/>
    <w:rsid w:val="006A2069"/>
    <w:rsid w:val="006A60F7"/>
    <w:rsid w:val="006C017B"/>
    <w:rsid w:val="006C098E"/>
    <w:rsid w:val="006C2806"/>
    <w:rsid w:val="006E0E7B"/>
    <w:rsid w:val="006E4187"/>
    <w:rsid w:val="006E47BC"/>
    <w:rsid w:val="006F053C"/>
    <w:rsid w:val="006F31DE"/>
    <w:rsid w:val="00707B76"/>
    <w:rsid w:val="007135B4"/>
    <w:rsid w:val="00715807"/>
    <w:rsid w:val="00721C29"/>
    <w:rsid w:val="007279B7"/>
    <w:rsid w:val="007343AA"/>
    <w:rsid w:val="00742EA9"/>
    <w:rsid w:val="00742F92"/>
    <w:rsid w:val="007650B7"/>
    <w:rsid w:val="00770121"/>
    <w:rsid w:val="00790422"/>
    <w:rsid w:val="007C3043"/>
    <w:rsid w:val="007C66E9"/>
    <w:rsid w:val="007C712D"/>
    <w:rsid w:val="007D163E"/>
    <w:rsid w:val="007D1DDB"/>
    <w:rsid w:val="008028F9"/>
    <w:rsid w:val="00834858"/>
    <w:rsid w:val="00836325"/>
    <w:rsid w:val="00843672"/>
    <w:rsid w:val="0085557F"/>
    <w:rsid w:val="00861516"/>
    <w:rsid w:val="00866A77"/>
    <w:rsid w:val="00866EE1"/>
    <w:rsid w:val="00870A49"/>
    <w:rsid w:val="00873070"/>
    <w:rsid w:val="008764A0"/>
    <w:rsid w:val="00897121"/>
    <w:rsid w:val="008971C7"/>
    <w:rsid w:val="008A0051"/>
    <w:rsid w:val="008A1388"/>
    <w:rsid w:val="008A6FBB"/>
    <w:rsid w:val="008B45D9"/>
    <w:rsid w:val="008C578A"/>
    <w:rsid w:val="008D0CE8"/>
    <w:rsid w:val="008D49AA"/>
    <w:rsid w:val="008E5D06"/>
    <w:rsid w:val="008E69EA"/>
    <w:rsid w:val="008F1E8F"/>
    <w:rsid w:val="0090270D"/>
    <w:rsid w:val="009030C6"/>
    <w:rsid w:val="00910BB3"/>
    <w:rsid w:val="00915C26"/>
    <w:rsid w:val="00930A9A"/>
    <w:rsid w:val="00970565"/>
    <w:rsid w:val="00981FE3"/>
    <w:rsid w:val="00984A1C"/>
    <w:rsid w:val="009909EA"/>
    <w:rsid w:val="009A657B"/>
    <w:rsid w:val="009E5A50"/>
    <w:rsid w:val="009F2D9A"/>
    <w:rsid w:val="009F3211"/>
    <w:rsid w:val="00A1265E"/>
    <w:rsid w:val="00A317E6"/>
    <w:rsid w:val="00A52269"/>
    <w:rsid w:val="00A54025"/>
    <w:rsid w:val="00A67E5D"/>
    <w:rsid w:val="00A7052F"/>
    <w:rsid w:val="00A8223C"/>
    <w:rsid w:val="00A95B8E"/>
    <w:rsid w:val="00AB0B9F"/>
    <w:rsid w:val="00AB3C2E"/>
    <w:rsid w:val="00AC0FB0"/>
    <w:rsid w:val="00AD1BF6"/>
    <w:rsid w:val="00AD6D96"/>
    <w:rsid w:val="00AE0977"/>
    <w:rsid w:val="00AE0DB7"/>
    <w:rsid w:val="00AE1EBA"/>
    <w:rsid w:val="00AE3F83"/>
    <w:rsid w:val="00AF35B7"/>
    <w:rsid w:val="00B00013"/>
    <w:rsid w:val="00B07692"/>
    <w:rsid w:val="00B07B41"/>
    <w:rsid w:val="00B17BDA"/>
    <w:rsid w:val="00B35EAE"/>
    <w:rsid w:val="00B408E8"/>
    <w:rsid w:val="00B45CFB"/>
    <w:rsid w:val="00B47C91"/>
    <w:rsid w:val="00B75D01"/>
    <w:rsid w:val="00B86747"/>
    <w:rsid w:val="00B94F3A"/>
    <w:rsid w:val="00B96BD6"/>
    <w:rsid w:val="00BA60D5"/>
    <w:rsid w:val="00BC45E5"/>
    <w:rsid w:val="00BD387D"/>
    <w:rsid w:val="00BD45DD"/>
    <w:rsid w:val="00BD57B8"/>
    <w:rsid w:val="00BD673E"/>
    <w:rsid w:val="00BE06C8"/>
    <w:rsid w:val="00BE4E85"/>
    <w:rsid w:val="00BF29B4"/>
    <w:rsid w:val="00C00F02"/>
    <w:rsid w:val="00C13A0A"/>
    <w:rsid w:val="00C15AA7"/>
    <w:rsid w:val="00C16C79"/>
    <w:rsid w:val="00C238EE"/>
    <w:rsid w:val="00C37E6F"/>
    <w:rsid w:val="00C474E3"/>
    <w:rsid w:val="00C52081"/>
    <w:rsid w:val="00CA11CB"/>
    <w:rsid w:val="00CB0EA6"/>
    <w:rsid w:val="00CB2246"/>
    <w:rsid w:val="00CC1FD4"/>
    <w:rsid w:val="00CD0B54"/>
    <w:rsid w:val="00CF059C"/>
    <w:rsid w:val="00D07ADE"/>
    <w:rsid w:val="00D17AA3"/>
    <w:rsid w:val="00D2280E"/>
    <w:rsid w:val="00D309C1"/>
    <w:rsid w:val="00D32E9D"/>
    <w:rsid w:val="00D7211F"/>
    <w:rsid w:val="00D80345"/>
    <w:rsid w:val="00D85343"/>
    <w:rsid w:val="00D917FC"/>
    <w:rsid w:val="00D91BC9"/>
    <w:rsid w:val="00DD6EFA"/>
    <w:rsid w:val="00DF6C16"/>
    <w:rsid w:val="00E009D9"/>
    <w:rsid w:val="00E00DFF"/>
    <w:rsid w:val="00E0299A"/>
    <w:rsid w:val="00E16AD5"/>
    <w:rsid w:val="00E171E8"/>
    <w:rsid w:val="00E3283B"/>
    <w:rsid w:val="00E33511"/>
    <w:rsid w:val="00E50795"/>
    <w:rsid w:val="00E5299F"/>
    <w:rsid w:val="00E56333"/>
    <w:rsid w:val="00E671CA"/>
    <w:rsid w:val="00E756C7"/>
    <w:rsid w:val="00E97E43"/>
    <w:rsid w:val="00EA5DC9"/>
    <w:rsid w:val="00ED2254"/>
    <w:rsid w:val="00EE272E"/>
    <w:rsid w:val="00EE4AD7"/>
    <w:rsid w:val="00EF2C22"/>
    <w:rsid w:val="00F06950"/>
    <w:rsid w:val="00F2668D"/>
    <w:rsid w:val="00F34B35"/>
    <w:rsid w:val="00F53A39"/>
    <w:rsid w:val="00F62010"/>
    <w:rsid w:val="00F742D7"/>
    <w:rsid w:val="00F81FB3"/>
    <w:rsid w:val="00FA0345"/>
    <w:rsid w:val="00FA4A5F"/>
    <w:rsid w:val="00FB5557"/>
    <w:rsid w:val="00FC07D5"/>
    <w:rsid w:val="00FF205D"/>
    <w:rsid w:val="00FF602C"/>
    <w:rsid w:val="03376277"/>
    <w:rsid w:val="05036D54"/>
    <w:rsid w:val="0680104B"/>
    <w:rsid w:val="08DD2784"/>
    <w:rsid w:val="0B46544D"/>
    <w:rsid w:val="2AF5619C"/>
    <w:rsid w:val="2C2F3578"/>
    <w:rsid w:val="30844700"/>
    <w:rsid w:val="3B7C7A57"/>
    <w:rsid w:val="443A42CE"/>
    <w:rsid w:val="646C4430"/>
    <w:rsid w:val="69D132AC"/>
    <w:rsid w:val="6E91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D4"/>
    <w:pPr>
      <w:spacing w:line="580" w:lineRule="exact"/>
      <w:ind w:firstLineChars="200" w:firstLine="200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C1FD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C1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CC1F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link w:val="a4"/>
    <w:uiPriority w:val="99"/>
    <w:qFormat/>
    <w:rsid w:val="00CC1FD4"/>
    <w:rPr>
      <w:sz w:val="18"/>
      <w:szCs w:val="18"/>
    </w:rPr>
  </w:style>
  <w:style w:type="character" w:customStyle="1" w:styleId="Char">
    <w:name w:val="页脚 Char"/>
    <w:link w:val="a3"/>
    <w:uiPriority w:val="99"/>
    <w:qFormat/>
    <w:rsid w:val="00CC1F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 WEI XUN</dc:creator>
  <cp:lastModifiedBy>常州市农业农村局</cp:lastModifiedBy>
  <cp:revision>34</cp:revision>
  <cp:lastPrinted>2022-09-08T05:46:00Z</cp:lastPrinted>
  <dcterms:created xsi:type="dcterms:W3CDTF">2022-09-06T02:39:00Z</dcterms:created>
  <dcterms:modified xsi:type="dcterms:W3CDTF">2022-09-23T01:33:00Z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DCC9940903DB4264841E53526710C71E</vt:lpwstr>
  </property>
</Properties>
</file>