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0" w:lineRule="exact"/>
        <w:ind w:right="1257"/>
        <w:jc w:val="both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drawing>
          <wp:inline distT="0" distB="0" distL="0" distR="0">
            <wp:extent cx="5543550" cy="6939915"/>
            <wp:effectExtent l="19050" t="0" r="0" b="0"/>
            <wp:docPr id="11" name="图片 3" descr="国家减灾委办公室全国防灾减灾日宣传_页面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国家减灾委办公室全国防灾减灾日宣传_页面_1.jpg"/>
                    <pic:cNvPicPr>
                      <a:picLocks noChangeAspect="1"/>
                    </pic:cNvPicPr>
                  </pic:nvPicPr>
                  <pic:blipFill>
                    <a:blip r:embed="rId6"/>
                    <a:srcRect l="11024" t="16794" r="10948" b="11394"/>
                    <a:stretch>
                      <a:fillRect/>
                    </a:stretch>
                  </pic:blipFill>
                  <pic:spPr>
                    <a:xfrm>
                      <a:off x="0" y="0"/>
                      <a:ext cx="5544195" cy="694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60" w:lineRule="exact"/>
        <w:jc w:val="left"/>
        <w:rPr>
          <w:rStyle w:val="9"/>
          <w:rFonts w:ascii="黑体" w:hAnsi="黑体" w:eastAsia="黑体" w:cs="Times New Roman"/>
          <w:b w:val="0"/>
          <w:sz w:val="32"/>
          <w:szCs w:val="32"/>
        </w:rPr>
      </w:pPr>
    </w:p>
    <w:p>
      <w:pPr>
        <w:widowControl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610225" cy="7877175"/>
            <wp:effectExtent l="19050" t="0" r="8947" b="0"/>
            <wp:docPr id="5" name="图片 4" descr="国家减灾委办公室全国防灾减灾日宣传_页面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国家减灾委办公室全国防灾减灾日宣传_页面_2.jpg"/>
                    <pic:cNvPicPr>
                      <a:picLocks noChangeAspect="1"/>
                    </pic:cNvPicPr>
                  </pic:nvPicPr>
                  <pic:blipFill>
                    <a:blip r:embed="rId7"/>
                    <a:srcRect l="11533" t="7597" r="10787" b="12329"/>
                    <a:stretch>
                      <a:fillRect/>
                    </a:stretch>
                  </pic:blipFill>
                  <pic:spPr>
                    <a:xfrm>
                      <a:off x="0" y="0"/>
                      <a:ext cx="5610803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548630" cy="7858125"/>
            <wp:effectExtent l="19050" t="0" r="0" b="0"/>
            <wp:docPr id="6" name="图片 5" descr="国家减灾委办公室全国防灾减灾日宣传_页面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国家减灾委办公室全国防灾减灾日宣传_页面_3.jpg"/>
                    <pic:cNvPicPr>
                      <a:picLocks noChangeAspect="1"/>
                    </pic:cNvPicPr>
                  </pic:nvPicPr>
                  <pic:blipFill>
                    <a:blip r:embed="rId8"/>
                    <a:srcRect l="10516" t="7702" r="11635" b="11553"/>
                    <a:stretch>
                      <a:fillRect/>
                    </a:stretch>
                  </pic:blipFill>
                  <pic:spPr>
                    <a:xfrm>
                      <a:off x="0" y="0"/>
                      <a:ext cx="5549045" cy="785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514975" cy="7904480"/>
            <wp:effectExtent l="19050" t="0" r="9525" b="0"/>
            <wp:docPr id="7" name="图片 6" descr="国家减灾委办公室全国防灾减灾日宣传_页面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国家减灾委办公室全国防灾减灾日宣传_页面_4.jpg"/>
                    <pic:cNvPicPr>
                      <a:picLocks noChangeAspect="1"/>
                    </pic:cNvPicPr>
                  </pic:nvPicPr>
                  <pic:blipFill>
                    <a:blip r:embed="rId9"/>
                    <a:srcRect l="12042" t="7250" r="11457" b="11875"/>
                    <a:stretch>
                      <a:fillRect/>
                    </a:stretch>
                  </pic:blipFill>
                  <pic:spPr>
                    <a:xfrm>
                      <a:off x="0" y="0"/>
                      <a:ext cx="5517648" cy="790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476875" cy="7774305"/>
            <wp:effectExtent l="19050" t="0" r="9525" b="0"/>
            <wp:docPr id="8" name="图片 7" descr="国家减灾委办公室全国防灾减灾日宣传_页面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国家减灾委办公室全国防灾减灾日宣传_页面_5.jpg"/>
                    <pic:cNvPicPr>
                      <a:picLocks noChangeAspect="1"/>
                    </pic:cNvPicPr>
                  </pic:nvPicPr>
                  <pic:blipFill>
                    <a:blip r:embed="rId10"/>
                    <a:srcRect l="11194" t="7531" r="10787" b="11852"/>
                    <a:stretch>
                      <a:fillRect/>
                    </a:stretch>
                  </pic:blipFill>
                  <pic:spPr>
                    <a:xfrm>
                      <a:off x="0" y="0"/>
                      <a:ext cx="5478602" cy="777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400675" cy="7379970"/>
            <wp:effectExtent l="19050" t="0" r="9525" b="0"/>
            <wp:docPr id="9" name="图片 8" descr="国家减灾委办公室全国防灾减灾日宣传_页面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国家减灾委办公室全国防灾减灾日宣传_页面_6.jpg"/>
                    <pic:cNvPicPr>
                      <a:picLocks noChangeAspect="1"/>
                    </pic:cNvPicPr>
                  </pic:nvPicPr>
                  <pic:blipFill>
                    <a:blip r:embed="rId11"/>
                    <a:srcRect l="11703" t="7026" r="11626" b="1547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379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sz w:val="32"/>
          <w:szCs w:val="32"/>
        </w:rPr>
        <w:drawing>
          <wp:inline distT="0" distB="0" distL="0" distR="0">
            <wp:extent cx="5457825" cy="8134350"/>
            <wp:effectExtent l="19050" t="0" r="9525" b="0"/>
            <wp:docPr id="10" name="图片 9" descr="国家减灾委办公室全国防灾减灾日宣传_页面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国家减灾委办公室全国防灾减灾日宣传_页面_7.jpg"/>
                    <pic:cNvPicPr>
                      <a:picLocks noChangeAspect="1"/>
                    </pic:cNvPicPr>
                  </pic:nvPicPr>
                  <pic:blipFill>
                    <a:blip r:embed="rId12"/>
                    <a:srcRect l="10685" t="8966" r="11626" b="6023"/>
                    <a:stretch>
                      <a:fillRect/>
                    </a:stretch>
                  </pic:blipFill>
                  <pic:spPr>
                    <a:xfrm>
                      <a:off x="0" y="0"/>
                      <a:ext cx="5460107" cy="813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32"/>
          <w:szCs w:val="32"/>
        </w:rPr>
        <w:br w:type="page"/>
      </w:r>
    </w:p>
    <w:p>
      <w:pPr>
        <w:tabs>
          <w:tab w:val="left" w:pos="7742"/>
        </w:tabs>
        <w:adjustRightInd w:val="0"/>
        <w:snapToGrid w:val="0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32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240" w:lineRule="exact"/>
        <w:ind w:firstLine="159"/>
        <w:rPr>
          <w:rFonts w:eastAsia="仿宋_GB2312"/>
          <w:sz w:val="32"/>
          <w:szCs w:val="32"/>
        </w:rPr>
      </w:pPr>
    </w:p>
    <w:p>
      <w:pPr>
        <w:tabs>
          <w:tab w:val="left" w:pos="7742"/>
        </w:tabs>
        <w:spacing w:line="540" w:lineRule="exact"/>
        <w:ind w:firstLine="16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（信息公开形式：主动公开）</w:t>
      </w:r>
    </w:p>
    <w:p>
      <w:pPr>
        <w:spacing w:line="560" w:lineRule="exact"/>
        <w:ind w:firstLine="280"/>
        <w:rPr>
          <w:rStyle w:val="9"/>
          <w:rFonts w:ascii="Times New Roman" w:hAnsi="Times New Roman" w:eastAsia="仿宋_GB2312" w:cs="Times New Roman"/>
          <w:b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  <w:lang w:bidi="mn-Mong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414020</wp:posOffset>
                </wp:positionV>
                <wp:extent cx="554736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73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2.7pt;margin-top:32.6pt;height:0pt;width:436.8pt;z-index:251660288;mso-width-relative:page;mso-height-relative:page;" filled="f" stroked="t" coordsize="21600,21600" o:gfxdata="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4iR179cAAAAHAQAADwAAAAAAAAABACAAAAAiAAAA&#10;ZHJzL2Rvd25yZXYueG1sUEsBAhQAFAAAAAgAh07iQJYEYWDPAQAArgMAAA4AAAAAAAAAAQAgAAAA&#10;JgEAAGRycy9lMm9Eb2MueG1sUEsFBgAAAAAGAAYAWQEAAGc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28"/>
          <w:szCs w:val="28"/>
          <w:lang w:bidi="mn-Mong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45085</wp:posOffset>
                </wp:positionV>
                <wp:extent cx="554736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73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2.7pt;margin-top:3.55pt;height:0pt;width:436.8pt;z-index:251659264;mso-width-relative:page;mso-height-relative:page;" filled="f" stroked="t" coordsize="21600,21600" o:gfxdata="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eKfSo1AAAAAUBAAAPAAAAAAAAAAEAIAAAACIAAABkcnMv&#10;ZG93bnJldi54bWxQSwECFAAUAAAACACHTuJARJ5bTs4BAACuAwAADgAAAAAAAAABACAAAAAjAQAA&#10;ZHJzL2Uyb0RvYy54bWxQSwUGAAAAAAYABgBZAQAAY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28"/>
          <w:szCs w:val="28"/>
        </w:rPr>
        <w:t xml:space="preserve">常州市减灾委员会办公室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22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3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14</w:t>
      </w:r>
      <w:r>
        <w:rPr>
          <w:rFonts w:ascii="Times New Roman" w:hAnsi="Times New Roman" w:eastAsia="仿宋_GB2312" w:cs="Times New Roman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10" w:rightChars="100"/>
      <w:jc w:val="right"/>
      <w:rPr>
        <w:rFonts w:asciiTheme="minorEastAsia" w:hAnsiTheme="minorEastAsia"/>
        <w:sz w:val="28"/>
        <w:szCs w:val="28"/>
      </w:rPr>
    </w:pPr>
    <w:sdt>
      <w:sdtPr>
        <w:id w:val="4977540"/>
        <w:docPartObj>
          <w:docPartGallery w:val="AutoText"/>
        </w:docPartObj>
      </w:sdtPr>
      <w:sdtContent>
        <w:r>
          <w:rPr>
            <w:rFonts w:hint="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9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9118104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4"/>
          <w:ind w:firstLine="280"/>
          <w:rPr>
            <w:rFonts w:ascii="Times New Roman" w:hAnsi="Times New Roman" w:cs="Times New Roman"/>
            <w:sz w:val="28"/>
            <w:szCs w:val="28"/>
          </w:rPr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10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C21"/>
    <w:rsid w:val="000515BB"/>
    <w:rsid w:val="001818D1"/>
    <w:rsid w:val="001F6A6B"/>
    <w:rsid w:val="00250C21"/>
    <w:rsid w:val="00257AA8"/>
    <w:rsid w:val="002617D9"/>
    <w:rsid w:val="00284AA9"/>
    <w:rsid w:val="00296A03"/>
    <w:rsid w:val="002F72D0"/>
    <w:rsid w:val="00362264"/>
    <w:rsid w:val="00391355"/>
    <w:rsid w:val="003C11CD"/>
    <w:rsid w:val="003C7779"/>
    <w:rsid w:val="003D1651"/>
    <w:rsid w:val="003F03E2"/>
    <w:rsid w:val="00407905"/>
    <w:rsid w:val="00435202"/>
    <w:rsid w:val="00462365"/>
    <w:rsid w:val="00485AFD"/>
    <w:rsid w:val="004B3E18"/>
    <w:rsid w:val="004D19F2"/>
    <w:rsid w:val="00504B80"/>
    <w:rsid w:val="00525D75"/>
    <w:rsid w:val="0054168C"/>
    <w:rsid w:val="00561686"/>
    <w:rsid w:val="0057087A"/>
    <w:rsid w:val="005C4E48"/>
    <w:rsid w:val="005E08DF"/>
    <w:rsid w:val="005E16ED"/>
    <w:rsid w:val="00606EB3"/>
    <w:rsid w:val="006111EA"/>
    <w:rsid w:val="00615F5B"/>
    <w:rsid w:val="00664F16"/>
    <w:rsid w:val="00667EE4"/>
    <w:rsid w:val="00776959"/>
    <w:rsid w:val="00792C73"/>
    <w:rsid w:val="008704EC"/>
    <w:rsid w:val="008775DD"/>
    <w:rsid w:val="009E4ABC"/>
    <w:rsid w:val="00A54AAD"/>
    <w:rsid w:val="00A70F3B"/>
    <w:rsid w:val="00A957C3"/>
    <w:rsid w:val="00A95E97"/>
    <w:rsid w:val="00AB03B1"/>
    <w:rsid w:val="00AC6F57"/>
    <w:rsid w:val="00AF179C"/>
    <w:rsid w:val="00B0204E"/>
    <w:rsid w:val="00B7346B"/>
    <w:rsid w:val="00B83170"/>
    <w:rsid w:val="00B95FD4"/>
    <w:rsid w:val="00D15F61"/>
    <w:rsid w:val="00D16518"/>
    <w:rsid w:val="00D205D6"/>
    <w:rsid w:val="00D90622"/>
    <w:rsid w:val="00D967D8"/>
    <w:rsid w:val="00EC4955"/>
    <w:rsid w:val="00F33827"/>
    <w:rsid w:val="00F368FA"/>
    <w:rsid w:val="00FB6BCC"/>
    <w:rsid w:val="00FC5FA4"/>
    <w:rsid w:val="00FE4AE1"/>
    <w:rsid w:val="08285BDC"/>
    <w:rsid w:val="40AD0C94"/>
    <w:rsid w:val="4429079E"/>
    <w:rsid w:val="4D3B2465"/>
    <w:rsid w:val="6F2115B4"/>
    <w:rsid w:val="785F08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8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10</Pages>
  <Words>474</Words>
  <Characters>139</Characters>
  <Lines>1</Lines>
  <Paragraphs>1</Paragraphs>
  <TotalTime>12</TotalTime>
  <ScaleCrop>false</ScaleCrop>
  <LinksUpToDate>false</LinksUpToDate>
  <CharactersWithSpaces>612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2022-03-14T01:35:00Z</dcterms:created>
  <dc:creator>lenovo</dc:creator>
  <cp:lastModifiedBy>Administrator</cp:lastModifiedBy>
  <cp:lastPrinted>2022-02-09T07:43:00Z</cp:lastPrinted>
  <dcterms:modified xsi:type="dcterms:W3CDTF">2022-03-15T07:27:25Z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09AD5CA0BC4A489CAE41E487D29E19E8</vt:lpwstr>
  </property>
</Properties>
</file>