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CA4" w:rsidRDefault="003A1CA4" w:rsidP="003A1CA4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3A1CA4" w:rsidRDefault="003A1CA4" w:rsidP="003A1CA4">
      <w:pPr>
        <w:spacing w:line="7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3A1CA4" w:rsidRDefault="003A1CA4" w:rsidP="003A1CA4">
      <w:pPr>
        <w:spacing w:line="7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2021年度常州市浸渍纸层压木质地板、小家具、防静电活动地板产品质量专项监督抽查计划表</w:t>
      </w:r>
    </w:p>
    <w:p w:rsidR="003A1CA4" w:rsidRDefault="003A1CA4" w:rsidP="003A1CA4">
      <w:pPr>
        <w:spacing w:line="7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</w:p>
    <w:tbl>
      <w:tblPr>
        <w:tblW w:w="493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1"/>
        <w:gridCol w:w="2727"/>
        <w:gridCol w:w="1003"/>
        <w:gridCol w:w="1256"/>
        <w:gridCol w:w="867"/>
        <w:gridCol w:w="916"/>
        <w:gridCol w:w="1146"/>
      </w:tblGrid>
      <w:tr w:rsidR="003A1CA4" w:rsidTr="00580454">
        <w:trPr>
          <w:trHeight w:hRule="exact" w:val="1217"/>
        </w:trPr>
        <w:tc>
          <w:tcPr>
            <w:tcW w:w="297" w:type="pct"/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黑体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620" w:type="pct"/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黑体" w:eastAsia="黑体" w:hAnsi="Times New Roman" w:cs="Times New Roman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产品名称</w:t>
            </w:r>
          </w:p>
        </w:tc>
        <w:tc>
          <w:tcPr>
            <w:tcW w:w="596" w:type="pct"/>
            <w:vAlign w:val="center"/>
          </w:tcPr>
          <w:p w:rsidR="003A1CA4" w:rsidRDefault="003A1CA4" w:rsidP="00580454">
            <w:pPr>
              <w:spacing w:line="440" w:lineRule="exact"/>
              <w:contextualSpacing/>
              <w:jc w:val="center"/>
              <w:rPr>
                <w:rFonts w:ascii="黑体" w:eastAsia="黑体" w:hAnsi="Times New Roman" w:cs="Times New Roman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拟抽查批次</w:t>
            </w:r>
          </w:p>
        </w:tc>
        <w:tc>
          <w:tcPr>
            <w:tcW w:w="746" w:type="pct"/>
            <w:vAlign w:val="center"/>
          </w:tcPr>
          <w:p w:rsidR="003A1CA4" w:rsidRDefault="003A1CA4" w:rsidP="00580454">
            <w:pPr>
              <w:spacing w:line="440" w:lineRule="exact"/>
              <w:contextualSpacing/>
              <w:jc w:val="center"/>
              <w:rPr>
                <w:rFonts w:ascii="黑体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实施</w:t>
            </w:r>
          </w:p>
          <w:p w:rsidR="003A1CA4" w:rsidRDefault="003A1CA4" w:rsidP="00580454">
            <w:pPr>
              <w:spacing w:line="440" w:lineRule="exact"/>
              <w:contextualSpacing/>
              <w:jc w:val="center"/>
              <w:rPr>
                <w:rFonts w:ascii="黑体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515" w:type="pct"/>
            <w:vAlign w:val="center"/>
          </w:tcPr>
          <w:p w:rsidR="003A1CA4" w:rsidRDefault="003A1CA4" w:rsidP="00580454">
            <w:pPr>
              <w:spacing w:line="440" w:lineRule="exact"/>
              <w:contextualSpacing/>
              <w:jc w:val="center"/>
              <w:rPr>
                <w:rFonts w:ascii="黑体" w:eastAsia="黑体" w:hAnsi="Times New Roman" w:cs="Times New Roman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544" w:type="pct"/>
            <w:vAlign w:val="center"/>
          </w:tcPr>
          <w:p w:rsidR="003A1CA4" w:rsidRDefault="003A1CA4" w:rsidP="00580454">
            <w:pPr>
              <w:spacing w:line="440" w:lineRule="exact"/>
              <w:contextualSpacing/>
              <w:jc w:val="center"/>
              <w:rPr>
                <w:rFonts w:ascii="黑体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抽查</w:t>
            </w:r>
          </w:p>
          <w:p w:rsidR="003A1CA4" w:rsidRDefault="003A1CA4" w:rsidP="00580454">
            <w:pPr>
              <w:spacing w:line="440" w:lineRule="exact"/>
              <w:contextualSpacing/>
              <w:jc w:val="center"/>
              <w:rPr>
                <w:rFonts w:ascii="黑体" w:eastAsia="黑体" w:hAnsi="Times New Roman" w:cs="Times New Roman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方式</w:t>
            </w:r>
          </w:p>
        </w:tc>
        <w:tc>
          <w:tcPr>
            <w:tcW w:w="681" w:type="pct"/>
            <w:tcBorders>
              <w:right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contextualSpacing/>
              <w:jc w:val="center"/>
              <w:rPr>
                <w:rFonts w:ascii="黑体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黑体" w:eastAsia="黑体" w:hAnsi="Times New Roman" w:cs="Times New Roman" w:hint="eastAsia"/>
                <w:color w:val="000000"/>
                <w:sz w:val="28"/>
                <w:szCs w:val="28"/>
              </w:rPr>
              <w:t>承检机构</w:t>
            </w:r>
          </w:p>
        </w:tc>
      </w:tr>
      <w:tr w:rsidR="003A1CA4" w:rsidTr="00580454">
        <w:trPr>
          <w:trHeight w:hRule="exact" w:val="1103"/>
        </w:trPr>
        <w:tc>
          <w:tcPr>
            <w:tcW w:w="297" w:type="pct"/>
            <w:tcBorders>
              <w:bottom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20" w:type="pct"/>
            <w:tcBorders>
              <w:bottom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浸渍纸层压木质地板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46" w:type="pct"/>
            <w:tcBorders>
              <w:bottom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7月-8月</w:t>
            </w:r>
          </w:p>
        </w:tc>
        <w:tc>
          <w:tcPr>
            <w:tcW w:w="515" w:type="pct"/>
            <w:vMerge w:val="restart"/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专项监督抽查</w:t>
            </w:r>
          </w:p>
        </w:tc>
        <w:tc>
          <w:tcPr>
            <w:tcW w:w="544" w:type="pct"/>
            <w:vMerge w:val="restart"/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生产企业</w:t>
            </w:r>
          </w:p>
        </w:tc>
        <w:tc>
          <w:tcPr>
            <w:tcW w:w="681" w:type="pct"/>
            <w:vMerge w:val="restart"/>
            <w:tcBorders>
              <w:right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Cs/>
                <w:color w:val="000000"/>
                <w:sz w:val="28"/>
                <w:szCs w:val="28"/>
              </w:rPr>
              <w:t>常州检验检测标准认证研究院</w:t>
            </w:r>
          </w:p>
        </w:tc>
      </w:tr>
      <w:tr w:rsidR="003A1CA4" w:rsidTr="00580454">
        <w:trPr>
          <w:trHeight w:hRule="exact" w:val="602"/>
        </w:trPr>
        <w:tc>
          <w:tcPr>
            <w:tcW w:w="297" w:type="pct"/>
            <w:vMerge w:val="restart"/>
            <w:tcBorders>
              <w:top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20" w:type="pct"/>
            <w:tcBorders>
              <w:top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轻简板式家具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6月-8月</w:t>
            </w:r>
          </w:p>
        </w:tc>
        <w:tc>
          <w:tcPr>
            <w:tcW w:w="515" w:type="pct"/>
            <w:vMerge/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4" w:type="pct"/>
            <w:vMerge/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1" w:type="pct"/>
            <w:vMerge/>
            <w:tcBorders>
              <w:right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A1CA4" w:rsidTr="00580454">
        <w:trPr>
          <w:trHeight w:hRule="exact" w:val="622"/>
        </w:trPr>
        <w:tc>
          <w:tcPr>
            <w:tcW w:w="297" w:type="pct"/>
            <w:vMerge/>
            <w:tcBorders>
              <w:bottom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pct"/>
            <w:tcBorders>
              <w:bottom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轻简钢木家具</w:t>
            </w:r>
          </w:p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6月-8月</w:t>
            </w:r>
          </w:p>
        </w:tc>
        <w:tc>
          <w:tcPr>
            <w:tcW w:w="515" w:type="pct"/>
            <w:vMerge/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4" w:type="pct"/>
            <w:vMerge/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1" w:type="pct"/>
            <w:vMerge/>
            <w:tcBorders>
              <w:right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3A1CA4" w:rsidTr="00580454">
        <w:trPr>
          <w:trHeight w:hRule="exact" w:val="1334"/>
        </w:trPr>
        <w:tc>
          <w:tcPr>
            <w:tcW w:w="297" w:type="pct"/>
            <w:tcBorders>
              <w:top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620" w:type="pct"/>
            <w:tcBorders>
              <w:top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防静电活动地板</w:t>
            </w:r>
          </w:p>
        </w:tc>
        <w:tc>
          <w:tcPr>
            <w:tcW w:w="596" w:type="pct"/>
            <w:tcBorders>
              <w:top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50</w:t>
            </w:r>
          </w:p>
        </w:tc>
        <w:tc>
          <w:tcPr>
            <w:tcW w:w="746" w:type="pct"/>
            <w:tcBorders>
              <w:top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6月-8月</w:t>
            </w:r>
          </w:p>
        </w:tc>
        <w:tc>
          <w:tcPr>
            <w:tcW w:w="515" w:type="pct"/>
            <w:vMerge/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4" w:type="pct"/>
            <w:vMerge/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1" w:type="pct"/>
            <w:vMerge/>
            <w:tcBorders>
              <w:right w:val="single" w:sz="4" w:space="0" w:color="auto"/>
            </w:tcBorders>
            <w:vAlign w:val="center"/>
          </w:tcPr>
          <w:p w:rsidR="003A1CA4" w:rsidRDefault="003A1CA4" w:rsidP="00580454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</w:tbl>
    <w:p w:rsidR="003A1CA4" w:rsidRDefault="003A1CA4" w:rsidP="003A1CA4">
      <w:pPr>
        <w:rPr>
          <w:rFonts w:ascii="Times New Roman" w:eastAsia="黑体" w:hAnsi="Times New Roman" w:cs="Times New Roman"/>
          <w:sz w:val="32"/>
          <w:szCs w:val="32"/>
        </w:rPr>
      </w:pPr>
    </w:p>
    <w:p w:rsidR="003A1CA4" w:rsidRDefault="003A1CA4" w:rsidP="003A1CA4">
      <w:pPr>
        <w:ind w:firstLineChars="200" w:firstLine="640"/>
        <w:contextualSpacing/>
        <w:rPr>
          <w:rFonts w:ascii="Times New Roman" w:eastAsia="黑体" w:hAnsi="Times New Roman" w:cs="Times New Roman"/>
          <w:sz w:val="32"/>
          <w:szCs w:val="32"/>
        </w:rPr>
      </w:pPr>
    </w:p>
    <w:p w:rsidR="003A1CA4" w:rsidRDefault="003A1CA4" w:rsidP="003A1CA4">
      <w:pPr>
        <w:ind w:firstLineChars="200" w:firstLine="640"/>
        <w:contextualSpacing/>
        <w:rPr>
          <w:rFonts w:ascii="Times New Roman" w:eastAsia="黑体" w:hAnsi="Times New Roman" w:cs="Times New Roman"/>
          <w:sz w:val="32"/>
          <w:szCs w:val="32"/>
        </w:rPr>
      </w:pPr>
    </w:p>
    <w:p w:rsidR="003A1CA4" w:rsidRDefault="003A1CA4" w:rsidP="003A1CA4">
      <w:pPr>
        <w:ind w:firstLineChars="200" w:firstLine="640"/>
        <w:contextualSpacing/>
        <w:rPr>
          <w:rFonts w:ascii="Times New Roman" w:eastAsia="黑体" w:hAnsi="Times New Roman" w:cs="Times New Roman"/>
          <w:sz w:val="32"/>
          <w:szCs w:val="32"/>
        </w:rPr>
      </w:pPr>
    </w:p>
    <w:p w:rsidR="003A1CA4" w:rsidRDefault="003A1CA4" w:rsidP="003A1CA4">
      <w:pPr>
        <w:ind w:firstLineChars="200" w:firstLine="640"/>
        <w:contextualSpacing/>
        <w:rPr>
          <w:rFonts w:ascii="Times New Roman" w:eastAsia="黑体" w:hAnsi="Times New Roman" w:cs="Times New Roman"/>
          <w:sz w:val="32"/>
          <w:szCs w:val="32"/>
        </w:rPr>
      </w:pPr>
    </w:p>
    <w:p w:rsidR="00F62763" w:rsidRDefault="00F62763">
      <w:bookmarkStart w:id="0" w:name="_GoBack"/>
      <w:bookmarkEnd w:id="0"/>
    </w:p>
    <w:sectPr w:rsidR="00F627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96B" w:rsidRDefault="00E4796B" w:rsidP="003A1CA4">
      <w:r>
        <w:separator/>
      </w:r>
    </w:p>
  </w:endnote>
  <w:endnote w:type="continuationSeparator" w:id="0">
    <w:p w:rsidR="00E4796B" w:rsidRDefault="00E4796B" w:rsidP="003A1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96B" w:rsidRDefault="00E4796B" w:rsidP="003A1CA4">
      <w:r>
        <w:separator/>
      </w:r>
    </w:p>
  </w:footnote>
  <w:footnote w:type="continuationSeparator" w:id="0">
    <w:p w:rsidR="00E4796B" w:rsidRDefault="00E4796B" w:rsidP="003A1C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FE1"/>
    <w:rsid w:val="003A1CA4"/>
    <w:rsid w:val="00662FE1"/>
    <w:rsid w:val="00E4796B"/>
    <w:rsid w:val="00F6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CA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1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1C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1C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1C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CA4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1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1C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1C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1C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>Organization</Company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2</cp:revision>
  <dcterms:created xsi:type="dcterms:W3CDTF">2021-06-29T02:55:00Z</dcterms:created>
  <dcterms:modified xsi:type="dcterms:W3CDTF">2021-06-29T02:55:00Z</dcterms:modified>
</cp:coreProperties>
</file>