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A0" w:rsidRDefault="00D33CA0">
      <w:pPr>
        <w:spacing w:line="60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2</w:t>
      </w:r>
    </w:p>
    <w:p w:rsidR="00D33CA0" w:rsidRDefault="00D33CA0">
      <w:pPr>
        <w:widowControl/>
        <w:spacing w:line="56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常州市事业单位工作人员考核结果审核备案表</w:t>
      </w:r>
    </w:p>
    <w:p w:rsidR="00D33CA0" w:rsidRPr="00A864C2" w:rsidRDefault="00D33CA0" w:rsidP="00A864C2">
      <w:pPr>
        <w:widowControl/>
        <w:jc w:val="center"/>
        <w:rPr>
          <w:rFonts w:ascii="仿宋_GB2312" w:hAnsi="宋体"/>
          <w:kern w:val="0"/>
          <w:sz w:val="21"/>
          <w:szCs w:val="21"/>
        </w:rPr>
      </w:pPr>
      <w:r w:rsidRPr="00A864C2">
        <w:rPr>
          <w:rFonts w:ascii="仿宋_GB2312" w:hAnsi="宋体" w:cs="仿宋_GB2312" w:hint="eastAsia"/>
          <w:kern w:val="0"/>
          <w:sz w:val="21"/>
          <w:szCs w:val="21"/>
        </w:rPr>
        <w:t>（</w:t>
      </w:r>
      <w:r w:rsidRPr="00A864C2">
        <w:rPr>
          <w:rFonts w:ascii="仿宋_GB2312" w:hAnsi="宋体" w:cs="仿宋_GB2312"/>
          <w:kern w:val="0"/>
          <w:sz w:val="21"/>
          <w:szCs w:val="21"/>
        </w:rPr>
        <w:t>2019</w:t>
      </w:r>
      <w:r w:rsidRPr="00A864C2">
        <w:rPr>
          <w:rFonts w:ascii="仿宋_GB2312" w:hAnsi="宋体" w:cs="仿宋_GB2312"/>
          <w:kern w:val="0"/>
          <w:sz w:val="21"/>
          <w:szCs w:val="21"/>
        </w:rPr>
        <w:t>—</w:t>
      </w:r>
      <w:r w:rsidRPr="00A864C2">
        <w:rPr>
          <w:rFonts w:ascii="仿宋_GB2312" w:hAnsi="宋体" w:cs="仿宋_GB2312"/>
          <w:kern w:val="0"/>
          <w:sz w:val="21"/>
          <w:szCs w:val="21"/>
        </w:rPr>
        <w:t>2020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学年度）</w:t>
      </w:r>
    </w:p>
    <w:p w:rsidR="00D33CA0" w:rsidRDefault="00D33CA0">
      <w:pPr>
        <w:widowControl/>
        <w:ind w:firstLine="220"/>
        <w:jc w:val="left"/>
        <w:rPr>
          <w:rFonts w:ascii="仿宋_GB2312" w:hAnsi="宋体"/>
          <w:kern w:val="0"/>
          <w:sz w:val="21"/>
          <w:szCs w:val="21"/>
        </w:rPr>
      </w:pPr>
    </w:p>
    <w:p w:rsidR="00D33CA0" w:rsidRPr="00A864C2" w:rsidRDefault="00D33CA0" w:rsidP="00B44341">
      <w:pPr>
        <w:widowControl/>
        <w:jc w:val="left"/>
        <w:rPr>
          <w:rFonts w:ascii="仿宋_GB2312" w:hAnsi="宋体"/>
          <w:kern w:val="0"/>
          <w:sz w:val="21"/>
          <w:szCs w:val="21"/>
        </w:rPr>
      </w:pPr>
      <w:r w:rsidRPr="00A864C2">
        <w:rPr>
          <w:rFonts w:ascii="仿宋_GB2312" w:hAnsi="宋体" w:cs="仿宋_GB2312" w:hint="eastAsia"/>
          <w:kern w:val="0"/>
          <w:sz w:val="21"/>
          <w:szCs w:val="21"/>
        </w:rPr>
        <w:t>填报单位（盖章）：</w:t>
      </w:r>
      <w:r w:rsidRPr="00A864C2"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填表人：</w:t>
      </w:r>
      <w:r w:rsidRPr="00A864C2">
        <w:rPr>
          <w:rFonts w:ascii="仿宋_GB2312" w:hAnsi="宋体" w:cs="仿宋_GB2312"/>
          <w:kern w:val="0"/>
          <w:sz w:val="21"/>
          <w:szCs w:val="21"/>
        </w:rPr>
        <w:t xml:space="preserve">                                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联系电话：</w:t>
      </w:r>
    </w:p>
    <w:tbl>
      <w:tblPr>
        <w:tblW w:w="141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12"/>
        <w:gridCol w:w="1573"/>
        <w:gridCol w:w="840"/>
        <w:gridCol w:w="1092"/>
        <w:gridCol w:w="756"/>
        <w:gridCol w:w="713"/>
        <w:gridCol w:w="1414"/>
        <w:gridCol w:w="1316"/>
        <w:gridCol w:w="742"/>
        <w:gridCol w:w="658"/>
        <w:gridCol w:w="742"/>
        <w:gridCol w:w="714"/>
        <w:gridCol w:w="769"/>
        <w:gridCol w:w="770"/>
        <w:gridCol w:w="560"/>
        <w:gridCol w:w="1004"/>
      </w:tblGrid>
      <w:tr w:rsidR="00D33CA0" w:rsidRPr="00A864C2">
        <w:trPr>
          <w:trHeight w:val="179"/>
          <w:jc w:val="center"/>
        </w:trPr>
        <w:tc>
          <w:tcPr>
            <w:tcW w:w="2085" w:type="dxa"/>
            <w:gridSpan w:val="2"/>
            <w:vMerge w:val="restart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项</w:t>
            </w:r>
            <w:r w:rsidRPr="00A864C2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 </w:t>
            </w: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目</w:t>
            </w:r>
          </w:p>
        </w:tc>
        <w:tc>
          <w:tcPr>
            <w:tcW w:w="840" w:type="dxa"/>
            <w:vMerge w:val="restart"/>
            <w:tcBorders>
              <w:right w:val="nil"/>
            </w:tcBorders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应参加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考核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人数</w:t>
            </w:r>
          </w:p>
        </w:tc>
        <w:tc>
          <w:tcPr>
            <w:tcW w:w="1092" w:type="dxa"/>
            <w:tcBorders>
              <w:left w:val="nil"/>
            </w:tcBorders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154" w:type="dxa"/>
            <w:gridSpan w:val="11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实际参加考核人数</w:t>
            </w:r>
          </w:p>
        </w:tc>
        <w:tc>
          <w:tcPr>
            <w:tcW w:w="1004" w:type="dxa"/>
            <w:vMerge w:val="restart"/>
            <w:vAlign w:val="center"/>
          </w:tcPr>
          <w:p w:rsidR="00D33CA0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未参加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考核人数</w:t>
            </w:r>
          </w:p>
        </w:tc>
      </w:tr>
      <w:tr w:rsidR="00D33CA0" w:rsidRPr="00A864C2">
        <w:trPr>
          <w:trHeight w:val="215"/>
          <w:jc w:val="center"/>
        </w:trPr>
        <w:tc>
          <w:tcPr>
            <w:tcW w:w="2085" w:type="dxa"/>
            <w:gridSpan w:val="2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党委政府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直接管理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的人员数</w:t>
            </w:r>
          </w:p>
        </w:tc>
        <w:tc>
          <w:tcPr>
            <w:tcW w:w="756" w:type="dxa"/>
            <w:vMerge w:val="restart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713" w:type="dxa"/>
            <w:vMerge w:val="restart"/>
            <w:tcBorders>
              <w:right w:val="nil"/>
            </w:tcBorders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优秀</w:t>
            </w:r>
          </w:p>
        </w:tc>
        <w:tc>
          <w:tcPr>
            <w:tcW w:w="2730" w:type="dxa"/>
            <w:gridSpan w:val="2"/>
            <w:tcBorders>
              <w:left w:val="nil"/>
            </w:tcBorders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658" w:type="dxa"/>
            <w:vMerge w:val="restart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基本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42" w:type="dxa"/>
            <w:vMerge w:val="restart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14" w:type="dxa"/>
            <w:vMerge w:val="restart"/>
            <w:tcBorders>
              <w:right w:val="nil"/>
            </w:tcBorders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未定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等次</w:t>
            </w:r>
          </w:p>
        </w:tc>
        <w:tc>
          <w:tcPr>
            <w:tcW w:w="2099" w:type="dxa"/>
            <w:gridSpan w:val="3"/>
            <w:tcBorders>
              <w:left w:val="nil"/>
            </w:tcBorders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D33CA0" w:rsidRPr="00A864C2" w:rsidRDefault="00D33CA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D33CA0" w:rsidRPr="00A864C2">
        <w:trPr>
          <w:trHeight w:val="300"/>
          <w:jc w:val="center"/>
        </w:trPr>
        <w:tc>
          <w:tcPr>
            <w:tcW w:w="2085" w:type="dxa"/>
            <w:gridSpan w:val="2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713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占同类人员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的比例（</w:t>
            </w:r>
            <w:r w:rsidRPr="00A864C2">
              <w:rPr>
                <w:rFonts w:ascii="仿宋_GB2312" w:hAnsi="黑体" w:cs="仿宋_GB2312"/>
                <w:kern w:val="0"/>
                <w:sz w:val="21"/>
                <w:szCs w:val="21"/>
              </w:rPr>
              <w:t>%</w:t>
            </w: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1316" w:type="dxa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扶贫援疆</w:t>
            </w:r>
          </w:p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等人员</w:t>
            </w:r>
          </w:p>
        </w:tc>
        <w:tc>
          <w:tcPr>
            <w:tcW w:w="742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试用期</w:t>
            </w:r>
          </w:p>
        </w:tc>
        <w:tc>
          <w:tcPr>
            <w:tcW w:w="770" w:type="dxa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处分期</w:t>
            </w:r>
          </w:p>
        </w:tc>
        <w:tc>
          <w:tcPr>
            <w:tcW w:w="560" w:type="dxa"/>
            <w:vAlign w:val="center"/>
          </w:tcPr>
          <w:p w:rsidR="00D33CA0" w:rsidRPr="00A864C2" w:rsidRDefault="00D33C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其他</w:t>
            </w:r>
          </w:p>
        </w:tc>
        <w:tc>
          <w:tcPr>
            <w:tcW w:w="1004" w:type="dxa"/>
            <w:vMerge/>
            <w:vAlign w:val="center"/>
          </w:tcPr>
          <w:p w:rsidR="00D33CA0" w:rsidRPr="00A864C2" w:rsidRDefault="00D33CA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D33CA0" w:rsidRPr="00A864C2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</w:t>
            </w:r>
            <w:r w:rsidRPr="00A864C2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 </w:t>
            </w: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计</w:t>
            </w:r>
          </w:p>
        </w:tc>
        <w:tc>
          <w:tcPr>
            <w:tcW w:w="84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33CA0" w:rsidRPr="00A864C2">
        <w:trPr>
          <w:trHeight w:hRule="exact" w:val="425"/>
          <w:jc w:val="center"/>
        </w:trPr>
        <w:tc>
          <w:tcPr>
            <w:tcW w:w="2085" w:type="dxa"/>
            <w:gridSpan w:val="2"/>
            <w:tcBorders>
              <w:bottom w:val="nil"/>
            </w:tcBorders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管理岗位人员数</w:t>
            </w:r>
          </w:p>
        </w:tc>
        <w:tc>
          <w:tcPr>
            <w:tcW w:w="84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33CA0" w:rsidRPr="00A864C2">
        <w:trPr>
          <w:trHeight w:val="542"/>
          <w:jc w:val="center"/>
        </w:trPr>
        <w:tc>
          <w:tcPr>
            <w:tcW w:w="512" w:type="dxa"/>
            <w:tcBorders>
              <w:top w:val="nil"/>
            </w:tcBorders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73" w:type="dxa"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黑体"/>
                <w:spacing w:val="-14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spacing w:val="-14"/>
                <w:kern w:val="0"/>
                <w:sz w:val="21"/>
                <w:szCs w:val="21"/>
              </w:rPr>
              <w:t>执行专业技术人员</w:t>
            </w:r>
          </w:p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工资标准的人数</w:t>
            </w:r>
          </w:p>
        </w:tc>
        <w:tc>
          <w:tcPr>
            <w:tcW w:w="84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33CA0" w:rsidRPr="00A864C2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专业技术岗位人员数</w:t>
            </w:r>
          </w:p>
        </w:tc>
        <w:tc>
          <w:tcPr>
            <w:tcW w:w="84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33CA0" w:rsidRPr="00A864C2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A864C2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工勤技能岗位人员数</w:t>
            </w:r>
          </w:p>
        </w:tc>
        <w:tc>
          <w:tcPr>
            <w:tcW w:w="84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33CA0" w:rsidRPr="00A864C2">
        <w:trPr>
          <w:trHeight w:val="2094"/>
          <w:jc w:val="center"/>
        </w:trPr>
        <w:tc>
          <w:tcPr>
            <w:tcW w:w="512" w:type="dxa"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主管</w:t>
            </w: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部门</w:t>
            </w: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6388" w:type="dxa"/>
            <w:gridSpan w:val="6"/>
            <w:vAlign w:val="bottom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              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（盖章）</w:t>
            </w: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   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</w:t>
            </w: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月</w:t>
            </w: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2058" w:type="dxa"/>
            <w:gridSpan w:val="2"/>
            <w:vAlign w:val="center"/>
          </w:tcPr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组织、人社</w:t>
            </w:r>
          </w:p>
          <w:p w:rsidR="00D33CA0" w:rsidRPr="00A864C2" w:rsidRDefault="00D33CA0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部门意见</w:t>
            </w:r>
          </w:p>
          <w:p w:rsidR="00D33CA0" w:rsidRPr="00A864C2" w:rsidRDefault="00D33CA0">
            <w:pPr>
              <w:widowControl/>
              <w:spacing w:line="300" w:lineRule="exact"/>
              <w:ind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5217" w:type="dxa"/>
            <w:gridSpan w:val="7"/>
            <w:vAlign w:val="center"/>
          </w:tcPr>
          <w:p w:rsidR="00D33CA0" w:rsidRPr="00A864C2" w:rsidRDefault="00D33CA0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33CA0" w:rsidRPr="00A864C2" w:rsidRDefault="00D33CA0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33CA0" w:rsidRPr="00A864C2" w:rsidRDefault="00D33CA0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33CA0" w:rsidRPr="00A864C2" w:rsidRDefault="00D33CA0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33CA0" w:rsidRPr="00A864C2" w:rsidRDefault="00D33CA0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33CA0" w:rsidRPr="00A864C2" w:rsidRDefault="00D33CA0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（盖章）</w:t>
            </w: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   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</w:t>
            </w: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月</w:t>
            </w:r>
            <w:r w:rsidRPr="00A864C2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A864C2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日</w:t>
            </w:r>
          </w:p>
        </w:tc>
      </w:tr>
    </w:tbl>
    <w:p w:rsidR="00D33CA0" w:rsidRPr="00A864C2" w:rsidRDefault="00D33CA0" w:rsidP="00B44341">
      <w:pPr>
        <w:widowControl/>
        <w:spacing w:line="300" w:lineRule="exact"/>
        <w:ind w:right="-57"/>
        <w:jc w:val="left"/>
        <w:rPr>
          <w:rFonts w:ascii="仿宋_GB2312" w:hAnsi="宋体"/>
          <w:kern w:val="0"/>
          <w:sz w:val="21"/>
          <w:szCs w:val="21"/>
        </w:rPr>
      </w:pPr>
      <w:r w:rsidRPr="00A864C2">
        <w:rPr>
          <w:rFonts w:ascii="仿宋_GB2312" w:hAnsi="宋体" w:cs="仿宋_GB2312" w:hint="eastAsia"/>
          <w:kern w:val="0"/>
          <w:sz w:val="21"/>
          <w:szCs w:val="21"/>
        </w:rPr>
        <w:t>注：</w:t>
      </w:r>
      <w:r w:rsidRPr="00A864C2">
        <w:rPr>
          <w:rFonts w:ascii="仿宋_GB2312" w:hAnsi="宋体" w:cs="仿宋_GB2312"/>
          <w:kern w:val="0"/>
          <w:sz w:val="21"/>
          <w:szCs w:val="21"/>
        </w:rPr>
        <w:t>1</w:t>
      </w:r>
      <w:r>
        <w:rPr>
          <w:rFonts w:ascii="仿宋_GB2312" w:hAnsi="宋体" w:cs="仿宋_GB2312"/>
          <w:kern w:val="0"/>
          <w:sz w:val="21"/>
          <w:szCs w:val="21"/>
        </w:rPr>
        <w:t>.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此表一式</w:t>
      </w:r>
      <w:r w:rsidRPr="00A864C2">
        <w:rPr>
          <w:rFonts w:ascii="仿宋_GB2312" w:hAnsi="宋体" w:cs="仿宋_GB2312"/>
          <w:kern w:val="0"/>
          <w:sz w:val="21"/>
          <w:szCs w:val="21"/>
        </w:rPr>
        <w:t>3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份，组织或人社部门</w:t>
      </w:r>
      <w:r w:rsidRPr="00A864C2">
        <w:rPr>
          <w:rFonts w:ascii="仿宋_GB2312" w:hAnsi="宋体" w:cs="仿宋_GB2312"/>
          <w:kern w:val="0"/>
          <w:sz w:val="21"/>
          <w:szCs w:val="21"/>
        </w:rPr>
        <w:t>1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份，主管部门</w:t>
      </w:r>
      <w:r w:rsidRPr="00A864C2">
        <w:rPr>
          <w:rFonts w:ascii="仿宋_GB2312" w:hAnsi="宋体" w:cs="仿宋_GB2312"/>
          <w:kern w:val="0"/>
          <w:sz w:val="21"/>
          <w:szCs w:val="21"/>
        </w:rPr>
        <w:t>1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份，单位留存</w:t>
      </w:r>
      <w:r w:rsidRPr="00A864C2">
        <w:rPr>
          <w:rFonts w:ascii="仿宋_GB2312" w:hAnsi="宋体" w:cs="仿宋_GB2312"/>
          <w:kern w:val="0"/>
          <w:sz w:val="21"/>
          <w:szCs w:val="21"/>
        </w:rPr>
        <w:t>1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份</w:t>
      </w:r>
      <w:bookmarkStart w:id="0" w:name="_GoBack"/>
      <w:r w:rsidRPr="00A864C2">
        <w:rPr>
          <w:rFonts w:ascii="仿宋_GB2312" w:hAnsi="宋体" w:cs="仿宋_GB2312" w:hint="eastAsia"/>
          <w:b/>
          <w:bCs/>
          <w:kern w:val="0"/>
          <w:sz w:val="21"/>
          <w:szCs w:val="21"/>
        </w:rPr>
        <w:t>（须同步填报电子表格）</w:t>
      </w:r>
      <w:bookmarkEnd w:id="0"/>
      <w:r w:rsidRPr="00A864C2">
        <w:rPr>
          <w:rFonts w:ascii="仿宋_GB2312" w:hAnsi="宋体" w:cs="仿宋_GB2312" w:hint="eastAsia"/>
          <w:kern w:val="0"/>
          <w:sz w:val="21"/>
          <w:szCs w:val="21"/>
        </w:rPr>
        <w:t>；</w:t>
      </w:r>
      <w:r w:rsidRPr="00A864C2"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                               </w:t>
      </w:r>
    </w:p>
    <w:p w:rsidR="00D33CA0" w:rsidRPr="00A864C2" w:rsidRDefault="00D33CA0" w:rsidP="00B44341">
      <w:pPr>
        <w:widowControl/>
        <w:spacing w:line="300" w:lineRule="exact"/>
        <w:ind w:leftChars="132" w:left="31680" w:right="-57" w:hangingChars="100" w:firstLine="31680"/>
        <w:jc w:val="left"/>
        <w:rPr>
          <w:rFonts w:ascii="仿宋_GB2312"/>
        </w:rPr>
      </w:pPr>
      <w:r w:rsidRPr="00A864C2">
        <w:rPr>
          <w:rFonts w:ascii="仿宋_GB2312" w:hAnsi="宋体" w:cs="仿宋_GB2312"/>
          <w:kern w:val="0"/>
          <w:sz w:val="21"/>
          <w:szCs w:val="21"/>
        </w:rPr>
        <w:t>2</w:t>
      </w:r>
      <w:r>
        <w:rPr>
          <w:rFonts w:ascii="仿宋_GB2312" w:hAnsi="宋体" w:cs="仿宋_GB2312"/>
          <w:kern w:val="0"/>
          <w:sz w:val="21"/>
          <w:szCs w:val="21"/>
        </w:rPr>
        <w:t>.</w:t>
      </w:r>
      <w:r w:rsidRPr="00A864C2">
        <w:rPr>
          <w:rFonts w:ascii="仿宋_GB2312" w:hAnsi="宋体" w:cs="仿宋_GB2312" w:hint="eastAsia"/>
          <w:kern w:val="0"/>
          <w:sz w:val="21"/>
          <w:szCs w:val="21"/>
        </w:rPr>
        <w:t>管理岗位人员、专业技术岗位人员、工勤技能岗位人员三者之间不能重复统计。首次岗位设置已经完成单位的“双肩挑人员”、岗位设置仍未完成单位，但聘在管理岗位上工作且执行专技工资标准的人员，统计在“管理岗位人员数”，并在“执行专业技术人员工资标准的人数”中填报，</w:t>
      </w:r>
      <w:r w:rsidRPr="00A864C2">
        <w:rPr>
          <w:rFonts w:ascii="仿宋_GB2312" w:hAnsi="仿宋_GB2312" w:cs="仿宋_GB2312" w:hint="eastAsia"/>
          <w:b/>
          <w:bCs/>
          <w:sz w:val="22"/>
          <w:szCs w:val="22"/>
        </w:rPr>
        <w:t>管理岗位优秀等次的人员（含双肩挑人员）原则上不超过参加考核的管理人员总数的</w:t>
      </w:r>
      <w:r w:rsidRPr="00A864C2">
        <w:rPr>
          <w:rFonts w:ascii="仿宋_GB2312" w:hAnsi="仿宋_GB2312" w:cs="仿宋_GB2312"/>
          <w:b/>
          <w:bCs/>
          <w:sz w:val="22"/>
          <w:szCs w:val="22"/>
        </w:rPr>
        <w:t>15%</w:t>
      </w:r>
      <w:r w:rsidRPr="00A864C2">
        <w:rPr>
          <w:rFonts w:ascii="仿宋_GB2312" w:hAnsi="仿宋_GB2312" w:cs="仿宋_GB2312" w:hint="eastAsia"/>
          <w:b/>
          <w:bCs/>
          <w:sz w:val="22"/>
          <w:szCs w:val="22"/>
        </w:rPr>
        <w:t>。</w:t>
      </w:r>
    </w:p>
    <w:sectPr w:rsidR="00D33CA0" w:rsidRPr="00A864C2" w:rsidSect="00B44341">
      <w:footerReference w:type="default" r:id="rId6"/>
      <w:pgSz w:w="16838" w:h="11906" w:orient="landscape" w:code="9"/>
      <w:pgMar w:top="1701" w:right="1418" w:bottom="1418" w:left="1418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CA0" w:rsidRDefault="00D33CA0">
      <w:r>
        <w:separator/>
      </w:r>
    </w:p>
  </w:endnote>
  <w:endnote w:type="continuationSeparator" w:id="1">
    <w:p w:rsidR="00D33CA0" w:rsidRDefault="00D33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CA0" w:rsidRPr="00A864C2" w:rsidRDefault="00D33CA0" w:rsidP="00BF16E8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A864C2">
      <w:rPr>
        <w:rStyle w:val="PageNumber"/>
        <w:sz w:val="28"/>
        <w:szCs w:val="28"/>
      </w:rPr>
      <w:fldChar w:fldCharType="begin"/>
    </w:r>
    <w:r w:rsidRPr="00A864C2">
      <w:rPr>
        <w:rStyle w:val="PageNumber"/>
        <w:sz w:val="28"/>
        <w:szCs w:val="28"/>
      </w:rPr>
      <w:instrText xml:space="preserve">PAGE  </w:instrText>
    </w:r>
    <w:r w:rsidRPr="00A864C2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- 11 -</w:t>
    </w:r>
    <w:r w:rsidRPr="00A864C2">
      <w:rPr>
        <w:rStyle w:val="PageNumber"/>
        <w:sz w:val="28"/>
        <w:szCs w:val="28"/>
      </w:rPr>
      <w:fldChar w:fldCharType="end"/>
    </w:r>
  </w:p>
  <w:p w:rsidR="00D33CA0" w:rsidRDefault="00D33CA0" w:rsidP="00A864C2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CA0" w:rsidRDefault="00D33CA0">
      <w:r>
        <w:separator/>
      </w:r>
    </w:p>
  </w:footnote>
  <w:footnote w:type="continuationSeparator" w:id="1">
    <w:p w:rsidR="00D33CA0" w:rsidRDefault="00D33C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CBC"/>
    <w:rsid w:val="001462D9"/>
    <w:rsid w:val="00250224"/>
    <w:rsid w:val="0055416E"/>
    <w:rsid w:val="00690B36"/>
    <w:rsid w:val="006F7D1E"/>
    <w:rsid w:val="009D7AFE"/>
    <w:rsid w:val="00A268F9"/>
    <w:rsid w:val="00A864C2"/>
    <w:rsid w:val="00AA50BF"/>
    <w:rsid w:val="00B00C93"/>
    <w:rsid w:val="00B44341"/>
    <w:rsid w:val="00BF16E8"/>
    <w:rsid w:val="00C9638F"/>
    <w:rsid w:val="00D33CA0"/>
    <w:rsid w:val="00DE7CBC"/>
    <w:rsid w:val="057B671E"/>
    <w:rsid w:val="2D646951"/>
    <w:rsid w:val="499F65C5"/>
    <w:rsid w:val="59953140"/>
    <w:rsid w:val="60AF2630"/>
    <w:rsid w:val="624F27D9"/>
    <w:rsid w:val="736755E7"/>
    <w:rsid w:val="759C029E"/>
    <w:rsid w:val="78165995"/>
    <w:rsid w:val="7A16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36"/>
    <w:pPr>
      <w:widowControl w:val="0"/>
      <w:jc w:val="both"/>
    </w:pPr>
    <w:rPr>
      <w:rFonts w:eastAsia="仿宋_GB231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0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90B36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690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90B36"/>
    <w:rPr>
      <w:rFonts w:ascii="Times New Roman" w:eastAsia="仿宋_GB2312" w:hAnsi="Times New Roman"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A86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127</Words>
  <Characters>727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Administrator</cp:lastModifiedBy>
  <cp:revision>4</cp:revision>
  <dcterms:created xsi:type="dcterms:W3CDTF">2020-06-19T03:33:00Z</dcterms:created>
  <dcterms:modified xsi:type="dcterms:W3CDTF">2020-06-29T07:47:00Z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