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80" w:rsidRPr="00FC1C6A" w:rsidRDefault="002E6E80">
      <w:pPr>
        <w:spacing w:line="500" w:lineRule="exact"/>
        <w:ind w:right="640"/>
        <w:rPr>
          <w:rFonts w:ascii="黑体" w:eastAsia="黑体" w:hAnsi="黑体" w:cs="黑体"/>
          <w:sz w:val="32"/>
          <w:szCs w:val="32"/>
        </w:rPr>
      </w:pPr>
      <w:r w:rsidRPr="00FC1C6A">
        <w:rPr>
          <w:rFonts w:ascii="黑体" w:eastAsia="黑体" w:hAnsi="黑体" w:cs="黑体" w:hint="eastAsia"/>
          <w:sz w:val="32"/>
          <w:szCs w:val="32"/>
        </w:rPr>
        <w:t>附件</w:t>
      </w:r>
      <w:r w:rsidRPr="00FC1C6A">
        <w:rPr>
          <w:rFonts w:ascii="黑体" w:eastAsia="黑体" w:hAnsi="黑体" w:cs="黑体"/>
          <w:sz w:val="32"/>
          <w:szCs w:val="32"/>
        </w:rPr>
        <w:t>5</w:t>
      </w:r>
    </w:p>
    <w:p w:rsidR="002E6E80" w:rsidRPr="00FC1C6A" w:rsidRDefault="002E6E80" w:rsidP="00FC1C6A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bookmarkStart w:id="0" w:name="_GoBack"/>
      <w:r w:rsidRPr="00FC1C6A">
        <w:rPr>
          <w:rFonts w:ascii="方正小标宋简体" w:eastAsia="方正小标宋简体" w:cs="方正小标宋简体" w:hint="eastAsia"/>
          <w:sz w:val="44"/>
          <w:szCs w:val="44"/>
        </w:rPr>
        <w:t>中等职业学校（含五年制高职）</w:t>
      </w:r>
    </w:p>
    <w:p w:rsidR="002E6E80" w:rsidRPr="00FC1C6A" w:rsidRDefault="002E6E80" w:rsidP="00FC1C6A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FC1C6A">
        <w:rPr>
          <w:rFonts w:ascii="方正小标宋简体" w:eastAsia="方正小标宋简体" w:cs="方正小标宋简体" w:hint="eastAsia"/>
          <w:sz w:val="44"/>
          <w:szCs w:val="44"/>
        </w:rPr>
        <w:t>信息公开事项指导性清单</w:t>
      </w:r>
      <w:bookmarkEnd w:id="0"/>
    </w:p>
    <w:tbl>
      <w:tblPr>
        <w:tblW w:w="88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02"/>
        <w:gridCol w:w="5563"/>
        <w:gridCol w:w="2058"/>
      </w:tblGrid>
      <w:tr w:rsidR="002E6E80" w:rsidRPr="00FC1C6A" w:rsidTr="0047292F">
        <w:trPr>
          <w:trHeight w:val="585"/>
        </w:trPr>
        <w:tc>
          <w:tcPr>
            <w:tcW w:w="1202" w:type="dxa"/>
            <w:vAlign w:val="center"/>
          </w:tcPr>
          <w:p w:rsidR="002E6E80" w:rsidRPr="0047292F" w:rsidRDefault="002E6E80" w:rsidP="00FC1C6A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47292F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5563" w:type="dxa"/>
            <w:vAlign w:val="center"/>
          </w:tcPr>
          <w:p w:rsidR="002E6E80" w:rsidRPr="0047292F" w:rsidRDefault="002E6E80" w:rsidP="00FC1C6A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47292F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公开事项</w:t>
            </w:r>
          </w:p>
        </w:tc>
        <w:tc>
          <w:tcPr>
            <w:tcW w:w="2058" w:type="dxa"/>
            <w:vAlign w:val="center"/>
          </w:tcPr>
          <w:p w:rsidR="002E6E80" w:rsidRPr="0047292F" w:rsidRDefault="002E6E80" w:rsidP="00FC1C6A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47292F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公开方式</w:t>
            </w:r>
          </w:p>
        </w:tc>
      </w:tr>
      <w:tr w:rsidR="002E6E80" w:rsidRPr="00FC1C6A">
        <w:trPr>
          <w:trHeight w:val="285"/>
        </w:trPr>
        <w:tc>
          <w:tcPr>
            <w:tcW w:w="1202" w:type="dxa"/>
            <w:vMerge w:val="restart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基本情况</w:t>
            </w: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1.</w:t>
            </w:r>
            <w:r w:rsidRPr="00FC1C6A">
              <w:rPr>
                <w:rFonts w:ascii="仿宋_GB2312" w:eastAsia="仿宋_GB2312" w:cs="仿宋_GB2312" w:hint="eastAsia"/>
                <w:sz w:val="24"/>
                <w:szCs w:val="24"/>
              </w:rPr>
              <w:t>学校历史沿革、办学性质、办学条件、办学规模、学校地址、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学校组织机构及其认证代码、</w:t>
            </w:r>
            <w:r w:rsidRPr="00FC1C6A">
              <w:rPr>
                <w:rFonts w:ascii="仿宋_GB2312" w:eastAsia="仿宋_GB2312" w:cs="仿宋_GB2312" w:hint="eastAsia"/>
                <w:sz w:val="24"/>
                <w:szCs w:val="24"/>
              </w:rPr>
              <w:t>通联方式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校园网等</w:t>
            </w:r>
          </w:p>
        </w:tc>
      </w:tr>
      <w:tr w:rsidR="002E6E80" w:rsidRPr="00FC1C6A">
        <w:trPr>
          <w:trHeight w:val="285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学校章程、各项规章制度、办学理念、校风教风学风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校园网等</w:t>
            </w:r>
          </w:p>
        </w:tc>
      </w:tr>
      <w:tr w:rsidR="002E6E80" w:rsidRPr="00FC1C6A">
        <w:trPr>
          <w:trHeight w:val="285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sz w:val="24"/>
                <w:szCs w:val="24"/>
              </w:rPr>
              <w:t>3.</w:t>
            </w:r>
            <w:r w:rsidRPr="00FC1C6A">
              <w:rPr>
                <w:rFonts w:ascii="仿宋_GB2312" w:eastAsia="仿宋_GB2312" w:cs="仿宋_GB2312" w:hint="eastAsia"/>
                <w:sz w:val="24"/>
                <w:szCs w:val="24"/>
              </w:rPr>
              <w:t>办学优势与品牌特色</w:t>
            </w:r>
            <w:r w:rsidRPr="00FC1C6A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、</w:t>
            </w:r>
            <w:r w:rsidRPr="00FC1C6A">
              <w:rPr>
                <w:rFonts w:ascii="仿宋_GB2312" w:eastAsia="仿宋_GB2312" w:cs="仿宋_GB2312" w:hint="eastAsia"/>
                <w:sz w:val="24"/>
                <w:szCs w:val="24"/>
              </w:rPr>
              <w:t>专业设置及主要合作行业企业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校园网等</w:t>
            </w:r>
          </w:p>
        </w:tc>
      </w:tr>
      <w:tr w:rsidR="002E6E80" w:rsidRPr="00FC1C6A">
        <w:trPr>
          <w:trHeight w:val="285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sz w:val="24"/>
                <w:szCs w:val="24"/>
              </w:rPr>
              <w:t>4.</w:t>
            </w:r>
            <w:r w:rsidRPr="00FC1C6A">
              <w:rPr>
                <w:rFonts w:ascii="仿宋_GB2312" w:eastAsia="仿宋_GB2312" w:cs="仿宋_GB2312" w:hint="eastAsia"/>
                <w:sz w:val="24"/>
                <w:szCs w:val="24"/>
              </w:rPr>
              <w:t>学校机构设置、领导分工、岗位职责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校园网等</w:t>
            </w:r>
          </w:p>
        </w:tc>
      </w:tr>
      <w:tr w:rsidR="002E6E80" w:rsidRPr="00FC1C6A">
        <w:trPr>
          <w:trHeight w:val="285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sz w:val="24"/>
                <w:szCs w:val="24"/>
              </w:rPr>
              <w:t>5.</w:t>
            </w:r>
            <w:r w:rsidRPr="00FC1C6A">
              <w:rPr>
                <w:rFonts w:ascii="仿宋_GB2312" w:eastAsia="仿宋_GB2312" w:cs="仿宋_GB2312" w:hint="eastAsia"/>
                <w:sz w:val="24"/>
                <w:szCs w:val="24"/>
              </w:rPr>
              <w:t>学校发展规划、年度工作计划及总结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285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sz w:val="24"/>
                <w:szCs w:val="24"/>
              </w:rPr>
              <w:t>6.</w:t>
            </w:r>
            <w:r w:rsidRPr="00FC1C6A">
              <w:rPr>
                <w:rFonts w:ascii="仿宋_GB2312" w:eastAsia="仿宋_GB2312" w:cs="仿宋_GB2312" w:hint="eastAsia"/>
                <w:sz w:val="24"/>
                <w:szCs w:val="24"/>
              </w:rPr>
              <w:t>教职工代表大会相关制度、工作报告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公告栏等</w:t>
            </w:r>
          </w:p>
        </w:tc>
      </w:tr>
      <w:tr w:rsidR="002E6E80" w:rsidRPr="00FC1C6A">
        <w:trPr>
          <w:trHeight w:val="334"/>
        </w:trPr>
        <w:tc>
          <w:tcPr>
            <w:tcW w:w="1202" w:type="dxa"/>
            <w:vMerge w:val="restart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教学科研</w:t>
            </w: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7.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教学工作管理制度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25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8.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教学事故认定与处理办法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17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9.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学生毕业设计工作条例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22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10.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教学团队建设与管理办法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15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11.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学校教科研工作制度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07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12.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学校产学研成果奖励办法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13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13.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教学与科研成果评选办法、程序、结果公示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285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14.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学校课程管理办法、课程考试（考核）办法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367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15.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学校专业设置情况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15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16.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各专业实施性人才培养方案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17.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授课计划表、教学进度检查表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18.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德育工作规范、检查与考核制度等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349"/>
        </w:trPr>
        <w:tc>
          <w:tcPr>
            <w:tcW w:w="1202" w:type="dxa"/>
            <w:vMerge w:val="restart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学生管理</w:t>
            </w: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19.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招生简章（计划、范围、对象），报考条件、录取办法等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校园网等</w:t>
            </w:r>
          </w:p>
        </w:tc>
      </w:tr>
      <w:tr w:rsidR="002E6E80" w:rsidRPr="00FC1C6A">
        <w:trPr>
          <w:trHeight w:val="411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20.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学生校内申诉制度及程序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21.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学生学籍管理规定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809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22.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学生评优奖励上级或校内文件、评选办法、结果公示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73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23.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各类奖学金、助学贷款、各类助学金、勤工俭学、学费减免的申请条件、审批程序和结果公示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 w:val="restart"/>
            <w:vAlign w:val="center"/>
          </w:tcPr>
          <w:p w:rsidR="002E6E80" w:rsidRPr="00FC1C6A" w:rsidRDefault="002E6E80" w:rsidP="00FC1C6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人事管理</w:t>
            </w: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24.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兼职教师队伍管理办法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358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25.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教职工职业规范管理制度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26.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师德师风建设工作规定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27.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教师职称评聘工作的相关办法及程序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28.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教师职务晋升工作的相关办法及程序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557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29.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教师评先评优工作的相关办法及程序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381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30.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拔尖人才培养与考核工作的相关办法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381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31.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就业服务情况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381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32.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教师培训相关方案或文件通知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381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33.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教职工岗位设置方案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381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34.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教职工绩效工资实施方案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335"/>
        </w:trPr>
        <w:tc>
          <w:tcPr>
            <w:tcW w:w="1202" w:type="dxa"/>
            <w:vMerge w:val="restart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35.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学校年度预、决算表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41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36.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收费项目、标准、依据、范围、监督电话等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37.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“三公”经费预算及使用情况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38.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学校相关收益与使用情况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39.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教职工福利费使用情况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40.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社会捐赠款物的使用与管理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41.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校企合作中企业或行业的赞助款物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23"/>
        </w:trPr>
        <w:tc>
          <w:tcPr>
            <w:tcW w:w="1202" w:type="dxa"/>
            <w:vMerge w:val="restart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后勤管理</w:t>
            </w: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42.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零星物资、仪器设备采购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56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43.</w:t>
            </w:r>
            <w:r w:rsidRPr="00FC1C6A">
              <w:rPr>
                <w:rFonts w:ascii="仿宋_GB2312" w:eastAsia="仿宋_GB2312" w:cs="仿宋_GB2312" w:hint="eastAsia"/>
                <w:sz w:val="24"/>
                <w:szCs w:val="24"/>
              </w:rPr>
              <w:t>基建工程、维修项目等立项审批、招投标、验收审计、预决算等工程关键信息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44.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专业建设、实训基地建设等项目建设方案、招投标及验收结果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332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45.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食堂服务人员相关信息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46.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食堂相关物品采购目录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403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47.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食堂伙食费的管理收支情况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公告栏等</w:t>
            </w:r>
          </w:p>
        </w:tc>
      </w:tr>
      <w:tr w:rsidR="002E6E80" w:rsidRPr="00FC1C6A">
        <w:trPr>
          <w:trHeight w:val="454"/>
        </w:trPr>
        <w:tc>
          <w:tcPr>
            <w:tcW w:w="1202" w:type="dxa"/>
            <w:vMerge w:val="restart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安全卫生</w:t>
            </w: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48.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学生安全教育管理、安全保障管理、宿舍管理、就餐管理、食堂安全等方面规章制度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269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49.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校园大型活动安全工作管理规定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317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50.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学校防寒、防雪、防汛、地震应急避险预案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387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51.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学校传染病防控预案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337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52.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其他突发公共事件应急处置预案、处置结果等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285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53.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安保、监控系统配置、维护等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2E6E80" w:rsidRPr="00FC1C6A">
        <w:trPr>
          <w:trHeight w:val="269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54.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校外人员办事接访制度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校园网等</w:t>
            </w:r>
          </w:p>
        </w:tc>
      </w:tr>
      <w:tr w:rsidR="002E6E80" w:rsidRPr="00FC1C6A">
        <w:trPr>
          <w:trHeight w:val="317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55.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防火、防震、防踩踏等疏散逃生示意图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sz w:val="24"/>
                <w:szCs w:val="24"/>
              </w:rPr>
              <w:t>标识、示意图等</w:t>
            </w:r>
          </w:p>
        </w:tc>
      </w:tr>
      <w:tr w:rsidR="002E6E80" w:rsidRPr="00FC1C6A">
        <w:trPr>
          <w:trHeight w:val="422"/>
        </w:trPr>
        <w:tc>
          <w:tcPr>
            <w:tcW w:w="1202" w:type="dxa"/>
            <w:vMerge/>
            <w:vAlign w:val="center"/>
          </w:tcPr>
          <w:p w:rsidR="002E6E80" w:rsidRPr="00FC1C6A" w:rsidRDefault="002E6E80" w:rsidP="00FC1C6A">
            <w:pPr>
              <w:widowControl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56.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寄宿制学校宿舍疏散逃生示意图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sz w:val="24"/>
                <w:szCs w:val="24"/>
              </w:rPr>
              <w:t>标识、示意图等</w:t>
            </w:r>
          </w:p>
        </w:tc>
      </w:tr>
      <w:tr w:rsidR="002E6E80" w:rsidRPr="00FC1C6A">
        <w:trPr>
          <w:trHeight w:val="494"/>
        </w:trPr>
        <w:tc>
          <w:tcPr>
            <w:tcW w:w="1202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其他事项</w:t>
            </w:r>
          </w:p>
        </w:tc>
        <w:tc>
          <w:tcPr>
            <w:tcW w:w="5563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57.</w:t>
            </w: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其他依照法律法规和政策规定必须公开或社会普遍关心、学校认为有必要公开的事项</w:t>
            </w:r>
          </w:p>
        </w:tc>
        <w:tc>
          <w:tcPr>
            <w:tcW w:w="2058" w:type="dxa"/>
            <w:vAlign w:val="center"/>
          </w:tcPr>
          <w:p w:rsidR="002E6E80" w:rsidRPr="00FC1C6A" w:rsidRDefault="002E6E80" w:rsidP="00FC1C6A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FC1C6A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</w:tbl>
    <w:p w:rsidR="002E6E80" w:rsidRDefault="002E6E80">
      <w:pPr>
        <w:rPr>
          <w:rFonts w:cs="Times New Roman"/>
        </w:rPr>
      </w:pPr>
    </w:p>
    <w:sectPr w:rsidR="002E6E80" w:rsidSect="0047292F">
      <w:footerReference w:type="default" r:id="rId6"/>
      <w:pgSz w:w="11906" w:h="16838" w:code="9"/>
      <w:pgMar w:top="1701" w:right="1531" w:bottom="1701" w:left="1531" w:header="720" w:footer="992" w:gutter="0"/>
      <w:pgNumType w:fmt="numberInDash" w:start="1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E80" w:rsidRDefault="002E6E80" w:rsidP="00A542F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E6E80" w:rsidRDefault="002E6E80" w:rsidP="00A542F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E80" w:rsidRPr="0047292F" w:rsidRDefault="002E6E80" w:rsidP="0004518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7292F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7292F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7292F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- 17 -</w:t>
    </w:r>
    <w:r w:rsidRPr="0047292F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E6E80" w:rsidRPr="00FC1C6A" w:rsidRDefault="002E6E80" w:rsidP="0047292F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E80" w:rsidRDefault="002E6E80" w:rsidP="00A542F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E6E80" w:rsidRDefault="002E6E80" w:rsidP="00A542F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C3F71C0"/>
    <w:rsid w:val="00045184"/>
    <w:rsid w:val="00151326"/>
    <w:rsid w:val="00227414"/>
    <w:rsid w:val="002E6E80"/>
    <w:rsid w:val="0047292F"/>
    <w:rsid w:val="00693BB3"/>
    <w:rsid w:val="009D098D"/>
    <w:rsid w:val="00A542F9"/>
    <w:rsid w:val="00BE251A"/>
    <w:rsid w:val="00FC1C6A"/>
    <w:rsid w:val="6C3F71C0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A542F9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542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FC1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4729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267</Words>
  <Characters>1528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3</cp:revision>
  <dcterms:created xsi:type="dcterms:W3CDTF">2018-10-26T02:32:00Z</dcterms:created>
  <dcterms:modified xsi:type="dcterms:W3CDTF">2018-11-05T06:18:00Z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