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421" w:rsidRPr="00162A15" w:rsidRDefault="00D24421" w:rsidP="00D11FE5">
      <w:pPr>
        <w:widowControl/>
        <w:shd w:val="clear" w:color="auto" w:fill="FFFFFF"/>
        <w:spacing w:line="525" w:lineRule="atLeast"/>
        <w:rPr>
          <w:rFonts w:ascii="黑体" w:eastAsia="黑体" w:hAnsi="黑体" w:cs="黑体"/>
          <w:color w:val="000000"/>
          <w:kern w:val="0"/>
          <w:sz w:val="32"/>
          <w:szCs w:val="32"/>
        </w:rPr>
      </w:pPr>
      <w:r w:rsidRPr="00162A15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附件</w:t>
      </w:r>
      <w:r w:rsidRPr="00162A15">
        <w:rPr>
          <w:rFonts w:ascii="黑体" w:eastAsia="黑体" w:hAnsi="黑体" w:cs="黑体"/>
          <w:color w:val="000000"/>
          <w:kern w:val="0"/>
          <w:sz w:val="32"/>
          <w:szCs w:val="32"/>
        </w:rPr>
        <w:t>1</w:t>
      </w:r>
    </w:p>
    <w:p w:rsidR="00D24421" w:rsidRDefault="00D24421" w:rsidP="00162A15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kern w:val="0"/>
          <w:sz w:val="44"/>
          <w:szCs w:val="44"/>
        </w:rPr>
      </w:pPr>
      <w:r w:rsidRPr="00162A15"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《义务教育语文课程标准》优秀诗文背诵推荐篇目（</w:t>
      </w:r>
      <w:r w:rsidRPr="00162A15">
        <w:rPr>
          <w:rFonts w:ascii="方正小标宋简体" w:eastAsia="方正小标宋简体" w:hAnsi="黑体" w:cs="方正小标宋简体"/>
          <w:color w:val="000000"/>
          <w:kern w:val="0"/>
          <w:sz w:val="44"/>
          <w:szCs w:val="44"/>
        </w:rPr>
        <w:t xml:space="preserve">136 </w:t>
      </w:r>
      <w:r w:rsidRPr="00162A15">
        <w:rPr>
          <w:rFonts w:ascii="方正小标宋简体" w:eastAsia="方正小标宋简体" w:hAnsi="黑体" w:cs="方正小标宋简体" w:hint="eastAsia"/>
          <w:color w:val="000000"/>
          <w:kern w:val="0"/>
          <w:sz w:val="44"/>
          <w:szCs w:val="44"/>
        </w:rPr>
        <w:t>篇）</w:t>
      </w:r>
    </w:p>
    <w:p w:rsidR="00D24421" w:rsidRPr="00162A15" w:rsidRDefault="00D24421" w:rsidP="00162A15">
      <w:pPr>
        <w:widowControl/>
        <w:shd w:val="clear" w:color="auto" w:fill="FFFFFF"/>
        <w:spacing w:line="240" w:lineRule="exact"/>
        <w:jc w:val="center"/>
        <w:rPr>
          <w:rFonts w:ascii="方正小标宋简体" w:eastAsia="方正小标宋简体" w:hAnsi="黑体" w:cs="Times New Roman"/>
          <w:color w:val="000000"/>
          <w:kern w:val="0"/>
          <w:sz w:val="44"/>
          <w:szCs w:val="44"/>
        </w:rPr>
      </w:pPr>
    </w:p>
    <w:p w:rsidR="00D24421" w:rsidRPr="00162A15" w:rsidRDefault="00D24421" w:rsidP="00F52DF9">
      <w:pPr>
        <w:widowControl/>
        <w:shd w:val="clear" w:color="auto" w:fill="FFFFFF"/>
        <w:spacing w:line="450" w:lineRule="atLeast"/>
        <w:jc w:val="left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4C576B">
        <w:rPr>
          <w:rFonts w:ascii="宋体" w:cs="Times New Roman"/>
          <w:color w:val="000000"/>
          <w:kern w:val="0"/>
        </w:rPr>
        <w:t> </w:t>
      </w:r>
      <w:r>
        <w:rPr>
          <w:rFonts w:ascii="宋体" w:hAnsi="宋体" w:cs="宋体"/>
          <w:color w:val="000000"/>
          <w:kern w:val="0"/>
        </w:rPr>
        <w:t xml:space="preserve">          </w:t>
      </w:r>
      <w:r w:rsidRPr="00162A15">
        <w:rPr>
          <w:rFonts w:ascii="黑体" w:eastAsia="黑体" w:hAnsi="黑体" w:cs="黑体"/>
          <w:color w:val="000000"/>
          <w:kern w:val="0"/>
          <w:sz w:val="32"/>
          <w:szCs w:val="32"/>
        </w:rPr>
        <w:t xml:space="preserve"> </w:t>
      </w:r>
      <w:r w:rsidRPr="00162A15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语文教育语文课程标准</w:t>
      </w:r>
      <w:r w:rsidRPr="00162A15">
        <w:rPr>
          <w:rFonts w:ascii="黑体" w:eastAsia="黑体" w:hAnsi="黑体" w:cs="黑体"/>
          <w:color w:val="000000"/>
          <w:kern w:val="0"/>
          <w:sz w:val="32"/>
          <w:szCs w:val="32"/>
        </w:rPr>
        <w:t xml:space="preserve"> </w:t>
      </w:r>
      <w:r w:rsidRPr="00162A15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（</w:t>
      </w:r>
      <w:r w:rsidRPr="00162A15">
        <w:rPr>
          <w:rFonts w:ascii="黑体" w:eastAsia="黑体" w:hAnsi="黑体" w:cs="黑体"/>
          <w:color w:val="000000"/>
          <w:kern w:val="0"/>
          <w:sz w:val="32"/>
          <w:szCs w:val="32"/>
        </w:rPr>
        <w:t>2011</w:t>
      </w:r>
      <w:r w:rsidRPr="00162A15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年版）</w:t>
      </w:r>
    </w:p>
    <w:p w:rsidR="00D24421" w:rsidRPr="00162A15" w:rsidRDefault="00D24421" w:rsidP="004C576B">
      <w:pPr>
        <w:widowControl/>
        <w:shd w:val="clear" w:color="auto" w:fill="FFFFFF"/>
        <w:spacing w:line="450" w:lineRule="atLeast"/>
        <w:jc w:val="center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162A15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中华人民共和国教育部制定</w:t>
      </w:r>
    </w:p>
    <w:p w:rsidR="00D24421" w:rsidRPr="00162A15" w:rsidRDefault="00D24421" w:rsidP="004C576B">
      <w:pPr>
        <w:widowControl/>
        <w:shd w:val="clear" w:color="auto" w:fill="FFFFFF"/>
        <w:spacing w:line="450" w:lineRule="atLeast"/>
        <w:jc w:val="center"/>
        <w:rPr>
          <w:rFonts w:ascii="黑体" w:eastAsia="黑体" w:hAnsi="黑体" w:cs="Times New Roman"/>
          <w:color w:val="000000"/>
          <w:kern w:val="0"/>
          <w:sz w:val="32"/>
          <w:szCs w:val="32"/>
        </w:rPr>
      </w:pPr>
      <w:r w:rsidRPr="00162A15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附录</w:t>
      </w:r>
      <w:r w:rsidRPr="00162A15">
        <w:rPr>
          <w:rFonts w:ascii="黑体" w:eastAsia="黑体" w:hAnsi="黑体" w:cs="黑体"/>
          <w:color w:val="000000"/>
          <w:kern w:val="0"/>
          <w:sz w:val="32"/>
          <w:szCs w:val="32"/>
        </w:rPr>
        <w:t>1</w:t>
      </w:r>
      <w:r w:rsidRPr="00162A15"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：关于优秀诗文背诵推荐篇目的建议</w:t>
      </w:r>
    </w:p>
    <w:p w:rsidR="00D24421" w:rsidRPr="004C576B" w:rsidRDefault="00D24421" w:rsidP="004C576B">
      <w:pPr>
        <w:widowControl/>
        <w:shd w:val="clear" w:color="auto" w:fill="FFFFFF"/>
        <w:spacing w:line="344" w:lineRule="atLeast"/>
        <w:ind w:firstLine="420"/>
        <w:jc w:val="left"/>
        <w:textAlignment w:val="baseline"/>
        <w:rPr>
          <w:rFonts w:ascii="inherit" w:hAnsi="inherit" w:cs="inherit"/>
          <w:color w:val="323232"/>
          <w:kern w:val="0"/>
          <w:sz w:val="18"/>
          <w:szCs w:val="18"/>
        </w:rPr>
      </w:pPr>
      <w:r w:rsidRPr="004C576B">
        <w:rPr>
          <w:rFonts w:ascii="inherit" w:hAnsi="inherit" w:cs="inherit"/>
          <w:color w:val="323232"/>
          <w:kern w:val="0"/>
          <w:sz w:val="18"/>
          <w:szCs w:val="18"/>
        </w:rPr>
        <w:t> </w:t>
      </w:r>
    </w:p>
    <w:p w:rsidR="00D24421" w:rsidRPr="004C576B" w:rsidRDefault="00D24421" w:rsidP="004C576B">
      <w:pPr>
        <w:widowControl/>
        <w:shd w:val="clear" w:color="auto" w:fill="FFFFFF"/>
        <w:spacing w:line="344" w:lineRule="atLeast"/>
        <w:ind w:firstLine="420"/>
        <w:jc w:val="left"/>
        <w:textAlignment w:val="baseline"/>
        <w:rPr>
          <w:rFonts w:ascii="inherit" w:hAnsi="inherit" w:cs="inherit"/>
          <w:color w:val="323232"/>
          <w:kern w:val="0"/>
          <w:sz w:val="18"/>
          <w:szCs w:val="18"/>
        </w:rPr>
      </w:pPr>
      <w:r w:rsidRPr="004C576B">
        <w:rPr>
          <w:rFonts w:ascii="宋体" w:hAnsi="宋体" w:cs="宋体" w:hint="eastAsia"/>
          <w:color w:val="323232"/>
          <w:kern w:val="0"/>
        </w:rPr>
        <w:t>《全日制义务教育语文课程标准》要求学生背诵古今优秀诗文，包括中国古代、现当代和外国优秀诗文，具体篇目可由教科书编者和任课教师推荐，这里仅推荐古诗文</w:t>
      </w:r>
      <w:r w:rsidRPr="004C576B">
        <w:rPr>
          <w:rFonts w:ascii="inherit" w:hAnsi="inherit" w:cs="inherit"/>
          <w:color w:val="323232"/>
          <w:kern w:val="0"/>
        </w:rPr>
        <w:t>135</w:t>
      </w:r>
      <w:r w:rsidRPr="004C576B">
        <w:rPr>
          <w:rFonts w:ascii="宋体" w:hAnsi="宋体" w:cs="宋体" w:hint="eastAsia"/>
          <w:color w:val="323232"/>
          <w:kern w:val="0"/>
        </w:rPr>
        <w:t>篇（段）。其中</w:t>
      </w:r>
      <w:r w:rsidRPr="004C576B">
        <w:rPr>
          <w:rFonts w:ascii="inherit" w:hAnsi="inherit" w:cs="inherit"/>
          <w:color w:val="323232"/>
          <w:kern w:val="0"/>
        </w:rPr>
        <w:t>1</w:t>
      </w:r>
      <w:r w:rsidRPr="004C576B">
        <w:rPr>
          <w:rFonts w:ascii="宋体" w:hAnsi="宋体" w:cs="宋体" w:hint="eastAsia"/>
          <w:color w:val="323232"/>
          <w:kern w:val="0"/>
        </w:rPr>
        <w:t>～</w:t>
      </w:r>
      <w:r w:rsidRPr="004C576B">
        <w:rPr>
          <w:rFonts w:ascii="inherit" w:hAnsi="inherit" w:cs="inherit"/>
          <w:color w:val="323232"/>
          <w:kern w:val="0"/>
        </w:rPr>
        <w:t>6</w:t>
      </w:r>
      <w:r w:rsidRPr="004C576B">
        <w:rPr>
          <w:rFonts w:ascii="宋体" w:hAnsi="宋体" w:cs="宋体" w:hint="eastAsia"/>
          <w:color w:val="323232"/>
          <w:kern w:val="0"/>
        </w:rPr>
        <w:t>年级</w:t>
      </w:r>
      <w:r w:rsidRPr="004C576B">
        <w:rPr>
          <w:rFonts w:ascii="inherit" w:hAnsi="inherit" w:cs="inherit"/>
          <w:color w:val="323232"/>
          <w:kern w:val="0"/>
        </w:rPr>
        <w:t>75</w:t>
      </w:r>
      <w:r w:rsidRPr="004C576B">
        <w:rPr>
          <w:rFonts w:ascii="宋体" w:hAnsi="宋体" w:cs="宋体" w:hint="eastAsia"/>
          <w:color w:val="323232"/>
          <w:kern w:val="0"/>
        </w:rPr>
        <w:t>篇，</w:t>
      </w:r>
      <w:r w:rsidRPr="004C576B">
        <w:rPr>
          <w:rFonts w:ascii="inherit" w:hAnsi="inherit" w:cs="inherit"/>
          <w:color w:val="323232"/>
          <w:kern w:val="0"/>
        </w:rPr>
        <w:t>7</w:t>
      </w:r>
      <w:r w:rsidRPr="004C576B">
        <w:rPr>
          <w:rFonts w:ascii="宋体" w:hAnsi="宋体" w:cs="宋体" w:hint="eastAsia"/>
          <w:color w:val="323232"/>
          <w:kern w:val="0"/>
        </w:rPr>
        <w:t>～</w:t>
      </w:r>
      <w:r w:rsidRPr="004C576B">
        <w:rPr>
          <w:rFonts w:ascii="inherit" w:hAnsi="inherit" w:cs="inherit"/>
          <w:color w:val="323232"/>
          <w:kern w:val="0"/>
        </w:rPr>
        <w:t>9</w:t>
      </w:r>
      <w:r w:rsidRPr="004C576B">
        <w:rPr>
          <w:rFonts w:ascii="宋体" w:hAnsi="宋体" w:cs="宋体" w:hint="eastAsia"/>
          <w:color w:val="323232"/>
          <w:kern w:val="0"/>
        </w:rPr>
        <w:t>年级</w:t>
      </w:r>
      <w:r w:rsidRPr="004C576B">
        <w:rPr>
          <w:rFonts w:ascii="inherit" w:hAnsi="inherit" w:cs="inherit"/>
          <w:color w:val="323232"/>
          <w:kern w:val="0"/>
        </w:rPr>
        <w:t>61</w:t>
      </w:r>
      <w:r w:rsidRPr="004C576B">
        <w:rPr>
          <w:rFonts w:ascii="宋体" w:hAnsi="宋体" w:cs="宋体" w:hint="eastAsia"/>
          <w:color w:val="323232"/>
          <w:kern w:val="0"/>
        </w:rPr>
        <w:t>篇。</w:t>
      </w:r>
      <w:r w:rsidRPr="004C576B">
        <w:rPr>
          <w:rFonts w:ascii="inherit" w:hAnsi="inherit" w:cs="inherit"/>
          <w:color w:val="323232"/>
          <w:kern w:val="0"/>
        </w:rPr>
        <w:t>1</w:t>
      </w:r>
      <w:r w:rsidRPr="004C576B">
        <w:rPr>
          <w:rFonts w:ascii="宋体" w:hAnsi="宋体" w:cs="宋体" w:hint="eastAsia"/>
          <w:color w:val="323232"/>
          <w:kern w:val="0"/>
        </w:rPr>
        <w:t>～</w:t>
      </w:r>
      <w:r w:rsidRPr="004C576B">
        <w:rPr>
          <w:rFonts w:ascii="inherit" w:hAnsi="inherit" w:cs="inherit"/>
          <w:color w:val="323232"/>
          <w:kern w:val="0"/>
        </w:rPr>
        <w:t>6</w:t>
      </w:r>
      <w:r w:rsidRPr="004C576B">
        <w:rPr>
          <w:rFonts w:ascii="宋体" w:hAnsi="宋体" w:cs="宋体" w:hint="eastAsia"/>
          <w:color w:val="323232"/>
          <w:kern w:val="0"/>
        </w:rPr>
        <w:t>年级的背诵篇目都是诗歌；</w:t>
      </w:r>
      <w:r w:rsidRPr="004C576B">
        <w:rPr>
          <w:rFonts w:ascii="inherit" w:hAnsi="inherit" w:cs="inherit"/>
          <w:color w:val="323232"/>
          <w:kern w:val="0"/>
        </w:rPr>
        <w:t>7</w:t>
      </w:r>
      <w:r w:rsidRPr="004C576B">
        <w:rPr>
          <w:rFonts w:ascii="宋体" w:hAnsi="宋体" w:cs="宋体" w:hint="eastAsia"/>
          <w:color w:val="323232"/>
          <w:kern w:val="0"/>
        </w:rPr>
        <w:t>～</w:t>
      </w:r>
      <w:r w:rsidRPr="004C576B">
        <w:rPr>
          <w:rFonts w:ascii="inherit" w:hAnsi="inherit" w:cs="inherit"/>
          <w:color w:val="323232"/>
          <w:kern w:val="0"/>
        </w:rPr>
        <w:t>9</w:t>
      </w:r>
      <w:r w:rsidRPr="004C576B">
        <w:rPr>
          <w:rFonts w:ascii="宋体" w:hAnsi="宋体" w:cs="宋体" w:hint="eastAsia"/>
          <w:color w:val="323232"/>
          <w:kern w:val="0"/>
        </w:rPr>
        <w:t>年级的篇目，除诗歌外，也选入了一些短篇散文。这些诗文主要供学生读读背背，增加积累，在教科书中可作不同的安排，不必都编成课文。</w:t>
      </w:r>
    </w:p>
    <w:p w:rsidR="00D24421" w:rsidRPr="004C576B" w:rsidRDefault="00D24421" w:rsidP="004C576B">
      <w:pPr>
        <w:widowControl/>
        <w:shd w:val="clear" w:color="auto" w:fill="FFFFFF"/>
        <w:spacing w:line="344" w:lineRule="atLeast"/>
        <w:ind w:firstLine="420"/>
        <w:jc w:val="left"/>
        <w:textAlignment w:val="baseline"/>
        <w:rPr>
          <w:rFonts w:ascii="宋体" w:cs="Times New Roman"/>
          <w:color w:val="000000"/>
          <w:kern w:val="0"/>
        </w:rPr>
      </w:pPr>
      <w:r w:rsidRPr="004C576B">
        <w:rPr>
          <w:rFonts w:ascii="宋体" w:cs="Times New Roman"/>
          <w:color w:val="323232"/>
          <w:kern w:val="0"/>
          <w:sz w:val="18"/>
          <w:szCs w:val="18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196"/>
        <w:gridCol w:w="1326"/>
      </w:tblGrid>
      <w:tr w:rsidR="00D24421" w:rsidRPr="002C1A24" w:rsidTr="00162A15">
        <w:trPr>
          <w:jc w:val="center"/>
        </w:trPr>
        <w:tc>
          <w:tcPr>
            <w:tcW w:w="8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～</w:t>
            </w: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</w:t>
            </w:r>
            <w:r w:rsidRPr="004C576B">
              <w:rPr>
                <w:rFonts w:ascii="黑体" w:eastAsia="黑体" w:hAnsi="黑体" w:cs="黑体" w:hint="eastAsia"/>
                <w:color w:val="323232"/>
                <w:kern w:val="0"/>
              </w:rPr>
              <w:t>年级（</w:t>
            </w: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75</w:t>
            </w:r>
            <w:r w:rsidRPr="004C576B">
              <w:rPr>
                <w:rFonts w:ascii="黑体" w:eastAsia="黑体" w:hAnsi="黑体" w:cs="黑体" w:hint="eastAsia"/>
                <w:color w:val="323232"/>
                <w:kern w:val="0"/>
              </w:rPr>
              <w:t>篇）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</w:t>
            </w:r>
            <w:r>
              <w:rPr>
                <w:rFonts w:ascii="宋体" w:cs="Times New Roman"/>
                <w:color w:val="323232"/>
                <w:kern w:val="0"/>
              </w:rPr>
              <w:t> </w:t>
            </w:r>
            <w:r>
              <w:rPr>
                <w:rFonts w:ascii="宋体" w:hAnsi="宋体" w:cs="宋体"/>
                <w:color w:val="323232"/>
                <w:kern w:val="0"/>
              </w:rPr>
              <w:t xml:space="preserve"> 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江南（江南可采莲）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汉乐府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长歌行（青青园中葵）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汉乐府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敕勒歌（敕勒川）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北朝民歌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咏鹅（鹅鹅鹅）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骆宾王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风（解落三秋叶）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李峤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咏柳（碧玉妆成一树高）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贺知章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7       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回乡偶书（少小离家老大回）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贺知章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8       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凉州词（黄河远上白云间）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王之涣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9       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登鹳雀楼（白日依山尽）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王之涣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春晓（春眠不觉晓）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孟浩然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凉州词（葡萄美酒夜光杯）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王翰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出塞（秦时明月汉时关）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王昌龄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芙蓉楼送辛渐（寒雨连江夜入吴）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王昌龄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鹿柴（空山不见人）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王维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送元二使安西（渭城朝雨浥轻尘）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王维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九月九日忆山东兄弟（独在异乡为异客）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王维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静夜思（床前明月光）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古朗月行（小时不识月）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望庐山瀑布（日照香炉生紫烟）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赠汪伦（李白乘舟将欲行）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黄鹤楼送孟浩然之广陵（故人西辞黄鹤楼）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早发白帝城（朝辞白帝彩云间）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望天门山（天门中断楚江开）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别董大（千里黄云白日曛）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高适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绝句（两个黄鹂鸣翠柳）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杜甫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春夜喜雨（好雨知时节）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杜甫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绝句（迟日江山丽）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杜甫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江畔独步寻花（黄师塔前江水东）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杜甫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枫桥夜泊（月落乌啼霜满天）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张继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滁州西涧（独怜幽草涧边生）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韦应物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游子吟（慈母手中线）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孟郊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早春呈水部张十八员外（天街小雨润如酥）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韩愈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渔歌子（西塞山前白鹭飞）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张志和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塞下曲（月黑雁飞高）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卢纶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望洞庭（湖光秋月两相和）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刘禹锡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浪淘沙（九曲黄河万里沙）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刘禹锡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赋得古原草送别（离离原上草）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白居易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池上（小娃撑小艇）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白居易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忆江南（江南好）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白居易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小儿垂钓（蓬头稚子学垂纶）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胡令能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悯农（锄禾日当午）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李绅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悯农（春种一粒粟）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李绅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江雪（千山鸟飞绝）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柳宗元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寻隐者不遇（松下问童子）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贾岛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山行（远上寒山石径斜）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清明（清明时节雨纷纷）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江南春（千里莺啼绿映红）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蜂（不论平地与山尖）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罗隐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江上渔者（江上往来人）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范仲淹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元日（爆竹声中一岁除）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王安石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泊船瓜洲（京口瓜洲一水间）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王安石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 xml:space="preserve">52     </w:t>
            </w:r>
            <w:r w:rsidRPr="004C576B">
              <w:rPr>
                <w:rFonts w:ascii="Times New Roman" w:hAnsi="Times New Roman" w:cs="宋体" w:hint="eastAsia"/>
                <w:color w:val="323232"/>
                <w:kern w:val="0"/>
              </w:rPr>
              <w:t>书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湖阴先生壁（茅檐长扫净无苔）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王安石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 xml:space="preserve">53     </w:t>
            </w:r>
            <w:r w:rsidRPr="004C576B">
              <w:rPr>
                <w:rFonts w:ascii="Times New Roman" w:hAnsi="Times New Roman" w:cs="宋体" w:hint="eastAsia"/>
                <w:color w:val="323232"/>
                <w:kern w:val="0"/>
              </w:rPr>
              <w:t>六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月二十七日望湖楼醉书（黑云翻墨未遮山）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苏轼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饮湖上初晴后雨（水光潋滟晴方好）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苏轼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 xml:space="preserve">55     </w:t>
            </w:r>
            <w:r w:rsidRPr="004C576B">
              <w:rPr>
                <w:rFonts w:ascii="Times New Roman" w:hAnsi="Times New Roman" w:cs="宋体" w:hint="eastAsia"/>
                <w:color w:val="323232"/>
                <w:kern w:val="0"/>
              </w:rPr>
              <w:t>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崇春江晓景（竹外桃花三两枝）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苏轼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 xml:space="preserve">56     </w:t>
            </w:r>
            <w:r w:rsidRPr="004C576B">
              <w:rPr>
                <w:rFonts w:ascii="Times New Roman" w:hAnsi="Times New Roman" w:cs="宋体" w:hint="eastAsia"/>
                <w:color w:val="323232"/>
                <w:kern w:val="0"/>
              </w:rPr>
              <w:t>题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西林壁（横看成岭侧成峰）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苏轼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夏日绝句（生当作人杰）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李清照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三衢道中（梅子黄时日日晴）</w:t>
            </w: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  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曾几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示儿（死去元知万事空）</w:t>
            </w: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  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陆游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秋夜将晓出篱门迎凉有感（三万里河东入海）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陆游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四时田园杂兴（昼出耘田夜绩麻）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范成大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四时田园杂兴（梅子金黄杏子肥）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范成大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小池（泉眼无声惜细流）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杨万里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晓出净慈寺送林子方（毕竟西湖六月中）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杨万里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春日（胜日寻芳泗水滨）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朱熹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观书有感（半亩方塘一鉴开）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朱熹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题临安邸（山外青山楼外楼）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林升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游园不值（应怜屐齿印苍苔）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叶绍翁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乡村四月（绿遍山原白满川）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翁卷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70     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墨梅（我家洗砚池头树）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王冕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71     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石灰吟（千锤万凿出深山）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于谦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72     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竹石（咬定青山不放松）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郑燮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73     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所见（牧童骑黄牛）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袁枚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74     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村居（草长莺飞二月天）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高鼎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75     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己亥杂诗（九州生气恃风雷）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龚自珍</w:t>
            </w:r>
          </w:p>
        </w:tc>
      </w:tr>
      <w:tr w:rsidR="00D24421" w:rsidRPr="002C1A24" w:rsidTr="00162A15">
        <w:trPr>
          <w:jc w:val="center"/>
        </w:trPr>
        <w:tc>
          <w:tcPr>
            <w:tcW w:w="852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黑体" w:eastAsia="黑体" w:hAnsi="黑体" w:cs="黑体"/>
                <w:color w:val="323232"/>
                <w:kern w:val="0"/>
              </w:rPr>
              <w:t>7</w:t>
            </w:r>
            <w:r w:rsidRPr="004C576B">
              <w:rPr>
                <w:rFonts w:ascii="黑体" w:eastAsia="黑体" w:hAnsi="黑体" w:cs="黑体" w:hint="eastAsia"/>
                <w:color w:val="323232"/>
                <w:kern w:val="0"/>
              </w:rPr>
              <w:t>～</w:t>
            </w:r>
            <w:r w:rsidRPr="004C576B">
              <w:rPr>
                <w:rFonts w:ascii="黑体" w:eastAsia="黑体" w:hAnsi="黑体" w:cs="黑体"/>
                <w:color w:val="323232"/>
                <w:kern w:val="0"/>
              </w:rPr>
              <w:t>9</w:t>
            </w:r>
            <w:r w:rsidRPr="004C576B">
              <w:rPr>
                <w:rFonts w:ascii="黑体" w:eastAsia="黑体" w:hAnsi="黑体" w:cs="黑体" w:hint="eastAsia"/>
                <w:color w:val="323232"/>
                <w:kern w:val="0"/>
              </w:rPr>
              <w:t>年级（</w:t>
            </w: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</w:t>
            </w:r>
            <w:r>
              <w:rPr>
                <w:rFonts w:ascii="Times New Roman" w:hAnsi="Times New Roman" w:cs="Times New Roman"/>
                <w:color w:val="323232"/>
                <w:kern w:val="0"/>
              </w:rPr>
              <w:t>1</w:t>
            </w:r>
            <w:r w:rsidRPr="004C576B">
              <w:rPr>
                <w:rFonts w:ascii="黑体" w:eastAsia="黑体" w:hAnsi="黑体" w:cs="黑体" w:hint="eastAsia"/>
                <w:color w:val="323232"/>
                <w:kern w:val="0"/>
              </w:rPr>
              <w:t>篇）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关雎（关关雎鸠）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《诗经》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蒹葭（蒹葭苍苍）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《诗经》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十五从军征（十五从军征）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汉乐府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观沧海（东临碣石）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曹操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饮酒（结庐在人境）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陶潜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6       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木兰辞（唧唧复唧唧）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北朝民歌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7       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送杜少府之任蜀州（城阙辅三秦）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王勃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8       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登幽州台歌（前不见古人）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陈子昂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9       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次北固山下（客路青山外）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王湾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使至塞上（单车欲问边）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王维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闻王昌龄左迁龙标遥有此寄（杨花落尽子规啼）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行路难（金樽清酒斗十千）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李白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黄鹤楼（昔人已乘黄鹤去）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崔颢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望岳（岱宗夫如何）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杜甫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春望（国破山河在）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杜甫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茅屋为秋风所破歌（八月秋高风怒号）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杜甫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白雪歌送武判官归京（北风卷地白草折）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岑参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酬乐天扬州初逢席上见赠（巴山楚水凄凉地）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刘禹锡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卖炭翁（卖炭翁）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白居易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钱塘湖春行（孤山寺北贾亭西）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白居易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雁门太守行（黑云压城城欲摧）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李贺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赤壁（折戟沉沙铁未销）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泊秦淮（烟笼寒水月笼沙）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杜牧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夜雨寄北（君问归期未有期）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李商隐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无题（相见时难别亦难）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李商隐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相见欢（无言独上西楼）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李煜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渔家傲（塞下秋来风景异）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范仲淹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浣溪沙（一曲新词酒一杯）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晏殊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29     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登飞来峰（飞来峰上千寻塔）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王安石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江城子（老夫聊发少年狂）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苏轼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水调歌头（明月几时有）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苏轼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渔家傲（天接云涛连晓雾）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李清照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游山西村（莫笑农家腊酒浑）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陆游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南乡子（何处望神州）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辛弃疾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破阵子（醉里挑灯看剑）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辛弃疾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过零丁洋（辛苦遭逢起一经）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文天祥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天净沙·秋思（枯藤老树昏鸦）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马致远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山坡羊·潼关怀古（峰峦如聚）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张养浩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39     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己亥杂诗（浩荡离愁白日斜）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龚自珍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满江红（小住京华）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秋瑾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《论语》</w:t>
            </w: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12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章（学而时习之；吾日三省吾身；吾十有五而志于学；温故而知新；学而不思则罔；贤哉回也；知之者不如好之者；不义而富且贵；三人行；子在川上曰；三军可夺帅也；博学而笃志）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cs="Times New Roman"/>
                <w:color w:val="323232"/>
                <w:kern w:val="0"/>
                <w:sz w:val="18"/>
                <w:szCs w:val="18"/>
              </w:rPr>
              <w:t> 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42     </w:t>
            </w:r>
            <w:r>
              <w:rPr>
                <w:rFonts w:ascii="Times New Roman" w:hAnsi="Times New Roman" w:cs="Times New Roman"/>
                <w:color w:val="323232"/>
                <w:kern w:val="0"/>
              </w:rPr>
              <w:t xml:space="preserve"> 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曹刿论战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《左传》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《孟子》三则（鱼我所欲也；富贵不能淫；天将降大任于是人也）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cs="Times New Roman"/>
                <w:color w:val="323232"/>
                <w:kern w:val="0"/>
                <w:sz w:val="18"/>
                <w:szCs w:val="18"/>
              </w:rPr>
              <w:t> 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《庄子》一则（北冥有鱼……亦若是则巳矣。）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cs="Times New Roman"/>
                <w:color w:val="323232"/>
                <w:kern w:val="0"/>
                <w:sz w:val="18"/>
                <w:szCs w:val="18"/>
              </w:rPr>
              <w:t> 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《礼记》一则（虽有佳肴）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cs="Times New Roman"/>
                <w:color w:val="323232"/>
                <w:kern w:val="0"/>
                <w:sz w:val="18"/>
                <w:szCs w:val="18"/>
              </w:rPr>
              <w:t> 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《列子》一则（伯牙善鼓琴……吾于何逃声哉？）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cs="Times New Roman"/>
                <w:color w:val="323232"/>
                <w:kern w:val="0"/>
                <w:sz w:val="18"/>
                <w:szCs w:val="18"/>
              </w:rPr>
              <w:t> 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邹忌讽齐王纳谏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《战国策》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出师表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诸葛亮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49     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桃花源记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陶潜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50     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与谢中书书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陶弘景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51     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三峡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郦道元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52     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杂说（四）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韩愈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53     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陋室铭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刘禹锡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54     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小石潭记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柳宗元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55     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岳阳楼记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范仲淹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56     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醉翁亭记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欧阳修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57     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爱莲说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周敦颐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58     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记承天寺夜游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苏轼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59     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送东阳马生序（余幼时即嗜学……况才之过于余者乎</w:t>
            </w: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?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）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宋濂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23232"/>
                <w:kern w:val="0"/>
              </w:rPr>
              <w:t>60</w:t>
            </w: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湖心亭看雪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张岱</w:t>
            </w:r>
          </w:p>
        </w:tc>
      </w:tr>
      <w:tr w:rsidR="00D24421" w:rsidRPr="002C1A24" w:rsidTr="00162A15">
        <w:trPr>
          <w:jc w:val="center"/>
        </w:trPr>
        <w:tc>
          <w:tcPr>
            <w:tcW w:w="71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323232"/>
                <w:kern w:val="0"/>
              </w:rPr>
              <w:t>61</w:t>
            </w:r>
            <w:r w:rsidRPr="004C576B">
              <w:rPr>
                <w:rFonts w:ascii="Times New Roman" w:hAnsi="Times New Roman" w:cs="Times New Roman"/>
                <w:color w:val="323232"/>
                <w:kern w:val="0"/>
              </w:rPr>
              <w:t>    </w:t>
            </w:r>
            <w:r w:rsidRPr="004C576B">
              <w:rPr>
                <w:rFonts w:ascii="宋体" w:hAnsi="宋体" w:cs="宋体" w:hint="eastAsia"/>
                <w:color w:val="323232"/>
                <w:kern w:val="0"/>
              </w:rPr>
              <w:t>河中石兽</w:t>
            </w:r>
          </w:p>
        </w:tc>
        <w:tc>
          <w:tcPr>
            <w:tcW w:w="132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4421" w:rsidRPr="004C576B" w:rsidRDefault="00D24421" w:rsidP="004C576B">
            <w:pPr>
              <w:widowControl/>
              <w:spacing w:line="324" w:lineRule="atLeast"/>
              <w:jc w:val="left"/>
              <w:textAlignment w:val="baseline"/>
              <w:rPr>
                <w:rFonts w:ascii="inherit" w:hAnsi="inherit" w:cs="inherit"/>
                <w:color w:val="323232"/>
                <w:kern w:val="0"/>
                <w:sz w:val="18"/>
                <w:szCs w:val="18"/>
              </w:rPr>
            </w:pPr>
            <w:r w:rsidRPr="004C576B">
              <w:rPr>
                <w:rFonts w:ascii="宋体" w:hAnsi="宋体" w:cs="宋体" w:hint="eastAsia"/>
                <w:color w:val="323232"/>
                <w:kern w:val="0"/>
              </w:rPr>
              <w:t>纪昀</w:t>
            </w:r>
          </w:p>
        </w:tc>
      </w:tr>
    </w:tbl>
    <w:p w:rsidR="00D24421" w:rsidRDefault="00D24421" w:rsidP="004C576B">
      <w:pPr>
        <w:widowControl/>
        <w:shd w:val="clear" w:color="auto" w:fill="FFFFFF"/>
        <w:spacing w:line="315" w:lineRule="atLeast"/>
        <w:jc w:val="left"/>
        <w:textAlignment w:val="baseline"/>
        <w:rPr>
          <w:rFonts w:cs="Times New Roman"/>
        </w:rPr>
      </w:pPr>
      <w:r w:rsidRPr="004C576B">
        <w:rPr>
          <w:rFonts w:ascii="inherit" w:hAnsi="inherit" w:cs="inherit"/>
          <w:color w:val="323232"/>
          <w:kern w:val="0"/>
          <w:sz w:val="18"/>
          <w:szCs w:val="18"/>
        </w:rPr>
        <w:t> </w:t>
      </w:r>
    </w:p>
    <w:sectPr w:rsidR="00D24421" w:rsidSect="00162A15">
      <w:footerReference w:type="default" r:id="rId6"/>
      <w:pgSz w:w="11906" w:h="16838"/>
      <w:pgMar w:top="1440" w:right="1800" w:bottom="1440" w:left="1800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421" w:rsidRDefault="00D24421" w:rsidP="004C576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24421" w:rsidRDefault="00D24421" w:rsidP="004C576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421" w:rsidRPr="00162A15" w:rsidRDefault="00D24421" w:rsidP="001F175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162A1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162A1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162A1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 w:rsidRPr="00162A1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24421" w:rsidRDefault="00D24421" w:rsidP="00162A1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421" w:rsidRDefault="00D24421" w:rsidP="004C576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24421" w:rsidRDefault="00D24421" w:rsidP="004C576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576B"/>
    <w:rsid w:val="000B4D2C"/>
    <w:rsid w:val="00160A21"/>
    <w:rsid w:val="00162A15"/>
    <w:rsid w:val="001F1757"/>
    <w:rsid w:val="00240546"/>
    <w:rsid w:val="002C1A24"/>
    <w:rsid w:val="004C576B"/>
    <w:rsid w:val="00670E4C"/>
    <w:rsid w:val="00703D70"/>
    <w:rsid w:val="007C04B4"/>
    <w:rsid w:val="00BE0A9F"/>
    <w:rsid w:val="00D11FE5"/>
    <w:rsid w:val="00D24421"/>
    <w:rsid w:val="00D364CA"/>
    <w:rsid w:val="00DA567B"/>
    <w:rsid w:val="00E80904"/>
    <w:rsid w:val="00EB715D"/>
    <w:rsid w:val="00F52DF9"/>
    <w:rsid w:val="00F9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E98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C57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C576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C57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C576B"/>
    <w:rPr>
      <w:sz w:val="18"/>
      <w:szCs w:val="18"/>
    </w:rPr>
  </w:style>
  <w:style w:type="paragraph" w:styleId="NormalWeb">
    <w:name w:val="Normal (Web)"/>
    <w:basedOn w:val="Normal"/>
    <w:uiPriority w:val="99"/>
    <w:rsid w:val="004C576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4C576B"/>
  </w:style>
  <w:style w:type="character" w:styleId="PageNumber">
    <w:name w:val="page number"/>
    <w:basedOn w:val="DefaultParagraphFont"/>
    <w:uiPriority w:val="99"/>
    <w:rsid w:val="00162A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06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691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06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6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0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06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4</Pages>
  <Words>549</Words>
  <Characters>3134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吴琳赟</cp:lastModifiedBy>
  <cp:revision>10</cp:revision>
  <dcterms:created xsi:type="dcterms:W3CDTF">2017-08-31T06:54:00Z</dcterms:created>
  <dcterms:modified xsi:type="dcterms:W3CDTF">2018-05-17T06:23:00Z</dcterms:modified>
</cp:coreProperties>
</file>